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jc w:val="center"/>
        <w:textAlignment w:val="auto"/>
        <w:rPr>
          <w:rFonts w:hint="eastAsia" w:asciiTheme="majorEastAsia" w:hAnsiTheme="majorEastAsia" w:eastAsiaTheme="majorEastAsia" w:cstheme="majorEastAsia"/>
          <w:b/>
          <w:bCs/>
          <w:kern w:val="0"/>
          <w:sz w:val="36"/>
          <w:szCs w:val="36"/>
          <w:lang w:val="zh-CN"/>
        </w:rPr>
      </w:pPr>
      <w:r>
        <w:rPr>
          <w:rFonts w:hint="eastAsia" w:asciiTheme="majorEastAsia" w:hAnsiTheme="majorEastAsia" w:eastAsiaTheme="majorEastAsia" w:cstheme="majorEastAsia"/>
          <w:b/>
          <w:bCs/>
          <w:kern w:val="0"/>
          <w:sz w:val="36"/>
          <w:szCs w:val="36"/>
          <w:lang w:val="zh-CN"/>
        </w:rPr>
        <w:t>基于Matlab的MIMO通信系统仿真</w:t>
      </w:r>
    </w:p>
    <w:p>
      <w:pPr>
        <w:ind w:firstLine="0" w:firstLineChars="0"/>
        <w:jc w:val="center"/>
        <w:rPr>
          <w:sz w:val="28"/>
        </w:rPr>
      </w:pPr>
      <w:bookmarkStart w:id="8" w:name="_GoBack"/>
      <w:bookmarkEnd w:id="8"/>
      <w:r>
        <w:rPr>
          <w:rFonts w:hint="eastAsia" w:asciiTheme="minorEastAsia" w:hAnsiTheme="minorEastAsia" w:eastAsiaTheme="minorEastAsia" w:cstheme="minorEastAsia"/>
          <w:b/>
          <w:sz w:val="28"/>
          <w:szCs w:val="28"/>
          <w:lang w:val="en-US" w:eastAsia="zh-CN"/>
        </w:rPr>
        <w:t>朱鹏程</w:t>
      </w:r>
    </w:p>
    <w:p>
      <w:pPr>
        <w:ind w:firstLine="0" w:firstLineChars="0"/>
        <w:jc w:val="center"/>
        <w:rPr>
          <w:sz w:val="18"/>
        </w:rPr>
      </w:pPr>
      <w:r>
        <w:rPr>
          <w:sz w:val="18"/>
        </w:rPr>
        <w:t>（</w:t>
      </w:r>
      <w:r>
        <w:rPr>
          <w:rFonts w:hint="eastAsia"/>
          <w:sz w:val="18"/>
          <w:lang w:val="en-US" w:eastAsia="zh-CN"/>
        </w:rPr>
        <w:t>东南大学</w:t>
      </w:r>
      <w:r>
        <w:rPr>
          <w:sz w:val="18"/>
        </w:rPr>
        <w:t>，</w:t>
      </w:r>
      <w:r>
        <w:rPr>
          <w:rFonts w:hint="eastAsia"/>
          <w:sz w:val="18"/>
          <w:lang w:val="en-US" w:eastAsia="zh-CN"/>
        </w:rPr>
        <w:t>江苏省南京市</w:t>
      </w:r>
      <w:r>
        <w:rPr>
          <w:sz w:val="18"/>
        </w:rPr>
        <w:t>，</w:t>
      </w:r>
      <w:r>
        <w:rPr>
          <w:rFonts w:hint="eastAsia"/>
          <w:sz w:val="18"/>
          <w:lang w:val="en-US" w:eastAsia="zh-CN"/>
        </w:rPr>
        <w:t>211189</w:t>
      </w:r>
      <w:r>
        <w:rPr>
          <w:sz w:val="18"/>
        </w:rPr>
        <w:t>）</w:t>
      </w:r>
    </w:p>
    <w:p>
      <w:pPr>
        <w:ind w:firstLine="0" w:firstLineChars="0"/>
        <w:rPr>
          <w:rFonts w:hint="eastAsia"/>
          <w:sz w:val="18"/>
          <w:lang w:val="en-US" w:eastAsia="zh-CN"/>
        </w:rPr>
      </w:pPr>
      <w:r>
        <w:rPr>
          <w:rFonts w:hint="eastAsia"/>
          <w:b/>
          <w:sz w:val="18"/>
        </w:rPr>
        <w:t>摘  要：</w:t>
      </w:r>
      <w:r>
        <w:rPr>
          <w:rFonts w:hint="eastAsia"/>
          <w:sz w:val="18"/>
          <w:lang w:val="en-US" w:eastAsia="zh-CN"/>
        </w:rPr>
        <w:t>MIMO作为多输入多输出天线通信系统，有较高的频谱利用率和较大的系统容量。利用MIMO同时可以提高信道的可靠性，降低误码率。通过对MIMO系统模型和分集技术的分析，本文使用Matlab建立了MIMO通信系统仿真模型，对其通信过程进行了详细分析，并对MIMO系统的性能和其他编码方式的性能进行了对比分析。</w:t>
      </w:r>
    </w:p>
    <w:p>
      <w:pPr>
        <w:ind w:firstLine="0" w:firstLineChars="0"/>
        <w:rPr>
          <w:b/>
          <w:sz w:val="18"/>
        </w:rPr>
      </w:pPr>
      <w:r>
        <w:rPr>
          <w:rFonts w:hint="eastAsia"/>
          <w:b/>
          <w:sz w:val="18"/>
        </w:rPr>
        <w:t>关键词：</w:t>
      </w:r>
      <w:r>
        <w:rPr>
          <w:rFonts w:hint="eastAsia" w:asciiTheme="minorEastAsia" w:hAnsiTheme="minorEastAsia" w:eastAsiaTheme="minorEastAsia" w:cstheme="minorEastAsia"/>
          <w:sz w:val="18"/>
          <w:lang w:val="en-US" w:eastAsia="zh-CN"/>
        </w:rPr>
        <w:t>MIMO</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QPSK；信道编码</w:t>
      </w:r>
      <w:r>
        <w:rPr>
          <w:rFonts w:hint="eastAsia" w:asciiTheme="minorEastAsia" w:hAnsiTheme="minorEastAsia" w:eastAsiaTheme="minorEastAsia" w:cstheme="minorEastAsia"/>
          <w:sz w:val="18"/>
        </w:rPr>
        <w:t>；</w:t>
      </w:r>
      <w:r>
        <w:rPr>
          <w:rFonts w:hint="eastAsia" w:asciiTheme="minorEastAsia" w:hAnsiTheme="minorEastAsia" w:eastAsiaTheme="minorEastAsia" w:cstheme="minorEastAsia"/>
          <w:sz w:val="18"/>
          <w:lang w:val="en-US" w:eastAsia="zh-CN"/>
        </w:rPr>
        <w:t>Matlab仿真</w:t>
      </w:r>
    </w:p>
    <w:p>
      <w:pPr>
        <w:ind w:left="5400" w:hanging="5400" w:hangingChars="1500"/>
        <w:jc w:val="both"/>
        <w:rPr>
          <w:rFonts w:hint="eastAsia"/>
          <w:sz w:val="36"/>
          <w:szCs w:val="36"/>
        </w:rPr>
      </w:pPr>
      <w:r>
        <w:rPr>
          <w:rFonts w:hint="eastAsia"/>
          <w:sz w:val="36"/>
          <w:szCs w:val="36"/>
        </w:rPr>
        <w:t>Simulation of MIMO Communication System Based on</w:t>
      </w:r>
    </w:p>
    <w:p>
      <w:pPr>
        <w:ind w:left="5389" w:leftChars="2052" w:hanging="1080" w:hangingChars="300"/>
        <w:jc w:val="both"/>
        <w:rPr>
          <w:rFonts w:hint="eastAsia" w:eastAsia="宋体"/>
          <w:b/>
          <w:sz w:val="36"/>
          <w:lang w:eastAsia="zh-CN"/>
        </w:rPr>
      </w:pPr>
      <w:r>
        <w:rPr>
          <w:rFonts w:hint="eastAsia"/>
          <w:sz w:val="36"/>
          <w:szCs w:val="36"/>
        </w:rPr>
        <w:t>Matlab</w:t>
      </w:r>
      <w:r>
        <w:rPr>
          <w:b/>
          <w:position w:val="-10"/>
          <w:sz w:val="36"/>
        </w:rPr>
        <w:object>
          <v:shape id="_x0000_i1025" o:spt="75" type="#_x0000_t75" style="height:17pt;width:7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ind w:firstLine="0" w:firstLineChars="0"/>
        <w:jc w:val="center"/>
        <w:rPr>
          <w:sz w:val="28"/>
        </w:rPr>
      </w:pPr>
      <w:r>
        <w:rPr>
          <w:rFonts w:hint="eastAsia"/>
          <w:lang w:val="en-US" w:eastAsia="zh-CN"/>
        </w:rPr>
        <w:t>Zhu  Pengcheng</w:t>
      </w:r>
    </w:p>
    <w:p>
      <w:pPr>
        <w:ind w:firstLine="0" w:firstLineChars="0"/>
        <w:jc w:val="center"/>
        <w:rPr>
          <w:sz w:val="18"/>
        </w:rPr>
      </w:pPr>
      <w:r>
        <w:rPr>
          <w:sz w:val="18"/>
        </w:rPr>
        <w:t>(</w:t>
      </w:r>
      <w:r>
        <w:rPr>
          <w:rFonts w:hint="eastAsia"/>
          <w:sz w:val="18"/>
        </w:rPr>
        <w:t xml:space="preserve"> </w:t>
      </w:r>
      <w:r>
        <w:rPr>
          <w:rFonts w:hint="eastAsia"/>
          <w:sz w:val="18"/>
          <w:lang w:val="en-US" w:eastAsia="zh-CN"/>
        </w:rPr>
        <w:t>South-East University</w:t>
      </w:r>
      <w:r>
        <w:rPr>
          <w:sz w:val="18"/>
        </w:rPr>
        <w:t>,</w:t>
      </w:r>
      <w:r>
        <w:rPr>
          <w:rFonts w:hint="eastAsia"/>
          <w:sz w:val="18"/>
          <w:lang w:val="en-US" w:eastAsia="zh-CN"/>
        </w:rPr>
        <w:t>NanJing</w:t>
      </w:r>
      <w:r>
        <w:rPr>
          <w:sz w:val="18"/>
        </w:rPr>
        <w:t>,</w:t>
      </w:r>
      <w:r>
        <w:rPr>
          <w:rFonts w:hint="eastAsia"/>
          <w:sz w:val="18"/>
          <w:lang w:val="en-US" w:eastAsia="zh-CN"/>
        </w:rPr>
        <w:t>211189</w:t>
      </w:r>
      <w:r>
        <w:rPr>
          <w:sz w:val="18"/>
        </w:rPr>
        <w:t>)</w:t>
      </w:r>
    </w:p>
    <w:p>
      <w:pPr>
        <w:ind w:firstLine="0" w:firstLineChars="0"/>
        <w:rPr>
          <w:rFonts w:hint="eastAsia" w:eastAsia="宋体"/>
          <w:sz w:val="18"/>
          <w:lang w:val="en-US" w:eastAsia="zh-CN"/>
        </w:rPr>
      </w:pPr>
      <w:r>
        <w:rPr>
          <w:b/>
          <w:sz w:val="18"/>
        </w:rPr>
        <w:t>Abstract:</w:t>
      </w:r>
      <w:r>
        <w:rPr>
          <w:rFonts w:hint="eastAsia"/>
          <w:b w:val="0"/>
          <w:bCs/>
          <w:sz w:val="18"/>
        </w:rPr>
        <w:t>MIMO is a multi</w:t>
      </w:r>
      <w:r>
        <w:rPr>
          <w:rFonts w:hint="eastAsia"/>
          <w:b w:val="0"/>
          <w:bCs/>
          <w:sz w:val="18"/>
          <w:lang w:val="en-US" w:eastAsia="zh-CN"/>
        </w:rPr>
        <w:t xml:space="preserve">ple </w:t>
      </w:r>
      <w:r>
        <w:rPr>
          <w:rFonts w:hint="eastAsia"/>
          <w:b w:val="0"/>
          <w:bCs/>
          <w:sz w:val="18"/>
        </w:rPr>
        <w:t>input multi</w:t>
      </w:r>
      <w:r>
        <w:rPr>
          <w:rFonts w:hint="eastAsia"/>
          <w:b w:val="0"/>
          <w:bCs/>
          <w:sz w:val="18"/>
          <w:lang w:val="en-US" w:eastAsia="zh-CN"/>
        </w:rPr>
        <w:t xml:space="preserve">ple </w:t>
      </w:r>
      <w:r>
        <w:rPr>
          <w:rFonts w:hint="eastAsia"/>
          <w:b w:val="0"/>
          <w:bCs/>
          <w:sz w:val="18"/>
        </w:rPr>
        <w:t xml:space="preserve">output antenna communication system with high spectrum utilization and large system capacity. The use of MIMO can simultaneously improve the reliability of the channel and reduce the bit error rate. Based on the analysis of MIMO system model and diversity technology, the simulation model of MIMO communication system is established by Matlab. </w:t>
      </w:r>
      <w:r>
        <w:rPr>
          <w:rFonts w:hint="eastAsia"/>
          <w:b w:val="0"/>
          <w:bCs/>
          <w:sz w:val="18"/>
          <w:lang w:val="en-US" w:eastAsia="zh-CN"/>
        </w:rPr>
        <w:t xml:space="preserve">The article </w:t>
      </w:r>
      <w:r>
        <w:rPr>
          <w:rFonts w:hint="eastAsia"/>
          <w:b w:val="0"/>
          <w:bCs/>
          <w:sz w:val="18"/>
        </w:rPr>
        <w:t>analyzed</w:t>
      </w:r>
      <w:r>
        <w:rPr>
          <w:rFonts w:hint="eastAsia"/>
          <w:b w:val="0"/>
          <w:bCs/>
          <w:sz w:val="18"/>
          <w:lang w:val="en-US" w:eastAsia="zh-CN"/>
        </w:rPr>
        <w:t xml:space="preserve"> t</w:t>
      </w:r>
      <w:r>
        <w:rPr>
          <w:rFonts w:hint="eastAsia"/>
          <w:b w:val="0"/>
          <w:bCs/>
          <w:sz w:val="18"/>
        </w:rPr>
        <w:t>he communication process</w:t>
      </w:r>
      <w:r>
        <w:rPr>
          <w:rFonts w:hint="eastAsia"/>
          <w:b w:val="0"/>
          <w:bCs/>
          <w:sz w:val="18"/>
          <w:lang w:val="en-US" w:eastAsia="zh-CN"/>
        </w:rPr>
        <w:t xml:space="preserve"> </w:t>
      </w:r>
      <w:r>
        <w:rPr>
          <w:rFonts w:hint="eastAsia"/>
          <w:b w:val="0"/>
          <w:bCs/>
          <w:sz w:val="18"/>
        </w:rPr>
        <w:t>in detail, and compared</w:t>
      </w:r>
      <w:r>
        <w:rPr>
          <w:rFonts w:hint="eastAsia"/>
          <w:b w:val="0"/>
          <w:bCs/>
          <w:sz w:val="18"/>
          <w:lang w:val="en-US" w:eastAsia="zh-CN"/>
        </w:rPr>
        <w:t xml:space="preserve"> </w:t>
      </w:r>
      <w:r>
        <w:rPr>
          <w:rFonts w:hint="eastAsia"/>
          <w:b w:val="0"/>
          <w:bCs/>
          <w:sz w:val="18"/>
        </w:rPr>
        <w:t>the performance of MIMO system and other coding methods</w:t>
      </w:r>
      <w:r>
        <w:rPr>
          <w:rFonts w:hint="eastAsia"/>
          <w:b w:val="0"/>
          <w:bCs/>
          <w:sz w:val="18"/>
          <w:lang w:val="en-US" w:eastAsia="zh-CN"/>
        </w:rPr>
        <w:t>.</w:t>
      </w:r>
    </w:p>
    <w:p>
      <w:pPr>
        <w:ind w:firstLine="0" w:firstLineChars="0"/>
        <w:rPr>
          <w:sz w:val="18"/>
        </w:rPr>
      </w:pPr>
      <w:r>
        <w:rPr>
          <w:b/>
          <w:sz w:val="18"/>
        </w:rPr>
        <w:t xml:space="preserve">Key words: </w:t>
      </w:r>
      <w:r>
        <w:rPr>
          <w:rFonts w:hint="eastAsia" w:asciiTheme="minorEastAsia" w:hAnsiTheme="minorEastAsia" w:eastAsiaTheme="minorEastAsia" w:cstheme="minorEastAsia"/>
          <w:sz w:val="18"/>
          <w:lang w:val="en-US" w:eastAsia="zh-CN"/>
        </w:rPr>
        <w:t>MIMO;QPSK</w:t>
      </w:r>
      <w:r>
        <w:rPr>
          <w:sz w:val="18"/>
        </w:rPr>
        <w:t>;</w:t>
      </w:r>
      <w:r>
        <w:rPr>
          <w:rFonts w:hint="eastAsia"/>
          <w:sz w:val="18"/>
          <w:lang w:val="en-US" w:eastAsia="zh-CN"/>
        </w:rPr>
        <w:t>;</w:t>
      </w:r>
      <w:r>
        <w:rPr>
          <w:rFonts w:hint="eastAsia"/>
          <w:sz w:val="18"/>
        </w:rPr>
        <w:t>Channel coding; Matlab simulation</w:t>
      </w:r>
    </w:p>
    <w:p>
      <w:pPr>
        <w:ind w:firstLine="0" w:firstLineChars="0"/>
        <w:rPr>
          <w:sz w:val="18"/>
        </w:rPr>
      </w:pPr>
    </w:p>
    <w:p>
      <w:pPr>
        <w:ind w:firstLine="0" w:firstLineChars="0"/>
        <w:jc w:val="left"/>
        <w:rPr>
          <w:rFonts w:hint="eastAsia" w:eastAsia="宋体"/>
          <w:sz w:val="28"/>
          <w:szCs w:val="28"/>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r>
        <w:rPr>
          <w:rFonts w:hint="eastAsia"/>
          <w:sz w:val="28"/>
          <w:szCs w:val="28"/>
          <w:lang w:val="en-US" w:eastAsia="zh-CN"/>
        </w:rPr>
        <w:t>引言：</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420" w:firstLineChars="200"/>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333333"/>
          <w:sz w:val="21"/>
          <w:szCs w:val="21"/>
        </w:rPr>
        <w:t>MIMO</w:t>
      </w:r>
      <w:r>
        <w:rPr>
          <w:rFonts w:hint="eastAsia" w:asciiTheme="minorEastAsia" w:hAnsiTheme="minorEastAsia" w:eastAsiaTheme="minorEastAsia" w:cstheme="minorEastAsia"/>
          <w:color w:val="333333"/>
          <w:sz w:val="21"/>
          <w:szCs w:val="21"/>
          <w:lang w:val="en-US" w:eastAsia="zh-CN"/>
        </w:rPr>
        <w:t>是</w:t>
      </w:r>
      <w:r>
        <w:rPr>
          <w:rFonts w:hint="eastAsia" w:asciiTheme="minorEastAsia" w:hAnsiTheme="minorEastAsia" w:eastAsiaTheme="minorEastAsia" w:cstheme="minorEastAsia"/>
          <w:color w:val="333333"/>
          <w:sz w:val="21"/>
          <w:szCs w:val="21"/>
        </w:rPr>
        <w:t>多输入多输出</w:t>
      </w:r>
      <w:r>
        <w:rPr>
          <w:rFonts w:hint="eastAsia" w:asciiTheme="minorEastAsia" w:hAnsiTheme="minorEastAsia" w:eastAsiaTheme="minorEastAsia" w:cstheme="minorEastAsia"/>
          <w:color w:val="333333"/>
          <w:sz w:val="21"/>
          <w:szCs w:val="21"/>
          <w:lang w:val="en-US" w:eastAsia="zh-CN"/>
        </w:rPr>
        <w:t>天线通信系统，</w:t>
      </w:r>
      <w:r>
        <w:rPr>
          <w:rFonts w:hint="eastAsia" w:asciiTheme="minorEastAsia" w:hAnsiTheme="minorEastAsia" w:eastAsiaTheme="minorEastAsia" w:cstheme="minorEastAsia"/>
          <w:color w:val="000000"/>
          <w:sz w:val="21"/>
          <w:szCs w:val="21"/>
        </w:rPr>
        <w:t>在移动通信技术标准中被广泛采用</w:t>
      </w:r>
      <w:r>
        <w:rPr>
          <w:rFonts w:hint="eastAsia" w:asciiTheme="minorEastAsia" w:hAnsiTheme="minorEastAsia" w:eastAsiaTheme="minorEastAsia" w:cstheme="minorEastAsia"/>
          <w:color w:val="000000"/>
          <w:sz w:val="21"/>
          <w:szCs w:val="21"/>
          <w:lang w:eastAsia="zh-CN"/>
        </w:rPr>
        <w:t>。MIMO通信系统的提出，使得空时处理的多天线技术，为如今移动互联网带宽和质量的问题提供了新的解决方法，通过空时编码实现的发射分集以及空分复用的方案成为了无线通信领域的一个焦点。</w:t>
      </w:r>
      <w:r>
        <w:rPr>
          <w:rFonts w:hint="eastAsia" w:asciiTheme="minorEastAsia" w:hAnsiTheme="minorEastAsia" w:eastAsiaTheme="minorEastAsia" w:cstheme="minorEastAsia"/>
          <w:color w:val="000000"/>
          <w:sz w:val="21"/>
          <w:szCs w:val="21"/>
          <w:lang w:val="en-US" w:eastAsia="zh-CN"/>
        </w:rPr>
        <w:t>本文先</w:t>
      </w:r>
      <w:r>
        <w:rPr>
          <w:rFonts w:hint="eastAsia" w:asciiTheme="minorEastAsia" w:hAnsiTheme="minorEastAsia" w:eastAsiaTheme="minorEastAsia" w:cstheme="minorEastAsia"/>
          <w:color w:val="000000"/>
          <w:sz w:val="21"/>
          <w:szCs w:val="21"/>
        </w:rPr>
        <w:t>对MIMO通信</w:t>
      </w:r>
      <w:r>
        <w:rPr>
          <w:rFonts w:hint="eastAsia" w:asciiTheme="minorEastAsia" w:hAnsiTheme="minorEastAsia" w:eastAsiaTheme="minorEastAsia" w:cstheme="minorEastAsia"/>
          <w:color w:val="000000"/>
          <w:sz w:val="21"/>
          <w:szCs w:val="21"/>
          <w:lang w:val="en-US" w:eastAsia="zh-CN"/>
        </w:rPr>
        <w:t>进行了</w:t>
      </w:r>
      <w:r>
        <w:rPr>
          <w:rFonts w:hint="eastAsia" w:asciiTheme="minorEastAsia" w:hAnsiTheme="minorEastAsia" w:eastAsiaTheme="minorEastAsia" w:cstheme="minorEastAsia"/>
          <w:color w:val="000000"/>
          <w:sz w:val="21"/>
          <w:szCs w:val="21"/>
        </w:rPr>
        <w:t>系统的概述，</w:t>
      </w:r>
      <w:r>
        <w:rPr>
          <w:rFonts w:hint="eastAsia" w:asciiTheme="minorEastAsia" w:hAnsiTheme="minorEastAsia" w:eastAsiaTheme="minorEastAsia" w:cstheme="minorEastAsia"/>
          <w:color w:val="000000"/>
          <w:sz w:val="21"/>
          <w:szCs w:val="21"/>
          <w:lang w:val="en-US" w:eastAsia="zh-CN"/>
        </w:rPr>
        <w:t>然后详细介绍了</w:t>
      </w:r>
      <w:r>
        <w:rPr>
          <w:rFonts w:hint="eastAsia" w:asciiTheme="minorEastAsia" w:hAnsiTheme="minorEastAsia" w:eastAsiaTheme="minorEastAsia" w:cstheme="minorEastAsia"/>
          <w:color w:val="000000"/>
          <w:sz w:val="21"/>
          <w:szCs w:val="21"/>
        </w:rPr>
        <w:t>MIMO通信系统</w:t>
      </w:r>
      <w:r>
        <w:rPr>
          <w:rFonts w:hint="eastAsia" w:asciiTheme="minorEastAsia" w:hAnsiTheme="minorEastAsia" w:eastAsiaTheme="minorEastAsia" w:cstheme="minorEastAsia"/>
          <w:color w:val="000000"/>
          <w:sz w:val="21"/>
          <w:szCs w:val="21"/>
          <w:lang w:val="en-US" w:eastAsia="zh-CN"/>
        </w:rPr>
        <w:t>的基本原理，包括MIMO信道模型，信道编码，分集复用以及QPSK调制等部分的原理，旨在用Matlab建立仿真模型，来对其性能进行分析。</w:t>
      </w:r>
    </w:p>
    <w:p>
      <w:pPr>
        <w:ind w:left="0" w:leftChars="0" w:firstLine="0" w:firstLineChars="0"/>
        <w:rPr>
          <w:b/>
          <w:i/>
          <w:sz w:val="28"/>
          <w:szCs w:val="28"/>
          <w:shd w:val="pct10" w:color="auto" w:fill="FFFFFF"/>
        </w:rPr>
      </w:pPr>
      <w:r>
        <w:rPr>
          <w:rFonts w:hint="eastAsia"/>
          <w:sz w:val="28"/>
          <w:szCs w:val="28"/>
        </w:rPr>
        <w:t>1</w:t>
      </w:r>
      <w:r>
        <w:rPr>
          <w:rFonts w:hint="eastAsia" w:asciiTheme="minorEastAsia" w:hAnsiTheme="minorEastAsia" w:eastAsiaTheme="minorEastAsia" w:cstheme="minorEastAsia"/>
          <w:b/>
          <w:bCs w:val="0"/>
          <w:sz w:val="28"/>
          <w:szCs w:val="28"/>
          <w:lang w:eastAsia="zh-CN"/>
        </w:rPr>
        <w:t>.</w:t>
      </w:r>
      <w:r>
        <w:rPr>
          <w:rFonts w:hint="eastAsia" w:asciiTheme="minorEastAsia" w:hAnsiTheme="minorEastAsia" w:eastAsiaTheme="minorEastAsia" w:cstheme="minorEastAsia"/>
          <w:b/>
          <w:bCs w:val="0"/>
          <w:sz w:val="28"/>
          <w:szCs w:val="28"/>
          <w:lang w:val="en-US" w:eastAsia="zh-CN"/>
        </w:rPr>
        <w:t>MIMO通信系统模型</w:t>
      </w:r>
    </w:p>
    <w:p>
      <w:pPr>
        <w:keepNext w:val="0"/>
        <w:keepLines w:val="0"/>
        <w:pageBreakBefore w:val="0"/>
        <w:widowControl w:val="0"/>
        <w:kinsoku/>
        <w:wordWrap/>
        <w:overflowPunct/>
        <w:topLinePunct w:val="0"/>
        <w:autoSpaceDE/>
        <w:autoSpaceDN/>
        <w:bidi w:val="0"/>
        <w:adjustRightInd/>
        <w:snapToGrid/>
        <w:spacing w:before="157" w:beforeLines="50" w:after="157" w:afterLines="50" w:line="120" w:lineRule="auto"/>
        <w:ind w:left="0" w:leftChars="0" w:firstLine="0" w:firstLineChars="0"/>
        <w:textAlignment w:val="auto"/>
        <w:rPr>
          <w:rFonts w:hint="eastAsia" w:ascii="宋体" w:hAnsi="宋体" w:cs="宋体"/>
          <w:b/>
          <w:bCs w:val="0"/>
          <w:color w:val="000000"/>
          <w:sz w:val="21"/>
          <w:szCs w:val="21"/>
          <w:lang w:val="en-US" w:eastAsia="zh-CN"/>
        </w:rPr>
      </w:pPr>
      <w:r>
        <w:rPr>
          <w:sz w:val="21"/>
        </w:rPr>
        <mc:AlternateContent>
          <mc:Choice Requires="wps">
            <w:drawing>
              <wp:anchor distT="0" distB="0" distL="114300" distR="114300" simplePos="0" relativeHeight="251792384" behindDoc="0" locked="0" layoutInCell="1" allowOverlap="1">
                <wp:simplePos x="0" y="0"/>
                <wp:positionH relativeFrom="column">
                  <wp:posOffset>635</wp:posOffset>
                </wp:positionH>
                <wp:positionV relativeFrom="paragraph">
                  <wp:posOffset>375920</wp:posOffset>
                </wp:positionV>
                <wp:extent cx="952500" cy="0"/>
                <wp:effectExtent l="0" t="0" r="0" b="0"/>
                <wp:wrapNone/>
                <wp:docPr id="89" name="直接连接符 89"/>
                <wp:cNvGraphicFramePr/>
                <a:graphic xmlns:a="http://schemas.openxmlformats.org/drawingml/2006/main">
                  <a:graphicData uri="http://schemas.microsoft.com/office/word/2010/wordprocessingShape">
                    <wps:wsp>
                      <wps:cNvCnPr/>
                      <wps:spPr>
                        <a:xfrm>
                          <a:off x="728345" y="9357995"/>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05pt;margin-top:29.6pt;height:0pt;width:75pt;z-index:251792384;mso-width-relative:page;mso-height-relative:page;" filled="f" stroked="t" coordsize="21600,21600" o:gfxdata="UEsDBAoAAAAAAIdO4kAAAAAAAAAAAAAAAAAEAAAAZHJzL1BLAwQUAAAACACHTuJATCRbGNEAAAAG&#10;AQAADwAAAGRycy9kb3ducmV2LnhtbE2OvU7DMBSF90q8g3WRWCpqN1URhDgdgGwsbUGst/EliYiv&#10;09hNS58eRwzteH50zpetTrYVA/W+caxhPlMgiEtnGq40fGyL+0cQPiAbbB2Thl/ysMpvJhmmxh15&#10;TcMmVCKOsE9RQx1Cl0rpy5os+pnriGP27XqLIcq+kqbHYxy3rUyUepAWG44PNXb0UlP5szlYDb74&#10;pH1xnpZT9bWoHCX71/c31Prudq6eQQQ6hUsZRvyIDnlk2rkDGy/aUYugYfmUgBjTpYrG7t+QeSav&#10;8fM/UEsDBBQAAAAIAIdO4kBFn61t4gEAAJEDAAAOAAAAZHJzL2Uyb0RvYy54bWytU82O0zAQviPx&#10;DpbvNGmXsk3UdA9bLRd+VgIeYOo4iSX/yWOa9iV4ASRucOLIfd+G5TEYO91dfm6IHMb2zPjzfN9M&#10;1hcHo9leBlTONnw+KzmTVrhW2b7h795ePVlxhhFsC9pZ2fCjRH6xefxoPfpaLtzgdCsDIxCL9egb&#10;PsTo66JAMUgDOHNeWgp2LhiIdAx90QYYCd3oYlGWz4rRhdYHJyQiebdTkG8yftdJEV93HcrIdMOp&#10;tphtyHaXbLFZQ90H8IMSpzLgH6owoCw9eg+1hQjsfVB/QRklgkPXxZlwpnBdp4TMHIjNvPyDzZsB&#10;vMxcSBz09zLh/4MVr/bXgam24auKMwuGenT78dv3D59/3Hwie/v1C6MIyTR6rCn70l6H0wn9dUic&#10;D10waSU27NDw88Xq7OmSs2PDq7PleVUtJ5XlITJB8Wq5WJbUC0EJuQHFA4QPGJ9LZ1jaNFwrm/hD&#10;DfsXGOlZSr1LSW7rrpTWuYfasnHCJmSgSeo0RNoaT9zQ9pyB7mlERQwZEZ1WbbqdcDD0u0sd2B7S&#10;mORvShqglZO3oppP44IQX7p2cs/LOz+VdoLJZf6Gn2reAg7TnRxKmtAVbWlJ0k5ipt3OtcescfZT&#10;33PiaUbTYP16zrcf/qTN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kWxjRAAAABgEAAA8AAAAA&#10;AAAAAQAgAAAAIgAAAGRycy9kb3ducmV2LnhtbFBLAQIUABQAAAAIAIdO4kBFn61t4gEAAJEDAAAO&#10;AAAAAAAAAAEAIAAAACABAABkcnMvZTJvRG9jLnhtbFBLBQYAAAAABgAGAFkBAAB0BQAAAAA=&#10;">
                <v:fill on="f" focussize="0,0"/>
                <v:stroke color="#000000 [3200]" joinstyle="round"/>
                <v:imagedata o:title=""/>
                <o:lock v:ext="edit" aspectratio="f"/>
              </v:line>
            </w:pict>
          </mc:Fallback>
        </mc:AlternateContent>
      </w:r>
      <w:r>
        <w:rPr>
          <w:rFonts w:hint="eastAsia" w:ascii="宋体" w:hAnsi="宋体" w:cs="宋体"/>
          <w:b/>
          <w:bCs w:val="0"/>
          <w:color w:val="000000"/>
          <w:sz w:val="21"/>
          <w:szCs w:val="21"/>
          <w:lang w:val="en-US" w:eastAsia="zh-CN"/>
        </w:rPr>
        <w:t>1.1MIMO 概述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0" w:firstLineChars="0"/>
        <w:jc w:val="both"/>
        <w:textAlignment w:val="auto"/>
        <w:outlineLvl w:val="9"/>
        <w:rPr>
          <w:rFonts w:hint="eastAsia"/>
          <w:sz w:val="18"/>
          <w:lang w:val="en-US" w:eastAsia="zh-CN"/>
        </w:rPr>
      </w:pPr>
      <w:r>
        <w:rPr>
          <w:rFonts w:hint="eastAsia"/>
          <w:b/>
          <w:sz w:val="18"/>
        </w:rPr>
        <w:t>作者简介：</w:t>
      </w:r>
      <w:r>
        <w:rPr>
          <w:rFonts w:hint="eastAsia"/>
          <w:sz w:val="18"/>
          <w:lang w:val="en-US" w:eastAsia="zh-CN"/>
        </w:rPr>
        <w:t>朱鹏程</w:t>
      </w:r>
      <w:r>
        <w:rPr>
          <w:rFonts w:hint="eastAsia"/>
          <w:sz w:val="18"/>
        </w:rPr>
        <w:t>，（19</w:t>
      </w:r>
      <w:r>
        <w:rPr>
          <w:rFonts w:hint="eastAsia"/>
          <w:sz w:val="18"/>
          <w:lang w:val="en-US" w:eastAsia="zh-CN"/>
        </w:rPr>
        <w:t>99</w:t>
      </w:r>
      <w:r>
        <w:rPr>
          <w:rFonts w:hint="eastAsia"/>
          <w:sz w:val="18"/>
        </w:rPr>
        <w:t>-），男，</w:t>
      </w:r>
      <w:r>
        <w:rPr>
          <w:rFonts w:hint="eastAsia"/>
          <w:sz w:val="18"/>
          <w:lang w:val="en-US" w:eastAsia="zh-CN"/>
        </w:rPr>
        <w:t>东南大学学</w:t>
      </w:r>
      <w:r>
        <w:rPr>
          <w:rFonts w:hint="eastAsia"/>
          <w:sz w:val="18"/>
        </w:rPr>
        <w:t xml:space="preserve">生，E-mail: </w:t>
      </w:r>
      <w:r>
        <w:rPr>
          <w:rFonts w:hint="eastAsia"/>
          <w:sz w:val="18"/>
          <w:lang w:val="en-US" w:eastAsia="zh-CN"/>
        </w:rPr>
        <w:t>1031286842</w:t>
      </w:r>
      <w:r>
        <w:rPr>
          <w:rFonts w:hint="eastAsia"/>
          <w:sz w:val="18"/>
        </w:rPr>
        <w:t>@</w:t>
      </w:r>
      <w:r>
        <w:rPr>
          <w:rFonts w:hint="eastAsia"/>
          <w:sz w:val="18"/>
          <w:lang w:val="en-US" w:eastAsia="zh-CN"/>
        </w:rPr>
        <w:t>qq.com.</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420" w:firstLineChars="200"/>
        <w:jc w:val="both"/>
        <w:textAlignment w:val="auto"/>
        <w:outlineLvl w:val="9"/>
        <w:rPr>
          <w:rFonts w:hint="eastAsia" w:asciiTheme="minorEastAsia" w:hAnsiTheme="minorEastAsia" w:eastAsiaTheme="minorEastAsia" w:cstheme="minorEastAsia"/>
          <w:lang w:val="en-US" w:eastAsia="zh-CN"/>
        </w:rPr>
      </w:pPr>
      <w:r>
        <w:rPr>
          <w:rFonts w:hint="default" w:ascii="Times New Roman" w:hAnsi="Times New Roman" w:cs="Times New Roman" w:eastAsiaTheme="minorEastAsia"/>
        </w:rPr>
        <w:t>MIMO</w:t>
      </w:r>
      <w:r>
        <w:rPr>
          <w:rFonts w:hint="eastAsia" w:cs="Times New Roman" w:eastAsiaTheme="minorEastAsia"/>
          <w:lang w:eastAsia="zh-CN"/>
        </w:rPr>
        <w:t>（</w:t>
      </w:r>
      <w:r>
        <w:rPr>
          <w:rFonts w:hint="default" w:ascii="Times New Roman" w:hAnsi="Times New Roman" w:cs="Times New Roman" w:eastAsiaTheme="minorEastAsia"/>
        </w:rPr>
        <w:t>Multi</w:t>
      </w:r>
      <w:r>
        <w:rPr>
          <w:rFonts w:hint="default" w:ascii="Times New Roman" w:hAnsi="Times New Roman" w:cs="Times New Roman" w:eastAsiaTheme="minorEastAsia"/>
          <w:lang w:val="en-US" w:eastAsia="zh-CN"/>
        </w:rPr>
        <w:t>ple</w:t>
      </w:r>
      <w:r>
        <w:rPr>
          <w:rFonts w:hint="default" w:ascii="Times New Roman" w:hAnsi="Times New Roman" w:cs="Times New Roman" w:eastAsiaTheme="minorEastAsia"/>
        </w:rPr>
        <w:t xml:space="preserve">-input </w:t>
      </w:r>
      <w:r>
        <w:rPr>
          <w:rFonts w:hint="default" w:ascii="Times New Roman" w:hAnsi="Times New Roman" w:cs="Times New Roman" w:eastAsiaTheme="minorEastAsia"/>
          <w:lang w:val="en-US" w:eastAsia="zh-CN"/>
        </w:rPr>
        <w:t xml:space="preserve"> </w:t>
      </w:r>
      <w:r>
        <w:rPr>
          <w:rFonts w:hint="default" w:ascii="Times New Roman" w:hAnsi="Times New Roman" w:cs="Times New Roman" w:eastAsiaTheme="minorEastAsia"/>
        </w:rPr>
        <w:t>Multi</w:t>
      </w:r>
      <w:r>
        <w:rPr>
          <w:rFonts w:hint="default" w:ascii="Times New Roman" w:hAnsi="Times New Roman" w:cs="Times New Roman" w:eastAsiaTheme="minorEastAsia"/>
          <w:lang w:val="en-US" w:eastAsia="zh-CN"/>
        </w:rPr>
        <w:t>ple</w:t>
      </w:r>
      <w:r>
        <w:rPr>
          <w:rFonts w:hint="default" w:ascii="Times New Roman" w:hAnsi="Times New Roman" w:cs="Times New Roman" w:eastAsiaTheme="minorEastAsia"/>
        </w:rPr>
        <w:t>-output</w:t>
      </w:r>
      <w:r>
        <w:rPr>
          <w:rFonts w:hint="eastAsia" w:cs="Times New Roman" w:eastAsiaTheme="minorEastAsia"/>
          <w:lang w:eastAsia="zh-CN"/>
        </w:rPr>
        <w:t>）</w:t>
      </w:r>
      <w:r>
        <w:rPr>
          <w:rFonts w:hint="eastAsia" w:asciiTheme="minorEastAsia" w:hAnsiTheme="minorEastAsia" w:eastAsiaTheme="minorEastAsia" w:cstheme="minorEastAsia"/>
        </w:rPr>
        <w:t>是一种用来描述多</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"http://zh.wikipedia.org/wiki/%E5%A4%A9%E7%BA%BF" \o "天线"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天线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 "http://zh.wikipedia.org/wiki/æ çº¿éä¿¡" \o "无线通信"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无线通信</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 "http://zh.wikipedia.org/wiki/ç³»ç»" \o "系统"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系统</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的抽象数学模型，能利用发射端的多个天线各自独立发送信号，同时在接收端用多个天线接收并恢复原信息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于是，</w:t>
      </w:r>
      <w:r>
        <w:rPr>
          <w:rFonts w:hint="default" w:ascii="Times New Roman" w:hAnsi="Times New Roman" w:cs="Times New Roman" w:eastAsiaTheme="minorEastAsia"/>
          <w:lang w:val="en-US" w:eastAsia="zh-CN"/>
        </w:rPr>
        <w:t>MIMO</w:t>
      </w:r>
      <w:r>
        <w:rPr>
          <w:rFonts w:hint="eastAsia" w:asciiTheme="minorEastAsia" w:hAnsiTheme="minorEastAsia" w:eastAsiaTheme="minorEastAsia" w:cstheme="minorEastAsia"/>
          <w:lang w:val="en-US" w:eastAsia="zh-CN"/>
        </w:rPr>
        <w:t>能大大提高频谱利用率和系统容量，是新一代移动通信技术的核心技术之一。</w:t>
      </w:r>
    </w:p>
    <w:p>
      <w:pPr>
        <w:keepNext w:val="0"/>
        <w:keepLines w:val="0"/>
        <w:pageBreakBefore w:val="0"/>
        <w:widowControl w:val="0"/>
        <w:kinsoku/>
        <w:wordWrap/>
        <w:overflowPunct/>
        <w:topLinePunct w:val="0"/>
        <w:autoSpaceDE/>
        <w:autoSpaceDN/>
        <w:bidi w:val="0"/>
        <w:adjustRightInd/>
        <w:snapToGrid/>
        <w:spacing w:line="120" w:lineRule="auto"/>
        <w:ind w:left="0" w:leftChars="0" w:firstLine="0" w:firstLineChars="0"/>
        <w:textAlignment w:val="auto"/>
      </w:pPr>
      <w:r>
        <w:rPr>
          <w:rFonts w:hint="eastAsia" w:ascii="宋体" w:hAnsi="宋体" w:cs="宋体"/>
          <w:b/>
          <w:bCs w:val="0"/>
          <w:color w:val="000000"/>
          <w:sz w:val="21"/>
          <w:szCs w:val="21"/>
          <w:lang w:val="en-US" w:eastAsia="zh-CN"/>
        </w:rPr>
        <w:t>1.2</w:t>
      </w:r>
      <w:r>
        <w:rPr>
          <w:rFonts w:hint="eastAsia" w:ascii="宋体" w:hAnsi="宋体" w:cs="宋体"/>
          <w:b/>
          <w:bCs w:val="0"/>
          <w:sz w:val="21"/>
          <w:szCs w:val="21"/>
          <w:lang w:val="en-US" w:eastAsia="zh-CN"/>
        </w:rPr>
        <w:t xml:space="preserve"> </w:t>
      </w:r>
      <w:r>
        <w:rPr>
          <w:rFonts w:hint="eastAsia" w:ascii="宋体" w:hAnsi="宋体" w:eastAsia="宋体" w:cs="宋体"/>
          <w:b/>
          <w:bCs w:val="0"/>
          <w:sz w:val="21"/>
          <w:szCs w:val="21"/>
        </w:rPr>
        <w:t>MIMO系统的信道模型</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0" w:firstLineChars="0"/>
        <w:jc w:val="both"/>
        <w:textAlignment w:val="auto"/>
        <w:outlineLvl w:val="9"/>
        <w:rPr>
          <w:rFonts w:hint="eastAsia" w:ascii="宋体" w:hAnsi="宋体" w:eastAsia="宋体" w:cs="宋体"/>
          <w:szCs w:val="21"/>
        </w:rPr>
      </w:pPr>
      <w:r>
        <w:rPr>
          <w:rFonts w:hint="eastAsia" w:ascii="宋体" w:hAnsi="宋体" w:cs="宋体"/>
          <w:szCs w:val="21"/>
          <w:lang w:val="en-US" w:eastAsia="zh-CN"/>
        </w:rPr>
        <w:t>MIMO系统</w:t>
      </w:r>
      <w:r>
        <w:rPr>
          <w:rFonts w:hint="eastAsia" w:ascii="宋体" w:hAnsi="宋体" w:eastAsia="宋体" w:cs="宋体"/>
          <w:szCs w:val="21"/>
        </w:rPr>
        <w:t xml:space="preserve">采用多发送多接收的天线系统, </w:t>
      </w:r>
      <w:r>
        <w:rPr>
          <w:rFonts w:hint="eastAsia" w:ascii="宋体" w:hAnsi="宋体" w:cs="宋体"/>
          <w:szCs w:val="21"/>
          <w:lang w:val="en-US" w:eastAsia="zh-CN"/>
        </w:rPr>
        <w:t>有</w:t>
      </w:r>
      <w:r>
        <w:rPr>
          <w:rFonts w:hint="eastAsia" w:ascii="宋体" w:hAnsi="宋体" w:eastAsia="宋体" w:cs="宋体"/>
          <w:kern w:val="2"/>
          <w:position w:val="-12"/>
          <w:sz w:val="21"/>
          <w:szCs w:val="21"/>
          <w:lang w:val="en-US" w:eastAsia="zh-CN" w:bidi="ar-SA"/>
        </w:rPr>
        <w:object>
          <v:shape id="_x0000_i1026" o:spt="75" type="#_x0000_t75" style="height:17.65pt;width:11.8pt;" o:ole="t" filled="f" o:preferrelative="t" stroked="f" coordsize="21600,21600">
            <v:path/>
            <v:fill on="f" focussize="0,0"/>
            <v:stroke on="f"/>
            <v:imagedata r:id="rId13" blacklevel="0f" o:title=""/>
            <o:lock v:ext="edit" aspectratio="t"/>
            <w10:wrap type="none"/>
            <w10:anchorlock/>
          </v:shape>
          <o:OLEObject Type="Embed" ProgID="" ShapeID="_x0000_i1026" DrawAspect="Content" ObjectID="_1468075726" r:id="rId12">
            <o:LockedField>false</o:LockedField>
          </o:OLEObject>
        </w:object>
      </w:r>
      <w:r>
        <w:rPr>
          <w:rFonts w:hint="eastAsia" w:ascii="宋体" w:hAnsi="宋体" w:eastAsia="宋体" w:cs="宋体"/>
          <w:szCs w:val="21"/>
        </w:rPr>
        <w:t>副</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0" w:firstLineChars="0"/>
        <w:jc w:val="right"/>
        <w:textAlignment w:val="auto"/>
        <w:outlineLvl w:val="9"/>
        <w:rPr>
          <w:rFonts w:hint="eastAsia" w:ascii="宋体" w:hAnsi="宋体" w:cs="宋体"/>
          <w:kern w:val="2"/>
          <w:position w:val="-10"/>
          <w:sz w:val="21"/>
          <w:szCs w:val="21"/>
          <w:lang w:val="en-US" w:eastAsia="zh-CN" w:bidi="ar-SA"/>
        </w:rPr>
      </w:pPr>
      <w:r>
        <w:rPr>
          <w:rFonts w:hint="eastAsia" w:ascii="宋体" w:hAnsi="宋体" w:eastAsia="宋体" w:cs="宋体"/>
          <w:szCs w:val="21"/>
        </w:rPr>
        <w:t xml:space="preserve">发送天线, </w:t>
      </w:r>
      <w:r>
        <w:rPr>
          <w:rFonts w:hint="eastAsia" w:ascii="宋体" w:hAnsi="宋体" w:eastAsia="宋体" w:cs="宋体"/>
          <w:kern w:val="2"/>
          <w:position w:val="-10"/>
          <w:sz w:val="21"/>
          <w:szCs w:val="21"/>
          <w:lang w:val="en-US" w:eastAsia="zh-CN" w:bidi="ar-SA"/>
        </w:rPr>
        <w:object>
          <v:shape id="_x0000_i1027" o:spt="75" type="#_x0000_t75" style="height:17pt;width:13pt;" o:ole="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o:OLEObject Type="Embed" ProgID="" ShapeID="_x0000_i1027" DrawAspect="Content" ObjectID="_1468075727" r:id="rId14">
            <o:LockedField>false</o:LockedField>
          </o:OLEObject>
        </w:object>
      </w:r>
      <w:r>
        <w:rPr>
          <w:rFonts w:hint="eastAsia" w:ascii="宋体" w:hAnsi="宋体" w:eastAsia="宋体" w:cs="宋体"/>
          <w:szCs w:val="21"/>
        </w:rPr>
        <w:t>副接收天线</w:t>
      </w:r>
      <w:r>
        <w:rPr>
          <w:rFonts w:hint="eastAsia" w:ascii="宋体" w:hAnsi="宋体" w:cs="宋体"/>
          <w:szCs w:val="21"/>
          <w:lang w:eastAsia="zh-CN"/>
        </w:rPr>
        <w:t>，</w:t>
      </w:r>
      <w:r>
        <w:rPr>
          <w:rFonts w:hint="eastAsia" w:ascii="宋体" w:hAnsi="宋体" w:cs="宋体"/>
          <w:szCs w:val="21"/>
          <w:lang w:val="en-US" w:eastAsia="zh-CN"/>
        </w:rPr>
        <w:t>其</w:t>
      </w:r>
      <w:r>
        <w:rPr>
          <w:rFonts w:hint="eastAsia" w:ascii="宋体" w:hAnsi="宋体" w:eastAsia="宋体" w:cs="宋体"/>
          <w:szCs w:val="21"/>
        </w:rPr>
        <w:t>模型如图1.</w:t>
      </w:r>
      <w:r>
        <w:rPr>
          <w:rFonts w:hint="eastAsia" w:ascii="宋体" w:hAnsi="宋体" w:cs="宋体"/>
          <w:szCs w:val="21"/>
          <w:lang w:val="en-US" w:eastAsia="zh-CN"/>
        </w:rPr>
        <w:t>2</w:t>
      </w:r>
      <w:r>
        <w:rPr>
          <w:rFonts w:hint="eastAsia" w:ascii="宋体" w:hAnsi="宋体" w:eastAsia="宋体" w:cs="宋体"/>
          <w:szCs w:val="21"/>
        </w:rPr>
        <w:t>所示。用</w:t>
      </w:r>
      <w:r>
        <w:rPr>
          <w:rFonts w:hint="eastAsia" w:ascii="宋体" w:hAnsi="宋体" w:eastAsia="宋体" w:cs="宋体"/>
          <w:kern w:val="2"/>
          <w:position w:val="-14"/>
          <w:sz w:val="21"/>
          <w:szCs w:val="21"/>
          <w:lang w:val="en-US" w:eastAsia="zh-CN" w:bidi="ar-SA"/>
        </w:rPr>
        <w:object>
          <v:shape id="_x0000_i1028" o:spt="75" type="#_x0000_t75" style="height:19pt;width:18pt;" o:ole="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o:OLEObject Type="Embed" ProgID="" ShapeID="_x0000_i1028" DrawAspect="Content" ObjectID="_1468075728" r:id="rId16">
            <o:LockedField>false</o:LockedField>
          </o:OLEObject>
        </w:object>
      </w:r>
      <w:r>
        <w:rPr>
          <w:rFonts w:hint="eastAsia" w:ascii="宋体" w:hAnsi="宋体" w:eastAsia="宋体" w:cs="宋体"/>
          <w:szCs w:val="21"/>
        </w:rPr>
        <w:t xml:space="preserve">表示第i根发送天线到第j根接收天线之间的信道衰落系数, </w:t>
      </w:r>
      <w:r>
        <w:rPr>
          <w:rFonts w:hint="eastAsia" w:ascii="宋体" w:hAnsi="宋体" w:eastAsia="宋体" w:cs="宋体"/>
          <w:kern w:val="2"/>
          <w:position w:val="-12"/>
          <w:sz w:val="21"/>
          <w:szCs w:val="21"/>
          <w:lang w:val="en-US" w:eastAsia="zh-CN" w:bidi="ar-SA"/>
        </w:rPr>
        <w:object>
          <v:shape id="_x0000_i1029" o:spt="75" type="#_x0000_t75" style="height:18pt;width:12pt;" o:ole="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o:OLEObject Type="Embed" ProgID="" ShapeID="_x0000_i1029" DrawAspect="Content" ObjectID="_1468075729" r:id="rId18">
            <o:LockedField>false</o:LockedField>
          </o:OLEObject>
        </w:object>
      </w:r>
      <w:r>
        <w:rPr>
          <w:rFonts w:hint="eastAsia" w:ascii="宋体" w:hAnsi="宋体" w:eastAsia="宋体" w:cs="宋体"/>
          <w:szCs w:val="21"/>
        </w:rPr>
        <w:t xml:space="preserve">表示i副发送天线发送的信号, </w:t>
      </w:r>
      <w:r>
        <w:rPr>
          <w:rFonts w:hint="eastAsia" w:ascii="宋体" w:hAnsi="宋体" w:eastAsia="宋体" w:cs="宋体"/>
          <w:kern w:val="2"/>
          <w:position w:val="-14"/>
          <w:sz w:val="21"/>
          <w:szCs w:val="21"/>
          <w:lang w:val="en-US" w:eastAsia="zh-CN" w:bidi="ar-SA"/>
        </w:rPr>
        <w:object>
          <v:shape id="_x0000_i1030" o:spt="75" type="#_x0000_t75" style="height:19pt;width:15pt;" o:ole="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o:OLEObject Type="Embed" ProgID="" ShapeID="_x0000_i1030" DrawAspect="Content" ObjectID="_1468075730" r:id="rId20">
            <o:LockedField>false</o:LockedField>
          </o:OLEObject>
        </w:object>
      </w:r>
      <w:r>
        <w:rPr>
          <w:rFonts w:hint="eastAsia" w:ascii="宋体" w:hAnsi="宋体" w:eastAsia="宋体" w:cs="宋体"/>
          <w:szCs w:val="21"/>
        </w:rPr>
        <w:t>为第j 副接收天线接收到的信号,考虑平坦的衰落信道则它们之间关系写成矩阵的形式为：</w:t>
      </w:r>
      <w:r>
        <w:rPr>
          <w:rFonts w:hint="eastAsia" w:ascii="宋体" w:hAnsi="宋体" w:eastAsia="宋体" w:cs="宋体"/>
          <w:kern w:val="2"/>
          <w:position w:val="-10"/>
          <w:sz w:val="21"/>
          <w:szCs w:val="21"/>
          <w:lang w:val="en-US" w:eastAsia="zh-CN" w:bidi="ar-SA"/>
        </w:rPr>
        <w:object>
          <v:shape id="_x0000_i1031" o:spt="75" type="#_x0000_t75" style="height:15.95pt;width:90.45pt;" o:ole="t" filled="f" o:preferrelative="t" stroked="f" coordsize="21600,21600">
            <v:path/>
            <v:fill on="f" focussize="0,0"/>
            <v:stroke on="f"/>
            <v:imagedata r:id="rId23" blacklevel="0f" o:title=""/>
            <o:lock v:ext="edit" aspectratio="t"/>
            <w10:wrap type="none"/>
            <w10:anchorlock/>
          </v:shape>
          <o:OLEObject Type="Embed" ProgID="" ShapeID="_x0000_i1031" DrawAspect="Content" ObjectID="_1468075731" r:id="rId22">
            <o:LockedField>false</o:LockedField>
          </o:OLEObject>
        </w:object>
      </w:r>
      <w:r>
        <w:rPr>
          <w:rFonts w:hint="eastAsia" w:ascii="宋体" w:hAnsi="宋体" w:cs="宋体"/>
          <w:kern w:val="2"/>
          <w:position w:val="-10"/>
          <w:sz w:val="21"/>
          <w:szCs w:val="21"/>
          <w:lang w:val="en-US" w:eastAsia="zh-CN" w:bidi="ar-SA"/>
        </w:rPr>
        <w:t xml:space="preserve">         （1）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0" w:firstLineChars="0"/>
        <w:jc w:val="both"/>
        <w:textAlignment w:val="auto"/>
        <w:outlineLvl w:val="9"/>
        <w:rPr>
          <w:rFonts w:hint="eastAsia" w:ascii="宋体" w:hAnsi="宋体" w:eastAsia="宋体" w:cs="宋体"/>
          <w:szCs w:val="21"/>
        </w:rPr>
      </w:pPr>
      <w:r>
        <w:rPr>
          <w:rFonts w:hint="eastAsia" w:ascii="宋体" w:hAnsi="宋体" w:eastAsia="宋体" w:cs="宋体"/>
          <w:szCs w:val="21"/>
        </w:rPr>
        <w:t>其中定义</w:t>
      </w:r>
      <w:r>
        <w:rPr>
          <w:rFonts w:hint="eastAsia" w:ascii="宋体" w:hAnsi="宋体" w:eastAsia="宋体" w:cs="宋体"/>
          <w:kern w:val="2"/>
          <w:position w:val="-14"/>
          <w:sz w:val="21"/>
          <w:szCs w:val="21"/>
          <w:lang w:val="en-US" w:eastAsia="zh-CN" w:bidi="ar-SA"/>
        </w:rPr>
        <w:object>
          <v:shape id="_x0000_i1032" o:spt="75" type="#_x0000_t75" style="height:20pt;width:158pt;" o:ole="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o:OLEObject Type="Embed" ProgID="" ShapeID="_x0000_i1032" DrawAspect="Content" ObjectID="_1468075732" r:id="rId24">
            <o:LockedField>false</o:LockedField>
          </o:OLEObject>
        </w:object>
      </w:r>
      <w:r>
        <w:rPr>
          <w:rFonts w:hint="eastAsia"/>
          <w:lang w:val="en-US" w:eastAsia="zh-CN"/>
        </w:rPr>
        <w:t>为</w:t>
      </w:r>
      <w:r>
        <w:rPr>
          <w:rFonts w:hint="eastAsia"/>
          <w:position w:val="-12"/>
          <w:lang w:val="en-US" w:eastAsia="zh-CN"/>
        </w:rPr>
        <w:object>
          <v:shape id="_x0000_i1033" o:spt="75" type="#_x0000_t75" style="height:18pt;width:12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eastAsia" w:ascii="宋体" w:hAnsi="宋体" w:eastAsia="宋体" w:cs="宋体"/>
          <w:szCs w:val="21"/>
        </w:rPr>
        <w:t xml:space="preserve">发射天线在发射的信号向量； </w:t>
      </w:r>
      <w:r>
        <w:rPr>
          <w:rFonts w:hint="eastAsia" w:ascii="宋体" w:hAnsi="宋体" w:eastAsia="宋体" w:cs="宋体"/>
          <w:kern w:val="2"/>
          <w:position w:val="-14"/>
          <w:sz w:val="21"/>
          <w:szCs w:val="21"/>
          <w:lang w:val="en-US" w:eastAsia="zh-CN" w:bidi="ar-SA"/>
        </w:rPr>
        <w:object>
          <v:shape id="_x0000_i1034" o:spt="75" type="#_x0000_t75" style="height:20pt;width:161pt;" o:ole="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o:OLEObject Type="Embed" ProgID="" ShapeID="_x0000_i1034" DrawAspect="Content" ObjectID="_1468075734" r:id="rId28">
            <o:LockedField>false</o:LockedField>
          </o:OLEObject>
        </w:object>
      </w:r>
      <w:r>
        <w:rPr>
          <w:rFonts w:hint="eastAsia" w:ascii="宋体" w:hAnsi="宋体" w:eastAsia="宋体" w:cs="宋体"/>
          <w:szCs w:val="21"/>
        </w:rPr>
        <w:t>表示</w:t>
      </w:r>
      <w:r>
        <w:rPr>
          <w:rFonts w:hint="eastAsia" w:ascii="宋体" w:hAnsi="宋体" w:eastAsia="宋体" w:cs="宋体"/>
          <w:position w:val="-10"/>
          <w:szCs w:val="21"/>
        </w:rPr>
        <w:object>
          <v:shape id="_x0000_i1035" o:spt="75" type="#_x0000_t75" style="height:17pt;width:13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eastAsia" w:ascii="宋体" w:hAnsi="宋体" w:eastAsia="宋体" w:cs="宋体"/>
          <w:szCs w:val="21"/>
        </w:rPr>
        <w:t>接收天线在时间t接收的信号向量；</w:t>
      </w:r>
      <w:r>
        <w:rPr>
          <w:rFonts w:hint="eastAsia" w:ascii="宋体" w:hAnsi="宋体" w:eastAsia="宋体" w:cs="宋体"/>
          <w:kern w:val="2"/>
          <w:position w:val="-14"/>
          <w:sz w:val="21"/>
          <w:szCs w:val="21"/>
          <w:lang w:val="en-US" w:eastAsia="zh-CN" w:bidi="ar-SA"/>
        </w:rPr>
        <w:object>
          <v:shape id="_x0000_i1036" o:spt="75" type="#_x0000_t75" style="height:20pt;width:156pt;" o:ole="t" filled="f" o:preferrelative="t" stroked="f" coordsize="21600,21600">
            <v:path/>
            <v:fill on="f" focussize="0,0"/>
            <v:stroke on="f"/>
            <v:imagedata r:id="rId33" blacklevel="0f" o:title=""/>
            <o:lock v:ext="edit" aspectratio="t"/>
            <w10:wrap type="none"/>
            <w10:anchorlock/>
          </v:shape>
          <o:OLEObject Type="Embed" ProgID="" ShapeID="_x0000_i1036" DrawAspect="Content" ObjectID="_1468075736" r:id="rId32">
            <o:LockedField>false</o:LockedField>
          </o:OLEObject>
        </w:object>
      </w:r>
      <w:r>
        <w:rPr>
          <w:rFonts w:hint="eastAsia" w:ascii="宋体" w:hAnsi="宋体" w:eastAsia="宋体" w:cs="宋体"/>
          <w:szCs w:val="21"/>
        </w:rPr>
        <w:t>表示t时刻的加性高斯白噪声向量；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kern w:val="2"/>
          <w:position w:val="-66"/>
          <w:sz w:val="21"/>
          <w:szCs w:val="21"/>
          <w:lang w:val="en-US" w:eastAsia="zh-CN" w:bidi="ar-SA"/>
        </w:rPr>
        <w:object>
          <v:shape id="_x0000_i1037" o:spt="75" type="#_x0000_t75" style="height:76pt;width:143pt;" o:ole="t" filled="f" o:preferrelative="t" stroked="f" coordsize="21600,21600">
            <v:path/>
            <v:fill on="f" focussize="0,0"/>
            <v:stroke on="f"/>
            <v:imagedata r:id="rId35" blacklevel="0f" o:title=""/>
            <o:lock v:ext="edit" aspectratio="t"/>
            <w10:wrap type="none"/>
            <w10:anchorlock/>
          </v:shape>
          <o:OLEObject Type="Embed" ProgID="" ShapeID="_x0000_i1037" DrawAspect="Content" ObjectID="_1468075737" r:id="rId34">
            <o:LockedField>false</o:LockedField>
          </o:OLEObject>
        </w:object>
      </w:r>
      <w:r>
        <w:rPr>
          <w:rFonts w:hint="eastAsia" w:ascii="宋体" w:hAnsi="宋体" w:eastAsia="宋体" w:cs="宋体"/>
          <w:szCs w:val="21"/>
        </w:rPr>
        <w:t>，H为信道衰落系数矩阵。其中</w:t>
      </w:r>
      <w:r>
        <w:rPr>
          <w:rFonts w:hint="eastAsia" w:ascii="宋体" w:hAnsi="宋体" w:eastAsia="宋体" w:cs="宋体"/>
          <w:kern w:val="2"/>
          <w:position w:val="-14"/>
          <w:sz w:val="21"/>
          <w:szCs w:val="21"/>
          <w:lang w:val="en-US" w:eastAsia="zh-CN" w:bidi="ar-SA"/>
        </w:rPr>
        <w:object>
          <v:shape id="_x0000_i1038" o:spt="75" type="#_x0000_t75" style="height:19pt;width:20pt;" o:ole="t" fillcolor="#FFFFFF" filled="f" o:preferrelative="t" stroked="f" coordsize="21600,21600">
            <v:path/>
            <v:fill on="f" color2="#FFFFFF" focussize="0,0"/>
            <v:stroke on="f"/>
            <v:imagedata r:id="rId37" gain="65536f" blacklevel="0f" gamma="0" o:title=""/>
            <o:lock v:ext="edit" position="f" selection="f" grouping="f" rotation="f" cropping="f" text="f" aspectratio="t"/>
            <w10:wrap type="none"/>
            <w10:anchorlock/>
          </v:shape>
          <o:OLEObject Type="Embed" ProgID="" ShapeID="_x0000_i1038" DrawAspect="Content" ObjectID="_1468075738" r:id="rId36">
            <o:LockedField>false</o:LockedField>
          </o:OLEObject>
        </w:object>
      </w:r>
      <w:r>
        <w:rPr>
          <w:rFonts w:hint="eastAsia" w:ascii="宋体" w:hAnsi="宋体" w:eastAsia="宋体" w:cs="宋体"/>
          <w:szCs w:val="21"/>
        </w:rPr>
        <w:t>的幅度服从</w:t>
      </w:r>
      <w:r>
        <w:rPr>
          <w:rFonts w:hint="default" w:ascii="Times New Roman" w:hAnsi="Times New Roman" w:eastAsia="宋体" w:cs="Times New Roman"/>
          <w:szCs w:val="21"/>
        </w:rPr>
        <w:t>Rayleigh</w:t>
      </w:r>
      <w:r>
        <w:rPr>
          <w:rFonts w:hint="eastAsia" w:ascii="宋体" w:hAnsi="宋体" w:eastAsia="宋体" w:cs="宋体"/>
          <w:szCs w:val="21"/>
        </w:rPr>
        <w:t>分布</w:t>
      </w:r>
      <w:r>
        <w:rPr>
          <w:rFonts w:hint="eastAsia" w:ascii="宋体" w:hAnsi="宋体" w:eastAsia="宋体" w:cs="宋体"/>
        </w:rPr>
        <w:t>。</w:t>
      </w:r>
    </w:p>
    <w:p>
      <w:pPr>
        <w:pageBreakBefore w:val="0"/>
        <w:widowControl w:val="0"/>
        <w:kinsoku/>
        <w:wordWrap/>
        <w:overflowPunct/>
        <w:topLinePunct w:val="0"/>
        <w:bidi w:val="0"/>
        <w:adjustRightInd/>
        <w:snapToGrid/>
        <w:spacing w:before="157" w:beforeLines="50" w:after="157" w:afterLines="50" w:line="240" w:lineRule="auto"/>
        <w:ind w:left="0" w:leftChars="0" w:right="0" w:firstLine="0" w:firstLineChars="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firstLine="0" w:firstLineChars="0"/>
        <w:jc w:val="both"/>
        <w:textAlignment w:val="auto"/>
        <w:outlineLvl w:val="9"/>
        <w:rPr>
          <w:rFonts w:hint="eastAsia" w:ascii="宋体" w:hAnsi="宋体" w:eastAsia="宋体" w:cs="宋体"/>
          <w:szCs w:val="21"/>
        </w:rPr>
      </w:pPr>
      <w:r>
        <w:rPr>
          <w:rFonts w:hint="eastAsia" w:ascii="宋体" w:hAnsi="宋体" w:eastAsia="宋体" w:cs="宋体"/>
          <w:kern w:val="2"/>
          <w:sz w:val="21"/>
          <w:szCs w:val="21"/>
          <w:lang w:val="en-US"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60960</wp:posOffset>
            </wp:positionV>
            <wp:extent cx="2374900" cy="1300480"/>
            <wp:effectExtent l="0" t="0" r="2540" b="10160"/>
            <wp:wrapTopAndBottom/>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8">
                      <a:lum/>
                    </a:blip>
                    <a:stretch>
                      <a:fillRect/>
                    </a:stretch>
                  </pic:blipFill>
                  <pic:spPr>
                    <a:xfrm>
                      <a:off x="0" y="0"/>
                      <a:ext cx="2374900" cy="130048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1620" w:firstLineChars="900"/>
        <w:jc w:val="both"/>
        <w:textAlignment w:val="auto"/>
        <w:rPr>
          <w:rFonts w:hint="default" w:ascii="Times New Roman" w:hAnsi="Times New Roman" w:cs="Times New Roman" w:eastAsiaTheme="minorEastAsia"/>
          <w:b w:val="0"/>
          <w:bCs/>
          <w:sz w:val="18"/>
          <w:szCs w:val="18"/>
          <w:lang w:val="en-US" w:eastAsia="zh-CN"/>
        </w:rPr>
      </w:pPr>
      <w:r>
        <w:rPr>
          <w:rFonts w:hint="eastAsia" w:asciiTheme="minorEastAsia" w:hAnsiTheme="minorEastAsia" w:eastAsiaTheme="minorEastAsia" w:cstheme="minorEastAsia"/>
          <w:b w:val="0"/>
          <w:bCs/>
          <w:sz w:val="18"/>
          <w:szCs w:val="18"/>
          <w:lang w:val="en-US" w:eastAsia="zh-CN"/>
        </w:rPr>
        <w:t>图</w:t>
      </w:r>
      <w:r>
        <w:rPr>
          <w:rFonts w:hint="default" w:ascii="Times New Roman" w:hAnsi="Times New Roman" w:cs="Times New Roman" w:eastAsiaTheme="minorEastAsia"/>
          <w:b w:val="0"/>
          <w:bCs/>
          <w:sz w:val="18"/>
          <w:szCs w:val="18"/>
          <w:lang w:val="en-US" w:eastAsia="zh-CN"/>
        </w:rPr>
        <w:t>1.2</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0" w:firstLineChars="0"/>
        <w:jc w:val="both"/>
        <w:textAlignment w:val="auto"/>
        <w:rPr>
          <w:rFonts w:hint="eastAsia" w:ascii="宋体" w:hAnsi="宋体" w:cs="宋体"/>
          <w:b/>
          <w:bCs w:val="0"/>
          <w:sz w:val="21"/>
          <w:szCs w:val="21"/>
          <w:lang w:val="en-US" w:eastAsia="zh-CN"/>
        </w:rPr>
      </w:pPr>
      <w:r>
        <w:rPr>
          <w:rFonts w:hint="eastAsia" w:ascii="宋体" w:hAnsi="宋体" w:cs="宋体"/>
          <w:b/>
          <w:bCs w:val="0"/>
          <w:color w:val="000000"/>
          <w:sz w:val="21"/>
          <w:szCs w:val="21"/>
          <w:lang w:val="en-US" w:eastAsia="zh-CN"/>
        </w:rPr>
        <w:t>1.3</w:t>
      </w:r>
      <w:r>
        <w:rPr>
          <w:rFonts w:hint="eastAsia" w:ascii="宋体" w:hAnsi="宋体" w:cs="宋体"/>
          <w:b/>
          <w:bCs w:val="0"/>
          <w:sz w:val="21"/>
          <w:szCs w:val="21"/>
          <w:lang w:val="en-US" w:eastAsia="zh-CN"/>
        </w:rPr>
        <w:t xml:space="preserve"> </w:t>
      </w:r>
      <w:r>
        <w:rPr>
          <w:rFonts w:hint="default" w:ascii="Times New Roman" w:hAnsi="Times New Roman" w:eastAsia="宋体" w:cs="Times New Roman"/>
          <w:b/>
          <w:bCs w:val="0"/>
          <w:sz w:val="21"/>
          <w:szCs w:val="21"/>
        </w:rPr>
        <w:t>MIMO</w:t>
      </w:r>
      <w:r>
        <w:rPr>
          <w:rFonts w:hint="eastAsia" w:ascii="宋体" w:hAnsi="宋体" w:eastAsia="宋体" w:cs="宋体"/>
          <w:b/>
          <w:bCs w:val="0"/>
          <w:sz w:val="21"/>
          <w:szCs w:val="21"/>
        </w:rPr>
        <w:t>系统的</w:t>
      </w:r>
      <w:r>
        <w:rPr>
          <w:rFonts w:hint="eastAsia" w:ascii="宋体" w:hAnsi="宋体" w:cs="宋体"/>
          <w:b/>
          <w:bCs w:val="0"/>
          <w:sz w:val="21"/>
          <w:szCs w:val="21"/>
          <w:lang w:val="en-US" w:eastAsia="zh-CN"/>
        </w:rPr>
        <w:t>基本原理</w:t>
      </w:r>
    </w:p>
    <w:p>
      <w:pPr>
        <w:pStyle w:val="3"/>
        <w:pageBreakBefore w:val="0"/>
        <w:kinsoku/>
        <w:wordWrap/>
        <w:overflowPunct/>
        <w:topLinePunct w:val="0"/>
        <w:bidi w:val="0"/>
        <w:snapToGrid/>
        <w:spacing w:before="157" w:beforeLines="50" w:after="157" w:afterLines="50" w:line="240" w:lineRule="auto"/>
        <w:textAlignment w:val="auto"/>
        <w:rPr>
          <w:rFonts w:hint="eastAsia" w:ascii="宋体" w:hAnsi="宋体" w:eastAsia="宋体" w:cs="宋体"/>
          <w:b w:val="0"/>
          <w:bCs/>
          <w:sz w:val="21"/>
          <w:szCs w:val="21"/>
        </w:rPr>
      </w:pPr>
      <w:bookmarkStart w:id="0" w:name="_Toc1392"/>
      <w:bookmarkStart w:id="1" w:name="_Toc28864"/>
      <w:bookmarkStart w:id="2" w:name="_Toc392111699"/>
      <w:bookmarkStart w:id="3" w:name="_Toc475"/>
      <w:r>
        <w:rPr>
          <w:rFonts w:hint="eastAsia" w:ascii="宋体" w:hAnsi="宋体" w:eastAsia="宋体" w:cs="宋体"/>
          <w:b w:val="0"/>
          <w:bCs/>
          <w:sz w:val="21"/>
          <w:szCs w:val="21"/>
        </w:rPr>
        <w:t>1</w:t>
      </w:r>
      <w:r>
        <w:rPr>
          <w:rFonts w:hint="eastAsia" w:ascii="宋体" w:hAnsi="宋体" w:cs="宋体"/>
          <w:b w:val="0"/>
          <w:bCs/>
          <w:sz w:val="21"/>
          <w:szCs w:val="21"/>
          <w:lang w:val="en-US" w:eastAsia="zh-CN"/>
        </w:rPr>
        <w:t>.3.1</w:t>
      </w:r>
      <w:r>
        <w:rPr>
          <w:rFonts w:hint="eastAsia" w:ascii="宋体" w:hAnsi="宋体" w:eastAsia="宋体" w:cs="宋体"/>
          <w:b w:val="0"/>
          <w:bCs/>
          <w:sz w:val="21"/>
          <w:szCs w:val="21"/>
        </w:rPr>
        <w:t>基本流程</w:t>
      </w:r>
      <w:bookmarkEnd w:id="0"/>
      <w:bookmarkEnd w:id="1"/>
      <w:bookmarkEnd w:id="2"/>
      <w:bookmarkEnd w:id="3"/>
    </w:p>
    <w:p>
      <w:pPr>
        <w:pageBreakBefore w:val="0"/>
        <w:kinsoku/>
        <w:wordWrap/>
        <w:overflowPunct/>
        <w:topLinePunct w:val="0"/>
        <w:bidi w:val="0"/>
        <w:snapToGrid/>
        <w:spacing w:before="157" w:beforeLines="50" w:after="157" w:afterLines="50" w:line="240" w:lineRule="auto"/>
        <w:textAlignment w:val="auto"/>
        <w:rPr>
          <w:rFonts w:hint="eastAsia" w:ascii="Calibri" w:hAnsi="Calibri" w:eastAsia="宋体" w:cs="黑体"/>
          <w:kern w:val="2"/>
          <w:sz w:val="21"/>
          <w:szCs w:val="22"/>
          <w:lang w:val="en-US" w:eastAsia="zh-CN" w:bidi="ar-SA"/>
        </w:rPr>
      </w:pPr>
      <w:r>
        <w:rPr>
          <w:rFonts w:hint="eastAsia" w:ascii="Calibri" w:hAnsi="Calibri" w:eastAsia="宋体" w:cs="黑体"/>
          <w:kern w:val="2"/>
          <w:sz w:val="21"/>
          <w:szCs w:val="22"/>
          <w:lang w:val="en-US" w:eastAsia="zh-CN" w:bidi="ar-SA"/>
        </w:rPr>
        <w:drawing>
          <wp:anchor distT="0" distB="0" distL="114300" distR="114300" simplePos="0" relativeHeight="251675648" behindDoc="0" locked="0" layoutInCell="1" allowOverlap="1">
            <wp:simplePos x="0" y="0"/>
            <wp:positionH relativeFrom="column">
              <wp:posOffset>266700</wp:posOffset>
            </wp:positionH>
            <wp:positionV relativeFrom="paragraph">
              <wp:posOffset>68580</wp:posOffset>
            </wp:positionV>
            <wp:extent cx="2070735" cy="645160"/>
            <wp:effectExtent l="0" t="0" r="1905" b="10160"/>
            <wp:wrapTopAndBottom/>
            <wp:docPr id="36" name="图片 1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图片1"/>
                    <pic:cNvPicPr>
                      <a:picLocks noChangeAspect="1"/>
                    </pic:cNvPicPr>
                  </pic:nvPicPr>
                  <pic:blipFill>
                    <a:blip r:embed="rId39">
                      <a:lum/>
                    </a:blip>
                    <a:stretch>
                      <a:fillRect/>
                    </a:stretch>
                  </pic:blipFill>
                  <pic:spPr>
                    <a:xfrm>
                      <a:off x="0" y="0"/>
                      <a:ext cx="2070735" cy="64516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1620" w:firstLineChars="900"/>
        <w:jc w:val="both"/>
        <w:textAlignment w:val="auto"/>
        <w:rPr>
          <w:rFonts w:hint="eastAsia" w:ascii="宋体" w:hAnsi="宋体" w:cs="宋体"/>
          <w:b w:val="0"/>
          <w:bCs/>
          <w:sz w:val="18"/>
          <w:szCs w:val="18"/>
          <w:lang w:val="en-US" w:eastAsia="zh-CN"/>
        </w:rPr>
      </w:pPr>
      <w:r>
        <w:rPr>
          <w:rFonts w:hint="eastAsia" w:ascii="宋体" w:hAnsi="宋体" w:cs="宋体"/>
          <w:b w:val="0"/>
          <w:bCs/>
          <w:sz w:val="18"/>
          <w:szCs w:val="18"/>
          <w:lang w:val="en-US" w:eastAsia="zh-CN"/>
        </w:rPr>
        <w:t>图</w:t>
      </w:r>
      <w:r>
        <w:rPr>
          <w:rFonts w:hint="default" w:ascii="Times New Roman" w:hAnsi="Times New Roman" w:cs="Times New Roman"/>
          <w:b w:val="0"/>
          <w:bCs/>
          <w:sz w:val="18"/>
          <w:szCs w:val="18"/>
          <w:lang w:val="en-US" w:eastAsia="zh-CN"/>
        </w:rPr>
        <w:t>1.3.1</w:t>
      </w:r>
    </w:p>
    <w:p>
      <w:pPr>
        <w:pStyle w:val="3"/>
        <w:pageBreakBefore w:val="0"/>
        <w:kinsoku/>
        <w:wordWrap/>
        <w:overflowPunct/>
        <w:topLinePunct w:val="0"/>
        <w:bidi w:val="0"/>
        <w:snapToGrid/>
        <w:spacing w:before="157" w:beforeLines="50" w:after="157" w:afterLines="50" w:line="240" w:lineRule="auto"/>
        <w:textAlignment w:val="auto"/>
        <w:rPr>
          <w:rFonts w:hint="eastAsia" w:ascii="宋体" w:hAnsi="宋体" w:eastAsia="宋体" w:cs="宋体"/>
          <w:b w:val="0"/>
          <w:bCs/>
          <w:sz w:val="21"/>
          <w:szCs w:val="21"/>
        </w:rPr>
      </w:pPr>
      <w:bookmarkStart w:id="4" w:name="_Toc392111705"/>
      <w:bookmarkStart w:id="5" w:name="_Toc32675"/>
      <w:bookmarkStart w:id="6" w:name="_Toc10109"/>
      <w:bookmarkStart w:id="7" w:name="_Toc16404"/>
      <w:r>
        <w:rPr>
          <w:rFonts w:hint="eastAsia" w:ascii="宋体" w:hAnsi="宋体" w:cs="宋体"/>
          <w:b w:val="0"/>
          <w:bCs/>
          <w:sz w:val="21"/>
          <w:szCs w:val="21"/>
          <w:lang w:val="en-US" w:eastAsia="zh-CN"/>
        </w:rPr>
        <w:t>1.3.</w:t>
      </w:r>
      <w:r>
        <w:rPr>
          <w:rFonts w:hint="eastAsia" w:ascii="宋体" w:hAnsi="宋体" w:eastAsia="宋体" w:cs="宋体"/>
          <w:b w:val="0"/>
          <w:bCs/>
          <w:sz w:val="21"/>
          <w:szCs w:val="21"/>
          <w:lang w:val="en-US" w:eastAsia="zh-CN"/>
        </w:rPr>
        <w:t>2</w:t>
      </w:r>
      <w:r>
        <w:rPr>
          <w:rFonts w:hint="eastAsia" w:ascii="宋体" w:hAnsi="宋体" w:cs="宋体"/>
          <w:b w:val="0"/>
          <w:bCs/>
          <w:sz w:val="21"/>
          <w:szCs w:val="21"/>
          <w:lang w:val="en-US" w:eastAsia="zh-CN"/>
        </w:rPr>
        <w:t xml:space="preserve"> </w:t>
      </w:r>
      <w:r>
        <w:rPr>
          <w:rFonts w:hint="eastAsia" w:ascii="宋体" w:hAnsi="宋体" w:eastAsia="宋体" w:cs="宋体"/>
          <w:b w:val="0"/>
          <w:bCs/>
          <w:sz w:val="21"/>
          <w:szCs w:val="21"/>
        </w:rPr>
        <w:t>MIMO原理</w:t>
      </w:r>
      <w:bookmarkEnd w:id="4"/>
      <w:bookmarkEnd w:id="5"/>
      <w:bookmarkEnd w:id="6"/>
      <w:bookmarkEnd w:id="7"/>
    </w:p>
    <w:p>
      <w:pPr>
        <w:keepNext w:val="0"/>
        <w:keepLines w:val="0"/>
        <w:pageBreakBefore w:val="0"/>
        <w:kinsoku/>
        <w:wordWrap/>
        <w:overflowPunct/>
        <w:topLinePunct w:val="0"/>
        <w:bidi w:val="0"/>
        <w:snapToGrid/>
        <w:spacing w:before="157" w:beforeLines="50" w:after="157" w:afterLines="50" w:line="24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核心思想：</w:t>
      </w:r>
    </w:p>
    <w:p>
      <w:pPr>
        <w:keepNext w:val="0"/>
        <w:keepLines w:val="0"/>
        <w:pageBreakBefore w:val="0"/>
        <w:kinsoku/>
        <w:wordWrap/>
        <w:overflowPunct/>
        <w:topLinePunct w:val="0"/>
        <w:bidi w:val="0"/>
        <w:snapToGrid/>
        <w:spacing w:before="157" w:beforeLines="50" w:after="157" w:afterLines="50" w:line="240" w:lineRule="auto"/>
        <w:textAlignment w:val="auto"/>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MIMO</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时间上空时信号处理同空间上分集结合。 </w:t>
      </w:r>
    </w:p>
    <w:p>
      <w:pPr>
        <w:keepNext w:val="0"/>
        <w:keepLines w:val="0"/>
        <w:pageBreakBefore w:val="0"/>
        <w:kinsoku/>
        <w:wordWrap/>
        <w:overflowPunct/>
        <w:topLinePunct w:val="0"/>
        <w:bidi w:val="0"/>
        <w:snapToGrid/>
        <w:spacing w:before="157" w:beforeLines="50" w:after="157" w:afterLines="5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时间上空时通过在发送端采用空时码实现：空时分组、空时格码，分层空时码。 </w:t>
      </w:r>
    </w:p>
    <w:p>
      <w:pPr>
        <w:keepNext w:val="0"/>
        <w:keepLines w:val="0"/>
        <w:pageBreakBefore w:val="0"/>
        <w:kinsoku/>
        <w:wordWrap/>
        <w:overflowPunct/>
        <w:topLinePunct w:val="0"/>
        <w:bidi w:val="0"/>
        <w:snapToGrid/>
        <w:spacing w:before="157" w:beforeLines="50" w:after="157" w:afterLines="5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空间上分集通过增加空间上天线分布实现。此举可以把原来对用户来说是有害的无线电波多径传播转变为对用户有利。 </w:t>
      </w:r>
    </w:p>
    <w:p>
      <w:pPr>
        <w:keepNext w:val="0"/>
        <w:keepLines w:val="0"/>
        <w:pageBreakBefore w:val="0"/>
        <w:kinsoku/>
        <w:wordWrap/>
        <w:overflowPunct/>
        <w:topLinePunct w:val="0"/>
        <w:bidi w:val="0"/>
        <w:snapToGrid/>
        <w:spacing w:before="157" w:beforeLines="50" w:after="157" w:afterLines="50" w:line="24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bidi w:val="0"/>
        <w:snapToGrid/>
        <w:spacing w:before="157" w:beforeLines="50" w:after="157" w:afterLines="50"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10"/>
          <w:sz w:val="21"/>
          <w:szCs w:val="21"/>
          <w:lang w:val="en-US" w:eastAsia="zh-CN"/>
        </w:rPr>
        <w:object>
          <v:shape id="_x0000_i1039" o:spt="75" type="#_x0000_t75" style="height:17pt;width:13.95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asciiTheme="minorEastAsia" w:hAnsiTheme="minorEastAsia" w:eastAsiaTheme="minorEastAsia" w:cstheme="minorEastAsia"/>
          <w:sz w:val="21"/>
          <w:szCs w:val="21"/>
          <w:lang w:val="en-US" w:eastAsia="zh-CN"/>
        </w:rPr>
        <w:t>代表发射天线，</w:t>
      </w:r>
      <w:r>
        <w:rPr>
          <w:rFonts w:hint="eastAsia" w:asciiTheme="minorEastAsia" w:hAnsiTheme="minorEastAsia" w:eastAsiaTheme="minorEastAsia" w:cstheme="minorEastAsia"/>
          <w:position w:val="-10"/>
          <w:sz w:val="21"/>
          <w:szCs w:val="21"/>
          <w:lang w:val="en-US" w:eastAsia="zh-CN"/>
        </w:rPr>
        <w:object>
          <v:shape id="_x0000_i1040" o:spt="75" type="#_x0000_t75" style="height:17pt;width:15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asciiTheme="minorEastAsia" w:hAnsiTheme="minorEastAsia" w:eastAsiaTheme="minorEastAsia" w:cstheme="minorEastAsia"/>
          <w:sz w:val="21"/>
          <w:szCs w:val="21"/>
          <w:lang w:val="en-US" w:eastAsia="zh-CN"/>
        </w:rPr>
        <w:t>代表接收天线,X代表发射信号,</w:t>
      </w:r>
      <w:r>
        <w:rPr>
          <w:rFonts w:hint="eastAsia" w:asciiTheme="minorEastAsia" w:hAnsiTheme="minorEastAsia" w:eastAsiaTheme="minorEastAsia" w:cstheme="minorEastAsia"/>
          <w:position w:val="-14"/>
          <w:sz w:val="21"/>
          <w:szCs w:val="21"/>
          <w:lang w:val="en-US" w:eastAsia="zh-CN"/>
        </w:rPr>
        <w:object>
          <v:shape id="_x0000_i1041" o:spt="75" type="#_x0000_t75" style="height:19pt;width:13.95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asciiTheme="minorEastAsia" w:hAnsiTheme="minorEastAsia" w:eastAsiaTheme="minorEastAsia" w:cstheme="minorEastAsia"/>
          <w:sz w:val="21"/>
          <w:szCs w:val="21"/>
          <w:lang w:val="en-US" w:eastAsia="zh-CN"/>
        </w:rPr>
        <w:t>满足瑞利分布</w:t>
      </w:r>
    </w:p>
    <w:p>
      <w:pPr>
        <w:keepNext w:val="0"/>
        <w:keepLines w:val="0"/>
        <w:pageBreakBefore w:val="0"/>
        <w:kinsoku/>
        <w:wordWrap/>
        <w:overflowPunct/>
        <w:topLinePunct w:val="0"/>
        <w:bidi w:val="0"/>
        <w:snapToGrid/>
        <w:spacing w:before="157" w:beforeLines="50" w:after="157" w:afterLines="50"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信道矩阵</w:t>
      </w:r>
      <w:r>
        <w:rPr>
          <w:rFonts w:hint="eastAsia" w:asciiTheme="minorEastAsia" w:hAnsiTheme="minorEastAsia" w:eastAsiaTheme="minorEastAsia" w:cstheme="minorEastAsia"/>
          <w:position w:val="-74"/>
          <w:sz w:val="21"/>
          <w:szCs w:val="21"/>
          <w:lang w:val="en-US" w:eastAsia="zh-CN"/>
        </w:rPr>
        <w:object>
          <v:shape id="_x0000_i1042" o:spt="75" type="#_x0000_t75" style="height:77pt;width:157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ind w:left="0" w:right="0" w:firstLine="0"/>
        <w:jc w:val="left"/>
        <w:textAlignment w:val="auto"/>
        <w:rPr>
          <w:rFonts w:hint="eastAsia" w:asciiTheme="minorEastAsia" w:hAnsiTheme="minorEastAsia" w:eastAsiaTheme="minorEastAsia" w:cstheme="minorEastAsia"/>
          <w:color w:val="000000"/>
          <w:spacing w:val="0"/>
          <w:sz w:val="21"/>
          <w:szCs w:val="21"/>
        </w:rPr>
      </w:pPr>
      <w:r>
        <w:rPr>
          <w:rFonts w:hint="eastAsia" w:asciiTheme="minorEastAsia" w:hAnsiTheme="minorEastAsia" w:eastAsiaTheme="minorEastAsia" w:cstheme="minorEastAsia"/>
          <w:color w:val="000000"/>
          <w:spacing w:val="0"/>
          <w:sz w:val="21"/>
          <w:szCs w:val="21"/>
        </w:rPr>
        <w:t>接收矢量</w:t>
      </w:r>
      <w:r>
        <w:rPr>
          <w:rFonts w:hint="eastAsia" w:asciiTheme="minorEastAsia" w:hAnsiTheme="minorEastAsia" w:eastAsiaTheme="minorEastAsia" w:cstheme="minorEastAsia"/>
          <w:color w:val="000000"/>
          <w:spacing w:val="0"/>
          <w:position w:val="-10"/>
          <w:sz w:val="21"/>
          <w:szCs w:val="21"/>
        </w:rPr>
        <w:object>
          <v:shape id="_x0000_i1043" o:spt="75" type="#_x0000_t75" style="height:16pt;width:58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r>
        <w:rPr>
          <w:rFonts w:hint="eastAsia" w:asciiTheme="minorEastAsia" w:hAnsiTheme="minorEastAsia" w:eastAsiaTheme="minorEastAsia" w:cstheme="minorEastAsia"/>
          <w:color w:val="000000"/>
          <w:spacing w:val="0"/>
          <w:sz w:val="21"/>
          <w:szCs w:val="21"/>
        </w:rPr>
        <w:t>，即接收信号为信道衰落系数</w:t>
      </w:r>
      <w:r>
        <w:rPr>
          <w:rFonts w:hint="default" w:ascii="Arial" w:hAnsi="Arial" w:cs="Arial" w:eastAsiaTheme="minorEastAsia"/>
          <w:color w:val="000000"/>
          <w:spacing w:val="0"/>
          <w:sz w:val="21"/>
          <w:szCs w:val="21"/>
        </w:rPr>
        <w:t>×</w:t>
      </w:r>
      <w:r>
        <w:rPr>
          <w:rFonts w:hint="eastAsia" w:asciiTheme="minorEastAsia" w:hAnsiTheme="minorEastAsia" w:eastAsiaTheme="minorEastAsia" w:cstheme="minorEastAsia"/>
          <w:color w:val="000000"/>
          <w:spacing w:val="0"/>
          <w:sz w:val="21"/>
          <w:szCs w:val="21"/>
        </w:rPr>
        <w:t>发射信号+接收端噪声</w:t>
      </w:r>
    </w:p>
    <w:p>
      <w:pPr>
        <w:keepNext w:val="0"/>
        <w:keepLines w:val="0"/>
        <w:pageBreakBefore w:val="0"/>
        <w:widowControl w:val="0"/>
        <w:numPr>
          <w:ilvl w:val="0"/>
          <w:numId w:val="2"/>
        </w:numPr>
        <w:kinsoku/>
        <w:wordWrap/>
        <w:overflowPunct/>
        <w:topLinePunct w:val="0"/>
        <w:autoSpaceDE w:val="0"/>
        <w:autoSpaceDN w:val="0"/>
        <w:bidi w:val="0"/>
        <w:adjustRightInd w:val="0"/>
        <w:snapToGrid/>
        <w:spacing w:before="157" w:beforeLines="50" w:after="157" w:afterLines="50" w:line="240" w:lineRule="auto"/>
        <w:ind w:left="0" w:leftChars="0" w:right="0" w:firstLine="0" w:firstLineChars="0"/>
        <w:jc w:val="left"/>
        <w:textAlignment w:val="auto"/>
        <w:rPr>
          <w:rFonts w:hint="eastAsia" w:ascii="宋体" w:hAnsi="宋体" w:eastAsia="宋体" w:cs="宋体"/>
          <w:kern w:val="0"/>
          <w:sz w:val="21"/>
          <w:szCs w:val="21"/>
        </w:rPr>
      </w:pPr>
      <w:r>
        <w:rPr>
          <w:rFonts w:hint="eastAsia" w:ascii="宋体" w:hAnsi="宋体" w:eastAsia="宋体" w:cs="宋体"/>
          <w:kern w:val="0"/>
          <w:sz w:val="21"/>
          <w:szCs w:val="21"/>
        </w:rPr>
        <w:t>分集与复用</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240" w:lineRule="auto"/>
        <w:ind w:leftChars="0" w:right="0" w:rightChars="0" w:firstLine="420" w:firstLineChars="200"/>
        <w:jc w:val="left"/>
        <w:textAlignment w:val="auto"/>
        <w:rPr>
          <w:rFonts w:hint="eastAsia" w:ascii="宋体" w:hAnsi="宋体" w:eastAsia="宋体" w:cs="宋体"/>
          <w:kern w:val="0"/>
          <w:sz w:val="21"/>
          <w:szCs w:val="21"/>
        </w:rPr>
      </w:pPr>
      <w:r>
        <w:rPr>
          <w:rFonts w:hint="eastAsia" w:ascii="宋体" w:hAnsi="宋体" w:eastAsia="宋体" w:cs="宋体"/>
          <w:kern w:val="0"/>
          <w:sz w:val="21"/>
          <w:szCs w:val="21"/>
        </w:rPr>
        <w:t>根据各根天线上发送信息的差别，</w:t>
      </w:r>
      <w:r>
        <w:rPr>
          <w:rFonts w:hint="default" w:ascii="Times New Roman" w:hAnsi="Times New Roman" w:eastAsia="宋体" w:cs="Times New Roman"/>
          <w:kern w:val="0"/>
          <w:sz w:val="21"/>
          <w:szCs w:val="21"/>
        </w:rPr>
        <w:t>MIMO</w:t>
      </w:r>
      <w:r>
        <w:rPr>
          <w:rFonts w:hint="eastAsia" w:ascii="宋体" w:hAnsi="宋体" w:eastAsia="宋体" w:cs="宋体"/>
          <w:kern w:val="0"/>
          <w:sz w:val="21"/>
          <w:szCs w:val="21"/>
        </w:rPr>
        <w:t>可以分为发射分集技术和空间复用技术。</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jc w:val="left"/>
        <w:textAlignment w:val="auto"/>
        <w:rPr>
          <w:rFonts w:hint="eastAsia" w:ascii="宋体" w:hAnsi="宋体" w:eastAsia="宋体" w:cs="宋体"/>
          <w:kern w:val="0"/>
          <w:sz w:val="21"/>
          <w:szCs w:val="21"/>
        </w:rPr>
      </w:pPr>
      <w:r>
        <w:rPr>
          <w:rFonts w:hint="eastAsia" w:ascii="宋体" w:hAnsi="宋体" w:eastAsia="宋体" w:cs="宋体"/>
          <w:kern w:val="0"/>
          <w:sz w:val="21"/>
          <w:szCs w:val="21"/>
        </w:rPr>
        <w:t>发射分集：在不同的天线上发射包含同样信息的信号(信号的具体形式不一定完全相同)，达到空间分集的效果，起到抗衰落的作用</w:t>
      </w:r>
      <w:r>
        <w:rPr>
          <w:rFonts w:hint="eastAsia" w:ascii="宋体" w:hAnsi="宋体" w:cs="宋体"/>
          <w:kern w:val="0"/>
          <w:sz w:val="21"/>
          <w:szCs w:val="21"/>
          <w:lang w:eastAsia="zh-CN"/>
        </w:rPr>
        <w:t>，</w:t>
      </w:r>
      <w:r>
        <w:rPr>
          <w:rFonts w:hint="eastAsia" w:ascii="宋体" w:hAnsi="宋体" w:cs="宋体"/>
          <w:kern w:val="0"/>
          <w:sz w:val="21"/>
          <w:szCs w:val="21"/>
          <w:lang w:val="en-US" w:eastAsia="zh-CN"/>
        </w:rPr>
        <w:t>其中</w:t>
      </w:r>
      <w:r>
        <w:rPr>
          <w:rFonts w:hint="eastAsia" w:ascii="宋体" w:hAnsi="宋体" w:eastAsia="宋体" w:cs="宋体"/>
          <w:kern w:val="0"/>
          <w:sz w:val="21"/>
          <w:szCs w:val="21"/>
        </w:rPr>
        <w:t>空时块码（STBC）</w:t>
      </w:r>
      <w:r>
        <w:rPr>
          <w:rFonts w:hint="eastAsia" w:ascii="宋体" w:hAnsi="宋体" w:cs="宋体"/>
          <w:kern w:val="0"/>
          <w:sz w:val="21"/>
          <w:szCs w:val="21"/>
          <w:lang w:val="en-US" w:eastAsia="zh-CN"/>
        </w:rPr>
        <w:t xml:space="preserve">是典型代表。       </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jc w:val="left"/>
        <w:textAlignment w:val="auto"/>
        <w:rPr>
          <w:rFonts w:hint="eastAsia" w:ascii="宋体" w:hAnsi="宋体" w:cs="宋体"/>
          <w:kern w:val="0"/>
          <w:sz w:val="21"/>
          <w:szCs w:val="21"/>
          <w:lang w:eastAsia="zh-CN"/>
        </w:rPr>
      </w:pPr>
      <w:r>
        <w:rPr>
          <w:rFonts w:hint="eastAsia" w:ascii="宋体" w:hAnsi="宋体" w:eastAsia="宋体" w:cs="宋体"/>
          <w:kern w:val="0"/>
          <w:sz w:val="21"/>
          <w:szCs w:val="21"/>
        </w:rPr>
        <w:t>空间复用：在不同的天线上发射不同的信息，获得空间复用增益，从而大大提高系统的容量和频谱利用率</w:t>
      </w:r>
      <w:r>
        <w:rPr>
          <w:rFonts w:hint="eastAsia" w:ascii="宋体" w:hAnsi="宋体" w:cs="宋体"/>
          <w:kern w:val="0"/>
          <w:sz w:val="21"/>
          <w:szCs w:val="21"/>
          <w:lang w:eastAsia="zh-CN"/>
        </w:rPr>
        <w:t>，</w:t>
      </w:r>
      <w:r>
        <w:rPr>
          <w:rFonts w:hint="eastAsia" w:ascii="宋体" w:hAnsi="宋体" w:cs="宋体"/>
          <w:kern w:val="0"/>
          <w:sz w:val="21"/>
          <w:szCs w:val="21"/>
          <w:lang w:val="en-US" w:eastAsia="zh-CN"/>
        </w:rPr>
        <w:t>其中</w:t>
      </w:r>
      <w:r>
        <w:rPr>
          <w:rFonts w:hint="eastAsia" w:ascii="宋体" w:hAnsi="宋体" w:eastAsia="宋体" w:cs="宋体"/>
          <w:kern w:val="0"/>
          <w:sz w:val="21"/>
          <w:szCs w:val="21"/>
        </w:rPr>
        <w:t>分层空时码</w:t>
      </w:r>
      <w:r>
        <w:rPr>
          <w:rFonts w:hint="eastAsia" w:ascii="宋体" w:hAnsi="宋体" w:cs="宋体"/>
          <w:kern w:val="0"/>
          <w:sz w:val="21"/>
          <w:szCs w:val="21"/>
          <w:lang w:val="en-US" w:eastAsia="zh-CN"/>
        </w:rPr>
        <w:t>是</w:t>
      </w:r>
      <w:r>
        <w:rPr>
          <w:rFonts w:hint="eastAsia" w:ascii="宋体" w:hAnsi="宋体" w:eastAsia="宋体" w:cs="宋体"/>
          <w:kern w:val="0"/>
          <w:sz w:val="21"/>
          <w:szCs w:val="21"/>
        </w:rPr>
        <w:t>典型代表</w:t>
      </w:r>
      <w:r>
        <w:rPr>
          <w:rFonts w:hint="eastAsia" w:ascii="宋体" w:hAnsi="宋体" w:cs="宋体"/>
          <w:kern w:val="0"/>
          <w:sz w:val="21"/>
          <w:szCs w:val="21"/>
          <w:lang w:eastAsia="zh-CN"/>
        </w:rPr>
        <w:t>。</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jc w:val="left"/>
        <w:textAlignment w:val="auto"/>
        <w:rPr>
          <w:rFonts w:hint="eastAsia" w:ascii="宋体" w:hAnsi="宋体" w:cs="宋体"/>
          <w:kern w:val="0"/>
          <w:sz w:val="21"/>
          <w:szCs w:val="21"/>
          <w:lang w:eastAsia="zh-CN"/>
        </w:rPr>
      </w:pPr>
      <w:r>
        <w:rPr>
          <w:rFonts w:hint="default" w:ascii="Times New Roman" w:hAnsi="Times New Roman" w:cs="Times New Roman"/>
          <w:kern w:val="0"/>
          <w:sz w:val="21"/>
          <w:szCs w:val="21"/>
          <w:lang w:eastAsia="zh-CN"/>
        </w:rPr>
        <w:t>Alamouti</w:t>
      </w:r>
      <w:r>
        <w:rPr>
          <w:rFonts w:hint="eastAsia" w:cs="Times New Roman"/>
          <w:kern w:val="0"/>
          <w:sz w:val="21"/>
          <w:szCs w:val="21"/>
          <w:vertAlign w:val="superscript"/>
          <w:lang w:val="en-US" w:eastAsia="zh-CN"/>
        </w:rPr>
        <w:t>[1]</w:t>
      </w:r>
      <w:r>
        <w:rPr>
          <w:rFonts w:hint="eastAsia" w:ascii="宋体" w:hAnsi="宋体" w:cs="宋体"/>
          <w:kern w:val="0"/>
          <w:sz w:val="21"/>
          <w:szCs w:val="21"/>
          <w:lang w:eastAsia="zh-CN"/>
        </w:rPr>
        <w:t>提出了采用两个发射天线和一个接收天线的系统可以得到采用一个发射天线两个接收天线系统同样的分集增益。将每k个输入字符映射为一个</w:t>
      </w:r>
      <w:r>
        <w:rPr>
          <w:rFonts w:hint="eastAsia" w:ascii="宋体" w:hAnsi="宋体" w:cs="宋体"/>
          <w:kern w:val="0"/>
          <w:position w:val="-10"/>
          <w:sz w:val="21"/>
          <w:szCs w:val="21"/>
          <w:lang w:eastAsia="zh-CN"/>
        </w:rPr>
        <w:object>
          <v:shape id="_x0000_i1044" o:spt="75" type="#_x0000_t75" style="height:17pt;width:33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ascii="宋体" w:hAnsi="宋体" w:cs="宋体"/>
          <w:kern w:val="0"/>
          <w:sz w:val="21"/>
          <w:szCs w:val="21"/>
          <w:lang w:eastAsia="zh-CN"/>
        </w:rPr>
        <w:t xml:space="preserve">矩阵，矩阵的每行对应在 p个不同的时间间隔里不同天线上所发送的符号。在此例中，信源发送的二进制信息比特首先进行星座映射。假设采用4进制的调制星座，m </w:t>
      </w:r>
      <w:r>
        <w:rPr>
          <w:rFonts w:hint="eastAsia" w:ascii="宋体" w:hAnsi="宋体" w:cs="宋体"/>
          <w:kern w:val="0"/>
          <w:sz w:val="21"/>
          <w:szCs w:val="21"/>
          <w:lang w:val="en-US" w:eastAsia="zh-CN"/>
        </w:rPr>
        <w:t>=</w:t>
      </w:r>
      <w:r>
        <w:rPr>
          <w:rFonts w:hint="eastAsia" w:ascii="宋体" w:hAnsi="宋体" w:cs="宋体"/>
          <w:kern w:val="0"/>
          <w:sz w:val="21"/>
          <w:szCs w:val="21"/>
          <w:lang w:eastAsia="zh-CN"/>
        </w:rPr>
        <w:t xml:space="preserve">log2 M </w:t>
      </w:r>
      <w:r>
        <w:rPr>
          <w:rFonts w:hint="eastAsia" w:ascii="宋体" w:hAnsi="宋体" w:cs="宋体"/>
          <w:kern w:val="0"/>
          <w:sz w:val="21"/>
          <w:szCs w:val="21"/>
          <w:lang w:val="en-US" w:eastAsia="zh-CN"/>
        </w:rPr>
        <w:t>=</w:t>
      </w:r>
      <w:r>
        <w:rPr>
          <w:rFonts w:hint="eastAsia" w:ascii="宋体" w:hAnsi="宋体" w:cs="宋体"/>
          <w:kern w:val="0"/>
          <w:sz w:val="21"/>
          <w:szCs w:val="21"/>
          <w:lang w:eastAsia="zh-CN"/>
        </w:rPr>
        <w:t xml:space="preserve"> 2。将从信源来的二进制信息比特，每2比特分为一组（此例中是x</w:t>
      </w:r>
      <w:r>
        <w:rPr>
          <w:rFonts w:hint="eastAsia" w:ascii="宋体" w:hAnsi="宋体" w:cs="宋体"/>
          <w:kern w:val="0"/>
          <w:sz w:val="21"/>
          <w:szCs w:val="21"/>
          <w:vertAlign w:val="subscript"/>
          <w:lang w:eastAsia="zh-CN"/>
        </w:rPr>
        <w:t>1</w:t>
      </w:r>
      <w:r>
        <w:rPr>
          <w:rFonts w:hint="eastAsia" w:ascii="宋体" w:hAnsi="宋体" w:cs="宋体"/>
          <w:kern w:val="0"/>
          <w:sz w:val="21"/>
          <w:szCs w:val="21"/>
          <w:lang w:eastAsia="zh-CN"/>
        </w:rPr>
        <w:t>和x</w:t>
      </w:r>
      <w:r>
        <w:rPr>
          <w:rFonts w:hint="eastAsia" w:ascii="宋体" w:hAnsi="宋体" w:cs="宋体"/>
          <w:kern w:val="0"/>
          <w:sz w:val="21"/>
          <w:szCs w:val="21"/>
          <w:vertAlign w:val="subscript"/>
          <w:lang w:eastAsia="zh-CN"/>
        </w:rPr>
        <w:t>2</w:t>
      </w:r>
      <w:r>
        <w:rPr>
          <w:rFonts w:hint="eastAsia" w:ascii="宋体" w:hAnsi="宋体" w:cs="宋体"/>
          <w:kern w:val="0"/>
          <w:sz w:val="21"/>
          <w:szCs w:val="21"/>
          <w:lang w:eastAsia="zh-CN"/>
        </w:rPr>
        <w:t>），对连续的两组比特进行星座映射，得到两个调制符号x</w:t>
      </w:r>
      <w:r>
        <w:rPr>
          <w:rFonts w:hint="eastAsia" w:ascii="宋体" w:hAnsi="宋体" w:cs="宋体"/>
          <w:kern w:val="0"/>
          <w:sz w:val="21"/>
          <w:szCs w:val="21"/>
          <w:vertAlign w:val="subscript"/>
          <w:lang w:eastAsia="zh-CN"/>
        </w:rPr>
        <w:t>1</w:t>
      </w:r>
      <w:r>
        <w:rPr>
          <w:rFonts w:hint="eastAsia" w:ascii="宋体" w:hAnsi="宋体" w:cs="宋体"/>
          <w:kern w:val="0"/>
          <w:sz w:val="21"/>
          <w:szCs w:val="21"/>
          <w:lang w:eastAsia="zh-CN"/>
        </w:rPr>
        <w:t>,x</w:t>
      </w:r>
      <w:r>
        <w:rPr>
          <w:rFonts w:hint="eastAsia" w:ascii="宋体" w:hAnsi="宋体" w:cs="宋体"/>
          <w:kern w:val="0"/>
          <w:sz w:val="21"/>
          <w:szCs w:val="21"/>
          <w:vertAlign w:val="subscript"/>
          <w:lang w:eastAsia="zh-CN"/>
        </w:rPr>
        <w:t>2</w:t>
      </w:r>
      <w:r>
        <w:rPr>
          <w:rFonts w:hint="eastAsia" w:ascii="宋体" w:hAnsi="宋体" w:cs="宋体"/>
          <w:kern w:val="0"/>
          <w:sz w:val="21"/>
          <w:szCs w:val="21"/>
          <w:lang w:eastAsia="zh-CN"/>
        </w:rPr>
        <w:t>。把这两个符号送入编码器，并按照如下方式编码：</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jc w:val="center"/>
        <w:textAlignment w:val="auto"/>
        <w:rPr>
          <w:rFonts w:ascii="Calibri" w:hAnsi="Calibri" w:eastAsia="宋体" w:cs="黑体"/>
          <w:kern w:val="2"/>
          <w:sz w:val="21"/>
          <w:szCs w:val="22"/>
          <w:lang w:val="en-US" w:eastAsia="zh-CN" w:bidi="ar-SA"/>
        </w:rPr>
      </w:pPr>
      <w:r>
        <w:rPr>
          <w:rFonts w:ascii="Calibri" w:hAnsi="Calibri" w:eastAsia="宋体" w:cs="黑体"/>
          <w:kern w:val="2"/>
          <w:sz w:val="21"/>
          <w:szCs w:val="22"/>
          <w:lang w:val="en-US" w:eastAsia="zh-CN" w:bidi="ar-SA"/>
        </w:rPr>
        <w:drawing>
          <wp:inline distT="0" distB="0" distL="114300" distR="114300">
            <wp:extent cx="1114425" cy="738505"/>
            <wp:effectExtent l="0" t="0" r="13335" b="8255"/>
            <wp:docPr id="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pic:cNvPicPr>
                      <a:picLocks noChangeAspect="1"/>
                    </pic:cNvPicPr>
                  </pic:nvPicPr>
                  <pic:blipFill>
                    <a:blip r:embed="rId52">
                      <a:lum/>
                    </a:blip>
                    <a:stretch>
                      <a:fillRect/>
                    </a:stretch>
                  </pic:blipFill>
                  <pic:spPr>
                    <a:xfrm>
                      <a:off x="0" y="0"/>
                      <a:ext cx="1114425" cy="73850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jc w:val="both"/>
        <w:textAlignment w:val="auto"/>
        <w:rPr>
          <w:rFonts w:hint="eastAsia" w:ascii="Calibri" w:hAnsi="Calibri" w:eastAsia="宋体" w:cs="黑体"/>
          <w:kern w:val="2"/>
          <w:sz w:val="21"/>
          <w:szCs w:val="22"/>
          <w:lang w:val="en-US" w:eastAsia="zh-CN" w:bidi="ar-SA"/>
        </w:rPr>
      </w:pPr>
      <w:r>
        <w:rPr>
          <w:rFonts w:hint="eastAsia" w:ascii="Calibri" w:hAnsi="Calibri" w:eastAsia="宋体" w:cs="黑体"/>
          <w:kern w:val="2"/>
          <w:sz w:val="21"/>
          <w:szCs w:val="22"/>
          <w:lang w:val="en-US" w:eastAsia="zh-CN" w:bidi="ar-SA"/>
        </w:rPr>
        <w:t>在第一个发送时刻，符号 x</w:t>
      </w:r>
      <w:r>
        <w:rPr>
          <w:rFonts w:hint="eastAsia" w:ascii="Calibri" w:hAnsi="Calibri" w:eastAsia="宋体" w:cs="黑体"/>
          <w:kern w:val="2"/>
          <w:sz w:val="21"/>
          <w:szCs w:val="22"/>
          <w:vertAlign w:val="subscript"/>
          <w:lang w:val="en-US" w:eastAsia="zh-CN" w:bidi="ar-SA"/>
        </w:rPr>
        <w:t>1</w:t>
      </w:r>
      <w:r>
        <w:rPr>
          <w:rFonts w:hint="eastAsia" w:ascii="Calibri" w:hAnsi="Calibri" w:eastAsia="宋体" w:cs="黑体"/>
          <w:kern w:val="2"/>
          <w:sz w:val="21"/>
          <w:szCs w:val="22"/>
          <w:lang w:val="en-US" w:eastAsia="zh-CN" w:bidi="ar-SA"/>
        </w:rPr>
        <w:t>在天线1上发送出去，符号x</w:t>
      </w:r>
      <w:r>
        <w:rPr>
          <w:rFonts w:hint="eastAsia" w:ascii="Calibri" w:hAnsi="Calibri" w:eastAsia="宋体" w:cs="黑体"/>
          <w:kern w:val="2"/>
          <w:sz w:val="21"/>
          <w:szCs w:val="22"/>
          <w:vertAlign w:val="subscript"/>
          <w:lang w:val="en-US" w:eastAsia="zh-CN" w:bidi="ar-SA"/>
        </w:rPr>
        <w:t>2</w:t>
      </w:r>
      <w:r>
        <w:rPr>
          <w:rFonts w:hint="eastAsia" w:ascii="Calibri" w:hAnsi="Calibri" w:eastAsia="宋体" w:cs="黑体"/>
          <w:kern w:val="2"/>
          <w:sz w:val="21"/>
          <w:szCs w:val="22"/>
          <w:lang w:val="en-US" w:eastAsia="zh-CN" w:bidi="ar-SA"/>
        </w:rPr>
        <w:t>在天线2上发送出去。第二个时刻，符号</w:t>
      </w:r>
      <w:r>
        <w:rPr>
          <w:rFonts w:hint="eastAsia" w:ascii="Calibri" w:hAnsi="Calibri" w:eastAsia="宋体" w:cs="黑体"/>
          <w:kern w:val="2"/>
          <w:position w:val="-10"/>
          <w:sz w:val="21"/>
          <w:szCs w:val="22"/>
          <w:lang w:val="en-US" w:eastAsia="zh-CN" w:bidi="ar-SA"/>
        </w:rPr>
        <w:object>
          <v:shape id="_x0000_i1045" o:spt="75" type="#_x0000_t75" style="height:18pt;width:22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r>
        <w:rPr>
          <w:rFonts w:hint="eastAsia" w:ascii="Calibri" w:hAnsi="Calibri" w:eastAsia="宋体" w:cs="黑体"/>
          <w:kern w:val="2"/>
          <w:sz w:val="21"/>
          <w:szCs w:val="22"/>
          <w:lang w:val="en-US" w:eastAsia="zh-CN" w:bidi="ar-SA"/>
        </w:rPr>
        <w:t>在天线1上发送出去，符号</w:t>
      </w:r>
      <w:r>
        <w:rPr>
          <w:rFonts w:hint="eastAsia" w:ascii="Calibri" w:hAnsi="Calibri" w:eastAsia="宋体" w:cs="黑体"/>
          <w:kern w:val="2"/>
          <w:position w:val="-10"/>
          <w:sz w:val="21"/>
          <w:szCs w:val="22"/>
          <w:lang w:val="en-US" w:eastAsia="zh-CN" w:bidi="ar-SA"/>
        </w:rPr>
        <w:object>
          <v:shape id="_x0000_i1046" o:spt="75" type="#_x0000_t75" style="height:18pt;width:13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r>
        <w:rPr>
          <w:rFonts w:hint="eastAsia" w:ascii="Calibri" w:hAnsi="Calibri" w:eastAsia="宋体" w:cs="黑体"/>
          <w:kern w:val="2"/>
          <w:sz w:val="21"/>
          <w:szCs w:val="22"/>
          <w:lang w:val="en-US" w:eastAsia="zh-CN" w:bidi="ar-SA"/>
        </w:rPr>
        <w:t>在天线2上发送出去</w:t>
      </w:r>
      <w:r>
        <w:rPr>
          <w:rFonts w:hint="eastAsia" w:ascii="Calibri" w:hAnsi="Calibri" w:cs="黑体"/>
          <w:kern w:val="2"/>
          <w:sz w:val="21"/>
          <w:szCs w:val="22"/>
          <w:lang w:val="en-US" w:eastAsia="zh-CN" w:bidi="ar-SA"/>
        </w:rPr>
        <w:t>。</w:t>
      </w:r>
      <w:r>
        <w:rPr>
          <w:rFonts w:hint="eastAsia" w:ascii="Calibri" w:hAnsi="Calibri" w:eastAsia="宋体" w:cs="黑体"/>
          <w:kern w:val="2"/>
          <w:sz w:val="21"/>
          <w:szCs w:val="22"/>
          <w:lang w:val="en-US" w:eastAsia="zh-CN" w:bidi="ar-SA"/>
        </w:rPr>
        <w:t>可以看出，两幅发送天线上发送信号批次存在着一定的关系，因此这种空时码是基于发送分集的</w:t>
      </w:r>
      <w:r>
        <w:rPr>
          <w:rFonts w:hint="eastAsia" w:ascii="Calibri" w:hAnsi="Calibri" w:cs="黑体"/>
          <w:kern w:val="2"/>
          <w:sz w:val="21"/>
          <w:szCs w:val="22"/>
          <w:lang w:val="en-US" w:eastAsia="zh-CN" w:bidi="ar-SA"/>
        </w:rPr>
        <w:t>，</w:t>
      </w:r>
      <w:r>
        <w:rPr>
          <w:rFonts w:hint="eastAsia" w:ascii="Calibri" w:hAnsi="Calibri" w:eastAsia="宋体" w:cs="黑体"/>
          <w:kern w:val="2"/>
          <w:sz w:val="21"/>
          <w:szCs w:val="22"/>
          <w:lang w:val="en-US" w:eastAsia="zh-CN" w:bidi="ar-SA"/>
        </w:rPr>
        <w:t>两幅发送天线上发送的信号满足正交特性。</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firstLine="420"/>
        <w:jc w:val="both"/>
        <w:textAlignment w:val="auto"/>
        <w:rPr>
          <w:rFonts w:hint="eastAsia" w:ascii="Calibri" w:hAnsi="Calibri" w:cs="黑体"/>
          <w:kern w:val="2"/>
          <w:sz w:val="21"/>
          <w:szCs w:val="22"/>
          <w:lang w:val="en-US" w:eastAsia="zh-CN" w:bidi="ar-SA"/>
        </w:rPr>
      </w:pPr>
      <w:r>
        <w:rPr>
          <w:rFonts w:hint="eastAsia" w:ascii="Calibri" w:hAnsi="Calibri" w:cs="黑体"/>
          <w:kern w:val="2"/>
          <w:sz w:val="21"/>
          <w:szCs w:val="22"/>
          <w:lang w:val="en-US" w:eastAsia="zh-CN" w:bidi="ar-SA"/>
        </w:rPr>
        <w:t>考虑单天线接收，用</w:t>
      </w:r>
      <w:r>
        <w:rPr>
          <w:rFonts w:hint="eastAsia" w:ascii="Calibri" w:hAnsi="Calibri" w:cs="黑体"/>
          <w:kern w:val="2"/>
          <w:position w:val="-10"/>
          <w:sz w:val="21"/>
          <w:szCs w:val="22"/>
          <w:lang w:val="en-US" w:eastAsia="zh-CN" w:bidi="ar-SA"/>
        </w:rPr>
        <w:object>
          <v:shape id="_x0000_i1047" o:spt="75" type="#_x0000_t75" style="height:17pt;width:10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r>
        <w:rPr>
          <w:rFonts w:hint="eastAsia" w:ascii="Calibri" w:hAnsi="Calibri" w:cs="黑体"/>
          <w:kern w:val="2"/>
          <w:sz w:val="21"/>
          <w:szCs w:val="22"/>
          <w:lang w:val="en-US" w:eastAsia="zh-CN" w:bidi="ar-SA"/>
        </w:rPr>
        <w:t>,</w:t>
      </w:r>
      <w:r>
        <w:rPr>
          <w:rFonts w:hint="eastAsia" w:ascii="Calibri" w:hAnsi="Calibri" w:cs="黑体"/>
          <w:kern w:val="2"/>
          <w:position w:val="-10"/>
          <w:sz w:val="21"/>
          <w:szCs w:val="22"/>
          <w:lang w:val="en-US" w:eastAsia="zh-CN" w:bidi="ar-SA"/>
        </w:rPr>
        <w:object>
          <v:shape id="_x0000_i1048" o:spt="75" type="#_x0000_t75" style="height:17pt;width:11pt;" o:ole="t" filled="f" o:preferrelative="t" stroked="f" coordsize="21600,21600">
            <v:path/>
            <v:fill on="f" focussize="0,0"/>
            <v:stroke on="f"/>
            <v:imagedata r:id="rId60" o:title=""/>
            <o:lock v:ext="edit" aspectratio="t"/>
            <w10:wrap type="none"/>
            <w10:anchorlock/>
          </v:shape>
          <o:OLEObject Type="Embed" ProgID="Equation.KSEE3" ShapeID="_x0000_i1048" DrawAspect="Content" ObjectID="_1468075748" r:id="rId59">
            <o:LockedField>false</o:LockedField>
          </o:OLEObject>
        </w:object>
      </w:r>
      <w:r>
        <w:rPr>
          <w:rFonts w:hint="eastAsia" w:ascii="Calibri" w:hAnsi="Calibri" w:cs="黑体"/>
          <w:kern w:val="2"/>
          <w:sz w:val="21"/>
          <w:szCs w:val="22"/>
          <w:lang w:val="en-US" w:eastAsia="zh-CN" w:bidi="ar-SA"/>
        </w:rPr>
        <w:t>表示第1，2个发射信号间隔接收天线的接收信号</w:t>
      </w:r>
      <w:r>
        <w:rPr>
          <w:rFonts w:hint="eastAsia" w:ascii="Calibri" w:hAnsi="Calibri" w:cs="黑体"/>
          <w:kern w:val="2"/>
          <w:sz w:val="21"/>
          <w:szCs w:val="22"/>
          <w:vertAlign w:val="superscript"/>
          <w:lang w:val="en-US" w:eastAsia="zh-CN" w:bidi="ar-SA"/>
        </w:rPr>
        <w:t>[2]</w:t>
      </w:r>
      <w:r>
        <w:rPr>
          <w:rFonts w:hint="eastAsia" w:ascii="Calibri" w:hAnsi="Calibri" w:cs="黑体"/>
          <w:kern w:val="2"/>
          <w:sz w:val="21"/>
          <w:szCs w:val="22"/>
          <w:lang w:val="en-US" w:eastAsia="zh-CN" w:bidi="ar-SA"/>
        </w:rPr>
        <w:t>：</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ind w:leftChars="0" w:firstLine="420"/>
        <w:jc w:val="right"/>
        <w:textAlignment w:val="auto"/>
        <w:rPr>
          <w:rFonts w:hint="default" w:ascii="Times New Roman" w:hAnsi="Times New Roman" w:cs="Times New Roman"/>
          <w:kern w:val="2"/>
          <w:sz w:val="21"/>
          <w:szCs w:val="22"/>
          <w:lang w:val="en-US" w:eastAsia="zh-CN" w:bidi="ar-SA"/>
        </w:rPr>
      </w:pPr>
      <w:r>
        <w:rPr>
          <w:rFonts w:hint="eastAsia" w:ascii="Calibri" w:hAnsi="Calibri" w:cs="黑体"/>
          <w:kern w:val="2"/>
          <w:position w:val="-30"/>
          <w:sz w:val="21"/>
          <w:szCs w:val="22"/>
          <w:lang w:val="en-US" w:eastAsia="zh-CN" w:bidi="ar-SA"/>
        </w:rPr>
        <w:object>
          <v:shape id="_x0000_i1049" o:spt="75" type="#_x0000_t75" style="height:36.65pt;width:103.8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ascii="Calibri" w:hAnsi="Calibri" w:cs="黑体"/>
          <w:kern w:val="2"/>
          <w:sz w:val="21"/>
          <w:szCs w:val="22"/>
          <w:lang w:val="en-US" w:eastAsia="zh-CN" w:bidi="ar-SA"/>
        </w:rPr>
        <w:t xml:space="preserve">      </w:t>
      </w:r>
      <w:r>
        <w:rPr>
          <w:rFonts w:hint="default" w:ascii="Times New Roman" w:hAnsi="Times New Roman" w:cs="Times New Roman"/>
          <w:kern w:val="2"/>
          <w:sz w:val="21"/>
          <w:szCs w:val="22"/>
          <w:lang w:val="en-US" w:eastAsia="zh-CN" w:bidi="ar-SA"/>
        </w:rPr>
        <w:t>（2）</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jc w:val="both"/>
        <w:textAlignment w:val="auto"/>
        <w:rPr>
          <w:rFonts w:hint="eastAsia" w:ascii="Calibri" w:hAnsi="Calibri" w:cs="黑体"/>
          <w:kern w:val="2"/>
          <w:sz w:val="21"/>
          <w:szCs w:val="22"/>
          <w:lang w:val="en-US" w:eastAsia="zh-CN" w:bidi="ar-SA"/>
        </w:rPr>
      </w:pPr>
      <w:r>
        <w:rPr>
          <w:rFonts w:hint="eastAsia" w:ascii="Calibri" w:hAnsi="Calibri" w:cs="黑体"/>
          <w:kern w:val="2"/>
          <w:sz w:val="21"/>
          <w:szCs w:val="22"/>
          <w:lang w:val="en-US" w:eastAsia="zh-CN" w:bidi="ar-SA"/>
        </w:rPr>
        <w:t>通过STBC译码将接收信号译码可以得到判决统计信号：</w:t>
      </w:r>
    </w:p>
    <w:p>
      <w:pPr>
        <w:keepNext w:val="0"/>
        <w:keepLines w:val="0"/>
        <w:pageBreakBefore w:val="0"/>
        <w:widowControl/>
        <w:numPr>
          <w:ilvl w:val="0"/>
          <w:numId w:val="0"/>
        </w:numPr>
        <w:kinsoku/>
        <w:wordWrap/>
        <w:overflowPunct/>
        <w:topLinePunct w:val="0"/>
        <w:bidi w:val="0"/>
        <w:snapToGrid/>
        <w:spacing w:before="157" w:beforeLines="50" w:after="157" w:afterLines="50" w:line="240" w:lineRule="auto"/>
        <w:jc w:val="right"/>
        <w:textAlignment w:val="auto"/>
        <w:rPr>
          <w:rFonts w:hint="eastAsia" w:ascii="Calibri" w:hAnsi="Calibri" w:cs="黑体"/>
          <w:kern w:val="2"/>
          <w:sz w:val="21"/>
          <w:szCs w:val="22"/>
          <w:lang w:val="en-US" w:eastAsia="zh-CN" w:bidi="ar-SA"/>
        </w:rPr>
      </w:pPr>
      <w:r>
        <w:rPr>
          <w:rFonts w:hint="eastAsia" w:ascii="Calibri" w:hAnsi="Calibri" w:cs="黑体"/>
          <w:kern w:val="2"/>
          <w:position w:val="-32"/>
          <w:sz w:val="21"/>
          <w:szCs w:val="22"/>
          <w:lang w:val="en-US" w:eastAsia="zh-CN" w:bidi="ar-SA"/>
        </w:rPr>
        <w:object>
          <v:shape id="_x0000_i1050" o:spt="75" type="#_x0000_t75" style="height:38pt;width:71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r>
        <w:rPr>
          <w:rFonts w:hint="eastAsia" w:ascii="Calibri" w:hAnsi="Calibri" w:cs="黑体"/>
          <w:kern w:val="2"/>
          <w:sz w:val="21"/>
          <w:szCs w:val="22"/>
          <w:lang w:val="en-US" w:eastAsia="zh-CN" w:bidi="ar-SA"/>
        </w:rPr>
        <w:t xml:space="preserve">            </w:t>
      </w:r>
      <w:r>
        <w:rPr>
          <w:rFonts w:hint="default" w:ascii="Times New Roman" w:hAnsi="Times New Roman" w:cs="Times New Roman"/>
          <w:kern w:val="2"/>
          <w:sz w:val="21"/>
          <w:szCs w:val="22"/>
          <w:lang w:val="en-US" w:eastAsia="zh-CN" w:bidi="ar-SA"/>
        </w:rPr>
        <w:t>（3）</w:t>
      </w:r>
    </w:p>
    <w:p>
      <w:pPr>
        <w:keepNext w:val="0"/>
        <w:keepLines w:val="0"/>
        <w:pageBreakBefore w:val="0"/>
        <w:widowControl/>
        <w:numPr>
          <w:ilvl w:val="0"/>
          <w:numId w:val="2"/>
        </w:numPr>
        <w:kinsoku/>
        <w:wordWrap/>
        <w:overflowPunct/>
        <w:topLinePunct w:val="0"/>
        <w:autoSpaceDE/>
        <w:autoSpaceDN/>
        <w:bidi w:val="0"/>
        <w:adjustRightInd/>
        <w:snapToGrid/>
        <w:spacing w:before="157" w:beforeLines="50" w:after="157" w:afterLines="50" w:line="240" w:lineRule="auto"/>
        <w:ind w:left="0" w:leftChars="0" w:firstLine="0" w:firstLineChars="0"/>
        <w:jc w:val="both"/>
        <w:textAlignment w:val="auto"/>
        <w:rPr>
          <w:rFonts w:hint="eastAsia" w:asciiTheme="minorEastAsia" w:hAnsiTheme="minorEastAsia" w:eastAsiaTheme="minorEastAsia" w:cstheme="minorEastAsia"/>
          <w:kern w:val="2"/>
          <w:sz w:val="21"/>
          <w:szCs w:val="22"/>
          <w:lang w:val="en-US" w:eastAsia="zh-CN" w:bidi="ar-SA"/>
        </w:rPr>
      </w:pPr>
      <w:r>
        <w:rPr>
          <w:rFonts w:hint="eastAsia" w:asciiTheme="minorEastAsia" w:hAnsiTheme="minorEastAsia" w:eastAsiaTheme="minorEastAsia" w:cstheme="minorEastAsia"/>
          <w:kern w:val="2"/>
          <w:sz w:val="21"/>
          <w:szCs w:val="22"/>
          <w:lang w:val="en-US" w:eastAsia="zh-CN" w:bidi="ar-SA"/>
        </w:rPr>
        <w:t>QPSK调制</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auto"/>
        <w:ind w:leftChars="0" w:firstLine="420" w:firstLineChars="200"/>
        <w:jc w:val="both"/>
        <w:textAlignment w:val="auto"/>
        <w:rPr>
          <w:rFonts w:hint="eastAsia" w:asciiTheme="minorEastAsia" w:hAnsiTheme="minorEastAsia" w:eastAsiaTheme="minorEastAsia" w:cstheme="minorEastAsia"/>
          <w:kern w:val="2"/>
          <w:sz w:val="21"/>
          <w:szCs w:val="22"/>
          <w:lang w:val="en-US" w:eastAsia="zh-CN" w:bidi="ar-SA"/>
        </w:rPr>
      </w:pPr>
      <w:r>
        <w:rPr>
          <w:rFonts w:hint="eastAsia" w:asciiTheme="minorEastAsia" w:hAnsiTheme="minorEastAsia" w:eastAsiaTheme="minorEastAsia" w:cstheme="minorEastAsia"/>
          <w:kern w:val="2"/>
          <w:sz w:val="21"/>
          <w:szCs w:val="22"/>
          <w:lang w:val="en-US" w:eastAsia="zh-CN" w:bidi="ar-SA"/>
        </w:rPr>
        <w:t>在数字信号的调制方式，QPSK四相移键控是目前最常用的一种卫星数字信号调制方式,它具有较高的频谱利用率、较强的抗干扰性、在电路上实现也较为简单。</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jc w:val="both"/>
        <w:textAlignment w:val="auto"/>
        <w:rPr>
          <w:rFonts w:hint="eastAsia" w:asciiTheme="minorEastAsia" w:hAnsiTheme="minorEastAsia" w:eastAsiaTheme="minorEastAsia" w:cstheme="minorEastAsia"/>
          <w:kern w:val="2"/>
          <w:sz w:val="21"/>
          <w:szCs w:val="22"/>
          <w:lang w:val="en-US" w:eastAsia="zh-CN" w:bidi="ar-SA"/>
        </w:rPr>
      </w:pPr>
      <w:r>
        <w:rPr>
          <w:rFonts w:hint="eastAsia" w:asciiTheme="minorEastAsia" w:hAnsiTheme="minorEastAsia" w:eastAsiaTheme="minorEastAsia" w:cstheme="minorEastAsia"/>
          <w:kern w:val="2"/>
          <w:sz w:val="21"/>
          <w:szCs w:val="22"/>
          <w:lang w:val="en-US" w:eastAsia="zh-CN" w:bidi="ar-SA"/>
        </w:rPr>
        <w:t>QPSK信号的正弦载波有4个可能的离散相位状态，每个载波相位携带 2个二进制信号。QPSK利用载波的四种不同相位来表征数字信息。因此，对于输入的二进制数字序列应该进行分组，将每两个比特编为一组；然后用四种不同的载波相位去表征它们。例如，若输入二进制数字信息序列为10110100，则可将它们分成10,11,01,00，然后用四种不同的相位来分别表示它们。</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jc w:val="both"/>
        <w:textAlignment w:val="auto"/>
        <w:rPr>
          <w:rFonts w:hint="eastAsia" w:asciiTheme="minorEastAsia" w:hAnsiTheme="minorEastAsia" w:eastAsiaTheme="minorEastAsia" w:cstheme="minorEastAsia"/>
          <w:kern w:val="2"/>
          <w:sz w:val="21"/>
          <w:szCs w:val="22"/>
          <w:lang w:val="en-US" w:eastAsia="zh-CN" w:bidi="ar-SA"/>
        </w:rPr>
      </w:pPr>
      <w:r>
        <w:rPr>
          <w:rFonts w:hint="default" w:ascii="Times New Roman" w:hAnsi="Times New Roman" w:cs="Times New Roman" w:eastAsiaTheme="minorEastAsia"/>
          <w:kern w:val="2"/>
          <w:sz w:val="21"/>
          <w:szCs w:val="22"/>
          <w:lang w:val="en-US" w:eastAsia="zh-CN" w:bidi="ar-SA"/>
        </w:rPr>
        <w:t>QPSK</w:t>
      </w:r>
      <w:r>
        <w:rPr>
          <w:rFonts w:hint="eastAsia" w:asciiTheme="minorEastAsia" w:hAnsiTheme="minorEastAsia" w:eastAsiaTheme="minorEastAsia" w:cstheme="minorEastAsia"/>
          <w:kern w:val="2"/>
          <w:sz w:val="21"/>
          <w:szCs w:val="22"/>
          <w:lang w:val="en-US" w:eastAsia="zh-CN" w:bidi="ar-SA"/>
        </w:rPr>
        <w:t>是在M=4时的调相技术，它规定了四种载波相位，分别为 45°，135°，225°，315°，调制器输入的数据是二进制数字序列，为了能和四进制的载波相位配合起来，则需要把二进制数据变换为四进制数据，这就是说需要把二进制数字序列中每两个比特分成一组，共有四种组合，即 00，01，10，11，其中每一组称为双比特码元。每一个双比特码元是由两位二进制信息比特组成，它们分别代表四进制四个符号中的一个符号。</w:t>
      </w:r>
      <w:r>
        <w:rPr>
          <w:rFonts w:hint="default" w:ascii="Times New Roman" w:hAnsi="Times New Roman" w:cs="Times New Roman" w:eastAsiaTheme="minorEastAsia"/>
          <w:kern w:val="2"/>
          <w:sz w:val="21"/>
          <w:szCs w:val="22"/>
          <w:lang w:val="en-US" w:eastAsia="zh-CN" w:bidi="ar-SA"/>
        </w:rPr>
        <w:t xml:space="preserve">QPSK </w:t>
      </w:r>
      <w:r>
        <w:rPr>
          <w:rFonts w:hint="eastAsia" w:asciiTheme="minorEastAsia" w:hAnsiTheme="minorEastAsia" w:eastAsiaTheme="minorEastAsia" w:cstheme="minorEastAsia"/>
          <w:kern w:val="2"/>
          <w:sz w:val="21"/>
          <w:szCs w:val="22"/>
          <w:lang w:val="en-US" w:eastAsia="zh-CN" w:bidi="ar-SA"/>
        </w:rPr>
        <w:t>中每次调制可传输2个信息比特，这些信息比特是通过载波的四种相位来传递的。解调器根据星座图及接收到的载波信号的相位来判断发送端发送的信息比特。</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auto"/>
        <w:jc w:val="both"/>
        <w:textAlignment w:val="auto"/>
        <w:rPr>
          <w:rFonts w:hint="eastAsia" w:asciiTheme="minorEastAsia" w:hAnsiTheme="minorEastAsia" w:eastAsiaTheme="minorEastAsia" w:cstheme="minorEastAsia"/>
          <w:kern w:val="2"/>
          <w:sz w:val="21"/>
          <w:szCs w:val="22"/>
          <w:lang w:val="en-US" w:eastAsia="zh-CN" w:bidi="ar-SA"/>
        </w:rPr>
      </w:pPr>
      <w:r>
        <w:rPr>
          <w:rFonts w:hint="eastAsia" w:asciiTheme="minorEastAsia" w:hAnsiTheme="minorEastAsia" w:eastAsiaTheme="minorEastAsia" w:cstheme="minorEastAsia"/>
          <w:kern w:val="2"/>
          <w:sz w:val="21"/>
          <w:szCs w:val="22"/>
          <w:lang w:val="en-US" w:eastAsia="zh-CN" w:bidi="ar-SA"/>
        </w:rPr>
        <w:t>下图为</w:t>
      </w:r>
      <w:r>
        <w:rPr>
          <w:rFonts w:hint="default" w:ascii="Times New Roman" w:hAnsi="Times New Roman" w:cs="Times New Roman" w:eastAsiaTheme="minorEastAsia"/>
          <w:kern w:val="2"/>
          <w:sz w:val="21"/>
          <w:szCs w:val="22"/>
          <w:lang w:val="en-US" w:eastAsia="zh-CN" w:bidi="ar-SA"/>
        </w:rPr>
        <w:t>QPSK</w:t>
      </w:r>
      <w:r>
        <w:rPr>
          <w:rFonts w:hint="eastAsia" w:asciiTheme="minorEastAsia" w:hAnsiTheme="minorEastAsia" w:eastAsiaTheme="minorEastAsia" w:cstheme="minorEastAsia"/>
          <w:kern w:val="2"/>
          <w:sz w:val="21"/>
          <w:szCs w:val="22"/>
          <w:lang w:val="en-US" w:eastAsia="zh-CN" w:bidi="ar-SA"/>
        </w:rPr>
        <w:t>系统调制图。</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jc w:val="both"/>
        <w:textAlignment w:val="auto"/>
        <w:rPr>
          <w:rFonts w:hint="eastAsia" w:asciiTheme="minorEastAsia" w:hAnsiTheme="minorEastAsia" w:eastAsiaTheme="minorEastAsia" w:cstheme="minorEastAsia"/>
          <w:kern w:val="2"/>
          <w:sz w:val="21"/>
          <w:szCs w:val="22"/>
          <w:lang w:val="en-US" w:eastAsia="zh-CN" w:bidi="ar-SA"/>
        </w:rPr>
      </w:pPr>
      <w:r>
        <w:rPr>
          <w:rFonts w:hint="eastAsia"/>
        </w:rPr>
        <w:drawing>
          <wp:anchor distT="0" distB="0" distL="114300" distR="114300" simplePos="0" relativeHeight="251677696" behindDoc="0" locked="0" layoutInCell="1" allowOverlap="1">
            <wp:simplePos x="0" y="0"/>
            <wp:positionH relativeFrom="column">
              <wp:posOffset>0</wp:posOffset>
            </wp:positionH>
            <wp:positionV relativeFrom="paragraph">
              <wp:posOffset>30480</wp:posOffset>
            </wp:positionV>
            <wp:extent cx="2682240" cy="1127125"/>
            <wp:effectExtent l="0" t="0" r="0" b="635"/>
            <wp:wrapTopAndBottom/>
            <wp:docPr id="47" name="图片 39" descr="f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descr="feng"/>
                    <pic:cNvPicPr>
                      <a:picLocks noChangeAspect="1"/>
                    </pic:cNvPicPr>
                  </pic:nvPicPr>
                  <pic:blipFill>
                    <a:blip r:embed="rId65"/>
                    <a:stretch>
                      <a:fillRect/>
                    </a:stretch>
                  </pic:blipFill>
                  <pic:spPr>
                    <a:xfrm>
                      <a:off x="0" y="0"/>
                      <a:ext cx="2682240" cy="1127125"/>
                    </a:xfrm>
                    <a:prstGeom prst="rect">
                      <a:avLst/>
                    </a:prstGeom>
                    <a:noFill/>
                    <a:ln w="9525">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jc w:val="both"/>
        <w:textAlignment w:val="auto"/>
        <w:rPr>
          <w:rFonts w:hint="eastAsia" w:asciiTheme="minorEastAsia" w:hAnsiTheme="minorEastAsia" w:eastAsiaTheme="minorEastAsia" w:cstheme="minorEastAsia"/>
          <w:kern w:val="2"/>
          <w:sz w:val="21"/>
          <w:szCs w:val="22"/>
          <w:lang w:val="en-US" w:eastAsia="zh-CN" w:bidi="ar-SA"/>
        </w:rPr>
      </w:pPr>
      <w:r>
        <w:rPr>
          <w:rFonts w:hint="eastAsia" w:asciiTheme="minorEastAsia" w:hAnsiTheme="minorEastAsia" w:eastAsiaTheme="minorEastAsia" w:cstheme="minorEastAsia"/>
          <w:kern w:val="2"/>
          <w:sz w:val="21"/>
          <w:szCs w:val="22"/>
          <w:lang w:val="en-US" w:eastAsia="zh-CN" w:bidi="ar-SA"/>
        </w:rPr>
        <w:t>接收端将接收到的信号合并，并进行QPSK解调，可以得到相应的QPSK信号，然后进行维特比译码，即可得到最终的结果。</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2.MIMO系统仿真</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drawing>
          <wp:anchor distT="0" distB="0" distL="114300" distR="114300" simplePos="0" relativeHeight="251717632" behindDoc="0" locked="0" layoutInCell="1" allowOverlap="1">
            <wp:simplePos x="0" y="0"/>
            <wp:positionH relativeFrom="column">
              <wp:posOffset>528320</wp:posOffset>
            </wp:positionH>
            <wp:positionV relativeFrom="paragraph">
              <wp:posOffset>125095</wp:posOffset>
            </wp:positionV>
            <wp:extent cx="1733550" cy="3278505"/>
            <wp:effectExtent l="0" t="0" r="3810" b="13335"/>
            <wp:wrapTopAndBottom/>
            <wp:docPr id="84" name="图片 84" descr="K7308KUATUCM)NE6(%GDJ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K7308KUATUCM)NE6(%GDJHV"/>
                    <pic:cNvPicPr>
                      <a:picLocks noChangeAspect="1"/>
                    </pic:cNvPicPr>
                  </pic:nvPicPr>
                  <pic:blipFill>
                    <a:blip r:embed="rId66"/>
                    <a:stretch>
                      <a:fillRect/>
                    </a:stretch>
                  </pic:blipFill>
                  <pic:spPr>
                    <a:xfrm>
                      <a:off x="0" y="0"/>
                      <a:ext cx="1733550" cy="3278505"/>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上图为利用Matlab进行MIMO系统仿真的流程图，其中信道编码部分采用卷积码来编码，根据3GPPTS36.2125.1.3.1的规定，可选取如上所示的卷积码来进行信道编码。</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卷积码与分组码不同，其编码器具有记忆性，即编码器的当前输出不仅与当前输入有关，还跟以前时刻的输入有关。速率R=k/n、存储器阶数为m的卷积编码器可用k个输入、n个输出、输入存储器阶数为m的线性序贯电路实现，即输入在进入编码器后仍会多存储m个时间单元。通常，n和k都是比较小的整数，k&lt;n，信息序列被分成长度为k的分组，码字被分成长度为n的分组。当k＝1时，信息序列无需分组，处理连续进行。值得注意的是，卷积码不像分组码，较大的最小距离和低错误概率不是通过增加k和n实现的，而是通过增加存储器阶数m实现的。</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卷积码的编码分为两类：前馈和反馈。</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卷积码的译码可以分成两大类：代数译码的门限译码、概率译码的序列译码与维特比译码。在该数字通信系统中，我们采用的是维特比译码。</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（1）最大似然译码：</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如果所有码字都是等概率发送,则最佳的译码方法是:收到序列r后,译码器对所有2</w:t>
      </w:r>
      <w:r>
        <w:rPr>
          <w:rFonts w:hint="eastAsia" w:asciiTheme="minorEastAsia" w:hAnsiTheme="minorEastAsia" w:eastAsiaTheme="minorEastAsia" w:cstheme="minorEastAsia"/>
          <w:b w:val="0"/>
          <w:bCs w:val="0"/>
          <w:kern w:val="2"/>
          <w:sz w:val="21"/>
          <w:szCs w:val="21"/>
          <w:vertAlign w:val="superscript"/>
          <w:lang w:val="en-US" w:eastAsia="zh-CN" w:bidi="ar-SA"/>
        </w:rPr>
        <w:t>k</w:t>
      </w:r>
      <w:r>
        <w:rPr>
          <w:rFonts w:hint="eastAsia"/>
          <w:b w:val="0"/>
          <w:bCs w:val="0"/>
          <w:lang w:val="en-US" w:eastAsia="zh-CN"/>
        </w:rPr>
        <w:t>个码字计算条件概率</w:t>
      </w:r>
      <w:r>
        <w:rPr>
          <w:rFonts w:hint="eastAsia"/>
          <w:b w:val="0"/>
          <w:bCs w:val="0"/>
          <w:position w:val="-12"/>
          <w:lang w:val="en-US" w:eastAsia="zh-CN"/>
        </w:rPr>
        <w:object>
          <v:shape id="_x0000_i1051" o:spt="75" type="#_x0000_t75" style="height:19pt;width:102pt;" o:ole="t" filled="f" o:preferrelative="t" stroked="f" coordsize="21600,21600">
            <v:path/>
            <v:fill on="f" focussize="0,0"/>
            <v:stroke on="f"/>
            <v:imagedata r:id="rId68" o:title=""/>
            <o:lock v:ext="edit" aspectratio="t"/>
            <w10:wrap type="none"/>
            <w10:anchorlock/>
          </v:shape>
          <o:OLEObject Type="Embed" ProgID="Equation.KSEE3" ShapeID="_x0000_i1051" DrawAspect="Content" ObjectID="_1468075751" r:id="rId67">
            <o:LockedField>false</o:LockedField>
          </o:OLEObject>
        </w:object>
      </w:r>
      <w:r>
        <w:rPr>
          <w:rFonts w:hint="eastAsia" w:asciiTheme="minorEastAsia" w:hAnsiTheme="minorEastAsia" w:eastAsiaTheme="minorEastAsia" w:cstheme="minorEastAsia"/>
          <w:b w:val="0"/>
          <w:bCs w:val="0"/>
          <w:kern w:val="2"/>
          <w:sz w:val="21"/>
          <w:szCs w:val="21"/>
          <w:lang w:val="en-US" w:eastAsia="zh-CN" w:bidi="ar-SA"/>
        </w:rPr>
        <w:t>。若某一个似然函数</w:t>
      </w:r>
      <w:r>
        <w:rPr>
          <w:rFonts w:hint="eastAsia" w:asciiTheme="minorEastAsia" w:hAnsiTheme="minorEastAsia" w:eastAsiaTheme="minorEastAsia" w:cstheme="minorEastAsia"/>
          <w:b w:val="0"/>
          <w:bCs w:val="0"/>
          <w:kern w:val="2"/>
          <w:position w:val="-12"/>
          <w:sz w:val="21"/>
          <w:szCs w:val="21"/>
          <w:lang w:val="en-US" w:eastAsia="zh-CN" w:bidi="ar-SA"/>
        </w:rPr>
        <w:object>
          <v:shape id="_x0000_i1052" o:spt="75" type="#_x0000_t75" style="height:18pt;width:41pt;" o:ole="t" filled="f" o:preferrelative="t" stroked="f" coordsize="21600,21600">
            <v:path/>
            <v:fill on="f" focussize="0,0"/>
            <v:stroke on="f"/>
            <v:imagedata r:id="rId70" o:title=""/>
            <o:lock v:ext="edit" aspectratio="t"/>
            <w10:wrap type="none"/>
            <w10:anchorlock/>
          </v:shape>
          <o:OLEObject Type="Embed" ProgID="Equation.KSEE3" ShapeID="_x0000_i1052" DrawAspect="Content" ObjectID="_1468075752" r:id="rId69">
            <o:LockedField>false</o:LockedField>
          </o:OLEObject>
        </w:object>
      </w:r>
      <w:r>
        <w:rPr>
          <w:rFonts w:hint="eastAsia" w:asciiTheme="minorEastAsia" w:hAnsiTheme="minorEastAsia" w:eastAsiaTheme="minorEastAsia" w:cstheme="minorEastAsia"/>
          <w:b w:val="0"/>
          <w:bCs w:val="0"/>
          <w:kern w:val="2"/>
          <w:sz w:val="21"/>
          <w:szCs w:val="21"/>
          <w:lang w:val="en-US" w:eastAsia="zh-CN" w:bidi="ar-SA"/>
        </w:rPr>
        <w:t>取最大值,则译码器认为码字</w:t>
      </w:r>
      <w:r>
        <w:rPr>
          <w:rFonts w:hint="eastAsia" w:asciiTheme="minorEastAsia" w:hAnsiTheme="minorEastAsia" w:eastAsiaTheme="minorEastAsia" w:cstheme="minorEastAsia"/>
          <w:b w:val="0"/>
          <w:bCs w:val="0"/>
          <w:kern w:val="2"/>
          <w:position w:val="-12"/>
          <w:sz w:val="21"/>
          <w:szCs w:val="21"/>
          <w:lang w:val="en-US" w:eastAsia="zh-CN" w:bidi="ar-SA"/>
        </w:rPr>
        <w:object>
          <v:shape id="_x0000_i1053" o:spt="75" type="#_x0000_t75" style="height:18pt;width:11pt;" o:ole="t" filled="f" o:preferrelative="t" stroked="f" coordsize="21600,21600">
            <v:path/>
            <v:fill on="f" focussize="0,0"/>
            <v:stroke on="f"/>
            <v:imagedata r:id="rId72" o:title=""/>
            <o:lock v:ext="edit" aspectratio="t"/>
            <w10:wrap type="none"/>
            <w10:anchorlock/>
          </v:shape>
          <o:OLEObject Type="Embed" ProgID="Equation.KSEE3" ShapeID="_x0000_i1053" DrawAspect="Content" ObjectID="_1468075753" r:id="rId71">
            <o:LockedField>false</o:LockedField>
          </o:OLEObject>
        </w:object>
      </w:r>
      <w:r>
        <w:rPr>
          <w:rFonts w:hint="eastAsia" w:asciiTheme="minorEastAsia" w:hAnsiTheme="minorEastAsia" w:eastAsiaTheme="minorEastAsia" w:cstheme="minorEastAsia"/>
          <w:b w:val="0"/>
          <w:bCs w:val="0"/>
          <w:kern w:val="2"/>
          <w:sz w:val="21"/>
          <w:szCs w:val="21"/>
          <w:lang w:val="en-US" w:eastAsia="zh-CN" w:bidi="ar-SA"/>
        </w:rPr>
        <w:t>就是最可能发送的码字，这种译码方案称为最大似然译码,它的译码错误概率最小,但复杂性却随码长呈指数增长。</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在维特比译码中，硬判决时，信道可假设为较理想的二进制对称</w:t>
      </w:r>
      <w:r>
        <w:rPr>
          <w:rFonts w:hint="default" w:ascii="Times New Roman" w:hAnsi="Times New Roman" w:cs="Times New Roman" w:eastAsiaTheme="minorEastAsia"/>
          <w:b w:val="0"/>
          <w:bCs w:val="0"/>
          <w:kern w:val="2"/>
          <w:sz w:val="21"/>
          <w:szCs w:val="21"/>
          <w:lang w:val="en-US" w:eastAsia="zh-CN" w:bidi="ar-SA"/>
        </w:rPr>
        <w:t>BSC</w:t>
      </w:r>
      <w:r>
        <w:rPr>
          <w:rFonts w:hint="eastAsia" w:asciiTheme="minorEastAsia" w:hAnsiTheme="minorEastAsia" w:eastAsiaTheme="minorEastAsia" w:cstheme="minorEastAsia"/>
          <w:b w:val="0"/>
          <w:bCs w:val="0"/>
          <w:kern w:val="2"/>
          <w:sz w:val="21"/>
          <w:szCs w:val="21"/>
          <w:lang w:val="en-US" w:eastAsia="zh-CN" w:bidi="ar-SA"/>
        </w:rPr>
        <w:t>信道，此时最大似然准则又可等效于最小汉明距离准则；而软判决则常用最大似然准则。在仿真中，我们采用的是硬判决。</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（2）译码算法：</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Viterbi译码算法的步骤可以简述如下:</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sym w:font="Wingdings" w:char="F081"/>
      </w:r>
      <w:r>
        <w:rPr>
          <w:rFonts w:hint="eastAsia" w:asciiTheme="minorEastAsia" w:hAnsiTheme="minorEastAsia" w:eastAsiaTheme="minorEastAsia" w:cstheme="minorEastAsia"/>
          <w:b w:val="0"/>
          <w:bCs w:val="0"/>
          <w:kern w:val="2"/>
          <w:sz w:val="21"/>
          <w:szCs w:val="21"/>
          <w:lang w:val="en-US" w:eastAsia="zh-CN" w:bidi="ar-SA"/>
        </w:rPr>
        <w:t>从某一时间单位j=m开始,对进入每一状态的所有长为j段分支的部分路径,计算部分路径度量。对每一状态,挑选并存贮一条有最大度量的部分路径及其部分度量值,称此部分路径为幸存路径。</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sym w:font="Wingdings" w:char="F082"/>
      </w:r>
      <w:r>
        <w:rPr>
          <w:rFonts w:hint="eastAsia" w:asciiTheme="minorEastAsia" w:hAnsiTheme="minorEastAsia" w:eastAsiaTheme="minorEastAsia" w:cstheme="minorEastAsia"/>
          <w:b w:val="0"/>
          <w:bCs w:val="0"/>
          <w:kern w:val="2"/>
          <w:sz w:val="21"/>
          <w:szCs w:val="21"/>
          <w:lang w:val="en-US" w:eastAsia="zh-CN" w:bidi="ar-SA"/>
        </w:rPr>
        <w:t>j增加1,把此时刻进入每一状态的所有分支度量，和同这些分支相连的前一时刻的幸存路径的度量相加，得到了此时刻进入每一状态的幸存路径，加以</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存储并删去其它所有路径，因此幸存路径延长了一个分支。</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sym w:font="Wingdings" w:char="F083"/>
      </w:r>
      <w:r>
        <w:rPr>
          <w:rFonts w:hint="eastAsia" w:asciiTheme="minorEastAsia" w:hAnsiTheme="minorEastAsia" w:eastAsiaTheme="minorEastAsia" w:cstheme="minorEastAsia"/>
          <w:b w:val="0"/>
          <w:bCs w:val="0"/>
          <w:kern w:val="2"/>
          <w:sz w:val="21"/>
          <w:szCs w:val="21"/>
          <w:lang w:val="en-US" w:eastAsia="zh-CN" w:bidi="ar-SA"/>
        </w:rPr>
        <w:t>若j&lt;L+m,则重复以上各步,否则停止,译码器得到了有最大路径度量的路径。</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卷积码的距离特性决定了它的纠错性能，而卷积码的性能取决于所采用的译码方法及码的距离特性。</w:t>
      </w:r>
    </w:p>
    <w:p>
      <w:pPr>
        <w:widowControl/>
        <w:numPr>
          <w:ilvl w:val="0"/>
          <w:numId w:val="0"/>
        </w:numPr>
        <w:jc w:val="both"/>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3.仿真结果及分析</w:t>
      </w:r>
    </w:p>
    <w:p>
      <w:pPr>
        <w:widowControl/>
        <w:numPr>
          <w:ilvl w:val="0"/>
          <w:numId w:val="0"/>
        </w:numPr>
        <w:jc w:val="both"/>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lang w:val="en-US" w:eastAsia="zh-CN"/>
        </w:rPr>
        <w:t>3.1仿真结果</w:t>
      </w:r>
      <w:r>
        <w:drawing>
          <wp:anchor distT="0" distB="0" distL="114300" distR="114300" simplePos="0" relativeHeight="251718656" behindDoc="0" locked="0" layoutInCell="1" allowOverlap="1">
            <wp:simplePos x="0" y="0"/>
            <wp:positionH relativeFrom="column">
              <wp:posOffset>0</wp:posOffset>
            </wp:positionH>
            <wp:positionV relativeFrom="paragraph">
              <wp:posOffset>210185</wp:posOffset>
            </wp:positionV>
            <wp:extent cx="3401695" cy="2551430"/>
            <wp:effectExtent l="0" t="0" r="0" b="0"/>
            <wp:wrapTopAndBottom/>
            <wp:docPr id="8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4"/>
                    <pic:cNvPicPr>
                      <a:picLocks noChangeAspect="1"/>
                    </pic:cNvPicPr>
                  </pic:nvPicPr>
                  <pic:blipFill>
                    <a:blip r:embed="rId73"/>
                    <a:stretch>
                      <a:fillRect/>
                    </a:stretch>
                  </pic:blipFill>
                  <pic:spPr>
                    <a:xfrm>
                      <a:off x="0" y="0"/>
                      <a:ext cx="3401695" cy="2551430"/>
                    </a:xfrm>
                    <a:prstGeom prst="rect">
                      <a:avLst/>
                    </a:prstGeom>
                    <a:noFill/>
                    <a:ln w="9525">
                      <a:noFill/>
                    </a:ln>
                  </pic:spPr>
                </pic:pic>
              </a:graphicData>
            </a:graphic>
          </wp:anchor>
        </w:drawing>
      </w:r>
    </w:p>
    <w:p>
      <w:pPr>
        <w:widowControl/>
        <w:numPr>
          <w:ilvl w:val="0"/>
          <w:numId w:val="0"/>
        </w:numPr>
        <w:jc w:val="both"/>
        <w:rPr>
          <w:rFonts w:hint="eastAsia" w:asciiTheme="minorEastAsia" w:hAnsiTheme="minorEastAsia" w:eastAsiaTheme="minorEastAsia" w:cstheme="minorEastAsia"/>
          <w:b/>
          <w:bCs/>
          <w:kern w:val="2"/>
          <w:sz w:val="21"/>
          <w:szCs w:val="22"/>
          <w:lang w:val="en-US" w:eastAsia="zh-CN" w:bidi="ar-SA"/>
        </w:rPr>
      </w:pPr>
      <w:r>
        <w:rPr>
          <w:rFonts w:hint="eastAsia" w:asciiTheme="minorEastAsia" w:hAnsiTheme="minorEastAsia" w:eastAsiaTheme="minorEastAsia" w:cstheme="minorEastAsia"/>
          <w:b/>
          <w:bCs/>
          <w:kern w:val="2"/>
          <w:sz w:val="21"/>
          <w:szCs w:val="22"/>
          <w:lang w:val="en-US" w:eastAsia="zh-CN" w:bidi="ar-SA"/>
        </w:rPr>
        <w:t>3.2结果分析</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asciiTheme="minorEastAsia" w:hAnsiTheme="minorEastAsia" w:eastAsiaTheme="minorEastAsia" w:cstheme="minorEastAsia"/>
          <w:b w:val="0"/>
          <w:bCs w:val="0"/>
          <w:kern w:val="2"/>
          <w:sz w:val="21"/>
          <w:szCs w:val="22"/>
          <w:lang w:val="en-US" w:eastAsia="zh-CN" w:bidi="ar-SA"/>
        </w:rPr>
      </w:pPr>
      <w:r>
        <w:rPr>
          <w:rFonts w:hint="eastAsia" w:asciiTheme="minorEastAsia" w:hAnsiTheme="minorEastAsia" w:eastAsiaTheme="minorEastAsia" w:cstheme="minorEastAsia"/>
          <w:b/>
          <w:bCs/>
          <w:kern w:val="2"/>
          <w:sz w:val="21"/>
          <w:szCs w:val="22"/>
          <w:lang w:val="en-US" w:eastAsia="zh-CN" w:bidi="ar-SA"/>
        </w:rPr>
        <w:t xml:space="preserve">    </w:t>
      </w:r>
      <w:r>
        <w:rPr>
          <w:rFonts w:hint="eastAsia" w:asciiTheme="minorEastAsia" w:hAnsiTheme="minorEastAsia" w:eastAsiaTheme="minorEastAsia" w:cstheme="minorEastAsia"/>
          <w:b w:val="0"/>
          <w:bCs w:val="0"/>
          <w:kern w:val="2"/>
          <w:sz w:val="21"/>
          <w:szCs w:val="22"/>
          <w:lang w:val="en-US" w:eastAsia="zh-CN" w:bidi="ar-SA"/>
        </w:rPr>
        <w:t>由上图可以看出，随着信噪比的增大，误码率逐渐降低。且随着接收天线数的增加，空时编码的分集增益就越高，误码率下降，系统性能得到了很好的改善。</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2"/>
          <w:lang w:val="en-US" w:eastAsia="zh-CN" w:bidi="ar-SA"/>
        </w:rPr>
      </w:pPr>
      <w:r>
        <w:rPr>
          <w:rFonts w:hint="eastAsia" w:asciiTheme="minorEastAsia" w:hAnsiTheme="minorEastAsia" w:eastAsiaTheme="minorEastAsia" w:cstheme="minorEastAsia"/>
          <w:b w:val="0"/>
          <w:bCs w:val="0"/>
          <w:kern w:val="2"/>
          <w:sz w:val="21"/>
          <w:szCs w:val="22"/>
          <w:lang w:val="en-US" w:eastAsia="zh-CN" w:bidi="ar-SA"/>
        </w:rPr>
        <w:t>采用信道卷积编码的方式也能够降低误码率，改善通信质量，因为卷积码有纠错功能。</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ind w:firstLine="420" w:firstLineChars="200"/>
        <w:jc w:val="both"/>
        <w:textAlignment w:val="auto"/>
        <w:rPr>
          <w:rFonts w:hint="eastAsia" w:asciiTheme="minorEastAsia" w:hAnsiTheme="minorEastAsia" w:eastAsiaTheme="minorEastAsia" w:cstheme="minorEastAsia"/>
          <w:b w:val="0"/>
          <w:bCs w:val="0"/>
          <w:kern w:val="2"/>
          <w:sz w:val="21"/>
          <w:szCs w:val="22"/>
          <w:lang w:val="en-US" w:eastAsia="zh-CN" w:bidi="ar-SA"/>
        </w:rPr>
      </w:pPr>
      <w:r>
        <w:rPr>
          <w:rFonts w:hint="eastAsia" w:asciiTheme="minorEastAsia" w:hAnsiTheme="minorEastAsia" w:eastAsiaTheme="minorEastAsia" w:cstheme="minorEastAsia"/>
          <w:b w:val="0"/>
          <w:bCs w:val="0"/>
          <w:kern w:val="2"/>
          <w:sz w:val="21"/>
          <w:szCs w:val="22"/>
          <w:lang w:val="en-US" w:eastAsia="zh-CN" w:bidi="ar-SA"/>
        </w:rPr>
        <w:t>在信噪比较小的时候，几种信道编码方式的误码率相差无几，当信噪比大到一定程度时，2</w:t>
      </w:r>
      <w:r>
        <w:rPr>
          <w:rFonts w:hint="default" w:ascii="Arial" w:hAnsi="Arial" w:cs="Arial" w:eastAsiaTheme="minorEastAsia"/>
          <w:b w:val="0"/>
          <w:bCs w:val="0"/>
          <w:kern w:val="2"/>
          <w:sz w:val="21"/>
          <w:szCs w:val="22"/>
          <w:lang w:val="en-US" w:eastAsia="zh-CN" w:bidi="ar-SA"/>
        </w:rPr>
        <w:t>×</w:t>
      </w:r>
      <w:r>
        <w:rPr>
          <w:rFonts w:hint="eastAsia" w:asciiTheme="minorEastAsia" w:hAnsiTheme="minorEastAsia" w:eastAsiaTheme="minorEastAsia" w:cstheme="minorEastAsia"/>
          <w:b w:val="0"/>
          <w:bCs w:val="0"/>
          <w:kern w:val="2"/>
          <w:sz w:val="21"/>
          <w:szCs w:val="22"/>
          <w:lang w:val="en-US" w:eastAsia="zh-CN" w:bidi="ar-SA"/>
        </w:rPr>
        <w:t>2卷积信道编码的误码率最低，性能最优。</w:t>
      </w:r>
    </w:p>
    <w:p>
      <w:pPr>
        <w:ind w:left="0" w:leftChars="0" w:firstLine="0" w:firstLineChars="0"/>
        <w:rPr>
          <w:rFonts w:hint="eastAsia" w:asciiTheme="minorEastAsia" w:hAnsiTheme="minorEastAsia" w:eastAsiaTheme="minorEastAsia" w:cstheme="minorEastAsia"/>
        </w:rPr>
      </w:pPr>
    </w:p>
    <w:p>
      <w:pPr>
        <w:pStyle w:val="2"/>
      </w:pPr>
      <w:r>
        <w:rPr>
          <w:rFonts w:hint="eastAsia"/>
        </w:rPr>
        <w:t>参考文献：</w:t>
      </w:r>
    </w:p>
    <w:p>
      <w:pPr>
        <w:pStyle w:val="5"/>
        <w:numPr>
          <w:ilvl w:val="0"/>
          <w:numId w:val="3"/>
        </w:numPr>
        <w:spacing w:line="240" w:lineRule="exact"/>
      </w:pPr>
      <w:r>
        <w:rPr>
          <w:rFonts w:hint="eastAsia"/>
          <w:lang w:val="en-US" w:eastAsia="zh-CN"/>
        </w:rPr>
        <w:t>李焜、王喆</w:t>
      </w:r>
      <w:r>
        <w:rPr>
          <w:rFonts w:hint="eastAsia"/>
        </w:rPr>
        <w:t xml:space="preserve">. </w:t>
      </w:r>
      <w:r>
        <w:rPr>
          <w:rFonts w:hint="eastAsia"/>
          <w:lang w:val="en-US" w:eastAsia="zh-CN"/>
        </w:rPr>
        <w:t>MIMO系统中的空时分组码（STBC）的性能分析</w:t>
      </w:r>
      <w:r>
        <w:rPr>
          <w:rFonts w:hint="eastAsia"/>
        </w:rPr>
        <w:t xml:space="preserve">[J]. </w:t>
      </w:r>
      <w:r>
        <w:rPr>
          <w:rFonts w:hint="eastAsia"/>
          <w:lang w:val="en-US" w:eastAsia="zh-CN"/>
        </w:rPr>
        <w:t>无线通信技术</w:t>
      </w:r>
      <w:r>
        <w:rPr>
          <w:rFonts w:hint="eastAsia"/>
        </w:rPr>
        <w:t xml:space="preserve">, </w:t>
      </w:r>
      <w:r>
        <w:rPr>
          <w:rFonts w:hint="eastAsia"/>
          <w:lang w:val="en-US" w:eastAsia="zh-CN"/>
        </w:rPr>
        <w:t>2008（4）</w:t>
      </w:r>
      <w:r>
        <w:rPr>
          <w:rFonts w:hint="eastAsia"/>
        </w:rPr>
        <w:t xml:space="preserve">: </w:t>
      </w:r>
      <w:r>
        <w:rPr>
          <w:rFonts w:hint="eastAsia"/>
          <w:lang w:val="en-US" w:eastAsia="zh-CN"/>
        </w:rPr>
        <w:t>11-16.</w:t>
      </w:r>
    </w:p>
    <w:p>
      <w:pPr>
        <w:pStyle w:val="5"/>
        <w:numPr>
          <w:ilvl w:val="0"/>
          <w:numId w:val="3"/>
        </w:numPr>
        <w:spacing w:line="240" w:lineRule="exact"/>
      </w:pPr>
      <w:r>
        <w:rPr>
          <w:rFonts w:hint="eastAsia" w:asciiTheme="minorEastAsia" w:hAnsiTheme="minorEastAsia" w:eastAsiaTheme="minorEastAsia" w:cstheme="minorEastAsia"/>
        </w:rPr>
        <w:t>周炯槃</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庞沁华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续大我</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吴伟陵</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杨鸿文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通信原理</w:t>
      </w:r>
      <w:r>
        <w:rPr>
          <w:rFonts w:hint="eastAsia"/>
        </w:rPr>
        <w:t>[M].</w:t>
      </w:r>
      <w:r>
        <w:rPr>
          <w:rFonts w:hint="eastAsia" w:asciiTheme="minorEastAsia" w:hAnsiTheme="minorEastAsia" w:eastAsiaTheme="minorEastAsia" w:cstheme="minorEastAsia"/>
        </w:rPr>
        <mc:AlternateContent>
          <mc:Choice Requires="wps">
            <w:drawing>
              <wp:anchor distT="0" distB="0" distL="114300" distR="114300" simplePos="0" relativeHeight="251648000"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486pt;margin-top:-702.75pt;height:15.6pt;width:43.15pt;z-index:251648000;mso-width-relative:page;mso-height-relative:page;" fillcolor="#FFFFFF" filled="t" stroked="t" coordsize="21600,21600" o:gfxdata="UEsDBAoAAAAAAIdO4kAAAAAAAAAAAAAAAAAEAAAAZHJzL1BLAwQUAAAACACHTuJAa4eEw+EAAAAQ&#10;AQAADwAAAGRycy9kb3ducmV2LnhtbE2PzU7DMBCE70i8g7VIXFBrp0loCXF6KEpaCQnUFsHVjd0k&#10;Il5HtvvD2+Oc4Dg7o9lv8uVV9+SsrOsMcoimDIjC2sgOGw4f+3KyAOK8QCl6g4rDj3KwLG5vcpFJ&#10;c8GtOu98Q0IJukxwaL0fMkpd3Sot3NQMCoN3NFYLH6RtqLTiEsp1T2eMPVItOgwfWjGoVavq791J&#10;c1h/pS9VtUo+7fa9LNfH14dNtX/j/P4uYs9AvLr6vzCM+AEdisB0MCeUjvQcnuazsMVzmEQJS1Mg&#10;Y4alixjIYTzG8yQGWuT0/5DiF1BLAwQUAAAACACHTuJAWmZI9GgCAAC+BAAADgAAAGRycy9lMm9E&#10;b2MueG1srVTNbtQwEL4j8Q6W721+2t22UbNVtVURUoGqhQfw2k5i8B+2d7PlAeDOGQnEBThz5nFa&#10;eAwm3uySBU4IH6xxZuabn28mxydLJdGCOy+MLnG2m2LENTVM6LrEz56e7xxi5APRjEijeYlvuMcn&#10;k/v3jltb8Nw0RjLuEIBoX7S2xE0ItkgSTxuuiN81lmtQVsYpEuDp6oQ50gK6kkmepuOkNY5ZZyj3&#10;Hr6erZR4EvGritPwpKo8D0iWGHIL8XbxnnV3MjkmRe2IbQTt0yD/kIUiQkPQDdQZCQTNnfgDSgnq&#10;jDdV2KVGJaaqBOWxBqgmS3+r5rohlsdaoDnebtrk/x8sfby4dEgw4A7ao4kCjm7fvf7x6e33919u&#10;v328+/Dm7utnBEroVGt9AQ7X9tJ1tXp7YegLj7SZNkTX/NQ50zacMMgv6+yTLYfu4cEVzdpHhkEc&#10;Mg8mNm1ZOdUBQjvQMnJzs+GGLwOi8HG0f5imI4woqLKjwyyPGSWkWDtb58MDbhTqhBK3nNX8ysw1&#10;u4IhmBIpzTzEaGRx4UPkivUFE/Y8w6hSEqhfEIl2sv30YC+WAIwOrPKhVZbm+f6on6CB0d6W0Xg8&#10;Poi9IEUfGHJe5xq7aKRg50LK+HD1bCodgixKfB5P7+yHZlKjtsRHo3wUK9rS+SFEGs/fIJQIsHhS&#10;qBJDY+H0RlL3vHVUrSgPy9myZ39m2A0w6MxqkWDxQWiMe4VRC0tUYv9yThzHSD7UMAV7Y8BFYSC7&#10;gTwbyERTgClxwGglTsNqS+fWibqBKFksVZtTmJpKhPV4rTLqc4YlAWlrC4fvaPXrtzP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uHhMPhAAAAEAEAAA8AAAAAAAAAAQAgAAAAIgAAAGRycy9kb3du&#10;cmV2LnhtbFBLAQIUABQAAAAIAIdO4kBaZkj0aAIAAL4EAAAOAAAAAAAAAAEAIAAAADABAABkcnMv&#10;ZTJvRG9jLnhtbFBLBQYAAAAABgAGAFkBAAAKBgAAAAA=&#10;" adj="-19598,32885,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v:textbox>
              </v:shape>
            </w:pict>
          </mc:Fallback>
        </mc:AlternateContent>
      </w:r>
      <w:r>
        <w:rPr>
          <w:rFonts w:hint="eastAsia" w:asciiTheme="minorEastAsia" w:hAnsiTheme="minorEastAsia" w:eastAsiaTheme="minorEastAsia" w:cstheme="minorEastAsia"/>
        </w:rPr>
        <mc:AlternateContent>
          <mc:Choice Requires="wps">
            <w:drawing>
              <wp:anchor distT="0" distB="0" distL="114300" distR="114300" simplePos="0" relativeHeight="251646976"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342pt;margin-top:-741.75pt;height:13.55pt;width:40.75pt;z-index:251646976;mso-width-relative:page;mso-height-relative:page;" fillcolor="#FFFFFF" filled="t" stroked="t" coordsize="21600,21600" o:gfxdata="UEsDBAoAAAAAAIdO4kAAAAAAAAAAAAAAAAAEAAAAZHJzL1BLAwQUAAAACACHTuJARsaHhdsAAAAP&#10;AQAADwAAAGRycy9kb3ducmV2LnhtbE2PT0+EMBDF7yZ+h2ZMvGx2C0qRIGUPxj3pRXYv3godgUin&#10;hJY/fnurF73NzHt583vFcTMDW3ByvSUJ8SEChtRY3VMr4XI+7TNgzivSarCEEr7QwbG8vipUru1K&#10;b7hUvmUhhFyuJHTejznnrunQKHewI1LQPuxklA/r1HI9qTWEm4HfRVHKjeopfOjUiE8dNp/VbCTU&#10;5/elOr1sF/E8rdkOScyvOyHl7U0cPQLzuPk/M/zgB3QoA1NtZ9KODRLSLAldvIR9nGT3AljwPKQi&#10;DPXvTaQJ8LLg/3uU31BLAwQUAAAACACHTuJA/PGtyF4CAAC8BAAADgAAAGRycy9lMm9Eb2MueG1s&#10;rVTLbtQwFN0j8Q+W920ewzwaNVNVUxUhFaha+ACP7SQGv7A9kykfAHvWSCA2wJo1n9PCZ3DjSUsK&#10;iAUiC+vaPj73ce7N/sFGSbTmzgujS5ztphhxTQ0Tui7x0yfHOzOMfCCaEWk0L/EF9/hgfvfOfmsL&#10;npvGSMYdAhLti9aWuAnBFkniacMV8bvGcg2XlXGKBNi6OmGOtMCuZJKn6SRpjWPWGcq9h9Oj7SWe&#10;R/6q4jQ8rirPA5IlhthCXF1cl92azPdJUTtiG0H7MMg/RKGI0OD0huqIBIJWTvxGpQR1xpsq7FKj&#10;ElNVgvKYA2STpb9kc94Qy2MuUBxvb8rk/x8tfbQ+dUiwEu9hpIkCiS7fvvr+8c23d58vv364ev/6&#10;6ssntNfVqbW+APi5PXVdpt6eGPrcI20WDdE1P3TOtA0nDKLLOnxy60G38fAULduHhoEbsgomlmxT&#10;OdURQjHQJipzcaMM3wRE4XCcTcf5GCMKV9k0T2fj6IEU14+t8+E+Nwp1Rolbzmp+ZlaanUELLIiU&#10;ZhWiN7I+8SEqxfp8CXuWYVQpCcKviUQ7WT6bTkd9awxQ+RA1yidpdu930GgIyiaTybSPtHeckOI6&#10;1lhFIwU7FlLGjauXC+kQRFHi4/j1j/0QJjVqQa+uIH+nSOP3JwolAoydFKrEsyFI6l63Tqqt5GGz&#10;3PTqLw27AAWd2Y4RjD0YjXEvMWphhErsX6yI4xjJBxq6YDRJu5Eb2G5gLwc20RRoShww2pqLsJ3R&#10;lXWibsBLFlPV5hC6phLhur22EfUxw4iAdWsGh/uI+vnTm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saHhdsAAAAPAQAADwAAAAAAAAABACAAAAAiAAAAZHJzL2Rvd25yZXYueG1sUEsBAhQAFAAA&#10;AAgAh07iQPzxrcheAgAAvAQAAA4AAAAAAAAAAQAgAAAAKgEAAGRycy9lMm9Eb2MueG1sUEsFBgAA&#10;AAAGAAYAWQEAAPoFAAAAAA==&#10;" adj="-17015,81219,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v:textbox>
              </v:shape>
            </w:pict>
          </mc:Fallback>
        </mc:AlternateContent>
      </w:r>
      <w:r>
        <w:rPr>
          <w:rFonts w:hint="eastAsia"/>
          <w:lang w:val="en-US" w:eastAsia="zh-CN"/>
        </w:rPr>
        <w:t>第四版.北京</w:t>
      </w:r>
      <w:r>
        <w:rPr>
          <w:rFonts w:hint="eastAsia"/>
        </w:rPr>
        <w:t xml:space="preserve">: </w:t>
      </w:r>
      <w:r>
        <w:rPr>
          <w:rFonts w:hint="eastAsia" w:asciiTheme="minorEastAsia" w:hAnsiTheme="minorEastAsia" w:eastAsiaTheme="minorEastAsia" w:cstheme="minorEastAsia"/>
        </w:rPr>
        <w:t>北京邮电大学出版社</w:t>
      </w:r>
      <w:r>
        <w:rPr>
          <w:rFonts w:hint="eastAsia"/>
        </w:rPr>
        <w:t xml:space="preserve">, </w:t>
      </w:r>
      <w:r>
        <w:rPr>
          <w:rFonts w:hint="eastAsia"/>
          <w:lang w:val="en-US" w:eastAsia="zh-CN"/>
        </w:rPr>
        <w:t>2015</w:t>
      </w:r>
      <w:r>
        <w:rPr>
          <w:rFonts w:hint="eastAsia"/>
        </w:rPr>
        <w:t>.</w:t>
      </w:r>
    </w:p>
    <w:p>
      <w:pPr>
        <w:ind w:firstLine="420"/>
      </w:pPr>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7"/>
          <w:ind w:firstLine="360"/>
          <w:jc w:val="right"/>
        </w:pPr>
        <w:r>
          <w:fldChar w:fldCharType="begin"/>
        </w:r>
        <w:r>
          <w:instrText xml:space="preserve">PAGE   \* MERGEFORMAT</w:instrText>
        </w:r>
        <w:r>
          <w:fldChar w:fldCharType="separate"/>
        </w:r>
        <w:r>
          <w:rPr>
            <w:lang w:val="zh-CN"/>
          </w:rPr>
          <w:t>1</w:t>
        </w:r>
        <w:r>
          <w:fldChar w:fldCharType="end"/>
        </w:r>
      </w:p>
    </w:sdtContent>
  </w:sdt>
  <w:p>
    <w:pPr>
      <w:pStyle w:val="7"/>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ind w:firstLine="360"/>
      <w:rPr>
        <w:rStyle w:val="10"/>
      </w:rPr>
    </w:pPr>
    <w:r>
      <w:fldChar w:fldCharType="begin"/>
    </w:r>
    <w:r>
      <w:rPr>
        <w:rStyle w:val="10"/>
      </w:rPr>
      <w:instrText xml:space="preserve">PAGE  </w:instrText>
    </w:r>
    <w: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8"/>
    <w:multiLevelType w:val="multilevel"/>
    <w:tmpl w:val="00000008"/>
    <w:lvl w:ilvl="0" w:tentative="0">
      <w:start w:val="1"/>
      <w:numFmt w:val="decimal"/>
      <w:pStyle w:val="19"/>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E62EC28"/>
    <w:multiLevelType w:val="singleLevel"/>
    <w:tmpl w:val="0E62EC28"/>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0EBA4826"/>
    <w:rsid w:val="13A35ADD"/>
    <w:rsid w:val="15FD1382"/>
    <w:rsid w:val="16D4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6"/>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7"/>
    <w:qFormat/>
    <w:uiPriority w:val="0"/>
    <w:pPr>
      <w:keepNext/>
      <w:keepLines/>
      <w:spacing w:before="156" w:beforeLines="50" w:after="156" w:afterLines="50"/>
      <w:ind w:firstLine="0" w:firstLineChars="0"/>
      <w:outlineLvl w:val="2"/>
    </w:p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18"/>
    <w:uiPriority w:val="0"/>
    <w:pPr>
      <w:spacing w:line="300" w:lineRule="exact"/>
      <w:ind w:firstLine="360" w:firstLineChars="0"/>
    </w:pPr>
    <w:rPr>
      <w:sz w:val="18"/>
    </w:rPr>
  </w:style>
  <w:style w:type="paragraph" w:styleId="6">
    <w:name w:val="Balloon Text"/>
    <w:basedOn w:val="1"/>
    <w:link w:val="20"/>
    <w:semiHidden/>
    <w:unhideWhenUsed/>
    <w:qFormat/>
    <w:uiPriority w:val="99"/>
    <w:rPr>
      <w:sz w:val="18"/>
      <w:szCs w:val="18"/>
    </w:rPr>
  </w:style>
  <w:style w:type="paragraph" w:styleId="7">
    <w:name w:val="footer"/>
    <w:basedOn w:val="1"/>
    <w:link w:val="14"/>
    <w:unhideWhenUsed/>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style>
  <w:style w:type="character" w:styleId="11">
    <w:name w:val="Hyperlink"/>
    <w:basedOn w:val="9"/>
    <w:unhideWhenUsed/>
    <w:uiPriority w:val="99"/>
    <w:rPr>
      <w:color w:val="0000FF"/>
      <w:u w:val="single"/>
    </w:rPr>
  </w:style>
  <w:style w:type="character" w:customStyle="1" w:styleId="13">
    <w:name w:val="页眉 字符"/>
    <w:basedOn w:val="9"/>
    <w:link w:val="8"/>
    <w:uiPriority w:val="99"/>
    <w:rPr>
      <w:sz w:val="18"/>
      <w:szCs w:val="18"/>
    </w:rPr>
  </w:style>
  <w:style w:type="character" w:customStyle="1" w:styleId="14">
    <w:name w:val="页脚 字符"/>
    <w:basedOn w:val="9"/>
    <w:link w:val="7"/>
    <w:qFormat/>
    <w:uiPriority w:val="99"/>
    <w:rPr>
      <w:sz w:val="18"/>
      <w:szCs w:val="18"/>
    </w:rPr>
  </w:style>
  <w:style w:type="character" w:customStyle="1" w:styleId="15">
    <w:name w:val="标题 1 字符"/>
    <w:basedOn w:val="9"/>
    <w:link w:val="2"/>
    <w:uiPriority w:val="0"/>
    <w:rPr>
      <w:rFonts w:ascii="Times New Roman" w:hAnsi="Times New Roman" w:eastAsia="宋体" w:cs="Times New Roman"/>
      <w:b/>
      <w:kern w:val="44"/>
      <w:sz w:val="28"/>
      <w:szCs w:val="20"/>
    </w:rPr>
  </w:style>
  <w:style w:type="character" w:customStyle="1" w:styleId="16">
    <w:name w:val="标题 2 字符"/>
    <w:basedOn w:val="9"/>
    <w:link w:val="3"/>
    <w:qFormat/>
    <w:uiPriority w:val="0"/>
    <w:rPr>
      <w:rFonts w:ascii="Arial" w:hAnsi="Arial" w:eastAsia="宋体" w:cs="Times New Roman"/>
      <w:b/>
      <w:szCs w:val="20"/>
    </w:rPr>
  </w:style>
  <w:style w:type="character" w:customStyle="1" w:styleId="17">
    <w:name w:val="标题 3 字符"/>
    <w:basedOn w:val="9"/>
    <w:link w:val="4"/>
    <w:qFormat/>
    <w:uiPriority w:val="0"/>
    <w:rPr>
      <w:rFonts w:ascii="Times New Roman" w:hAnsi="Times New Roman" w:eastAsia="宋体" w:cs="Times New Roman"/>
      <w:szCs w:val="20"/>
    </w:rPr>
  </w:style>
  <w:style w:type="character" w:customStyle="1" w:styleId="18">
    <w:name w:val="正文文本缩进 字符"/>
    <w:basedOn w:val="9"/>
    <w:link w:val="5"/>
    <w:uiPriority w:val="0"/>
    <w:rPr>
      <w:rFonts w:ascii="Times New Roman" w:hAnsi="Times New Roman" w:eastAsia="宋体" w:cs="Times New Roman"/>
      <w:sz w:val="18"/>
      <w:szCs w:val="20"/>
    </w:rPr>
  </w:style>
  <w:style w:type="paragraph" w:customStyle="1" w:styleId="19">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20">
    <w:name w:val="批注框文本 字符"/>
    <w:basedOn w:val="9"/>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35.emf"/><Relationship Id="rId72" Type="http://schemas.openxmlformats.org/officeDocument/2006/relationships/image" Target="media/image34.wmf"/><Relationship Id="rId71" Type="http://schemas.openxmlformats.org/officeDocument/2006/relationships/oleObject" Target="embeddings/oleObject29.bin"/><Relationship Id="rId70" Type="http://schemas.openxmlformats.org/officeDocument/2006/relationships/image" Target="media/image33.wmf"/><Relationship Id="rId7" Type="http://schemas.openxmlformats.org/officeDocument/2006/relationships/footer" Target="footer2.xml"/><Relationship Id="rId69" Type="http://schemas.openxmlformats.org/officeDocument/2006/relationships/oleObject" Target="embeddings/oleObject28.bin"/><Relationship Id="rId68" Type="http://schemas.openxmlformats.org/officeDocument/2006/relationships/image" Target="media/image32.wmf"/><Relationship Id="rId67" Type="http://schemas.openxmlformats.org/officeDocument/2006/relationships/oleObject" Target="embeddings/oleObject27.bin"/><Relationship Id="rId66" Type="http://schemas.openxmlformats.org/officeDocument/2006/relationships/image" Target="media/image31.png"/><Relationship Id="rId65" Type="http://schemas.openxmlformats.org/officeDocument/2006/relationships/image" Target="media/image30.png"/><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image" Target="media/image28.wmf"/><Relationship Id="rId61" Type="http://schemas.openxmlformats.org/officeDocument/2006/relationships/oleObject" Target="embeddings/oleObject25.bin"/><Relationship Id="rId60" Type="http://schemas.openxmlformats.org/officeDocument/2006/relationships/image" Target="media/image27.wmf"/><Relationship Id="rId6" Type="http://schemas.openxmlformats.org/officeDocument/2006/relationships/footer" Target="footer1.xml"/><Relationship Id="rId59" Type="http://schemas.openxmlformats.org/officeDocument/2006/relationships/oleObject" Target="embeddings/oleObject24.bin"/><Relationship Id="rId58" Type="http://schemas.openxmlformats.org/officeDocument/2006/relationships/image" Target="media/image26.wmf"/><Relationship Id="rId57" Type="http://schemas.openxmlformats.org/officeDocument/2006/relationships/oleObject" Target="embeddings/oleObject23.bin"/><Relationship Id="rId56" Type="http://schemas.openxmlformats.org/officeDocument/2006/relationships/image" Target="media/image25.wmf"/><Relationship Id="rId55" Type="http://schemas.openxmlformats.org/officeDocument/2006/relationships/oleObject" Target="embeddings/oleObject22.bin"/><Relationship Id="rId54" Type="http://schemas.openxmlformats.org/officeDocument/2006/relationships/image" Target="media/image24.wmf"/><Relationship Id="rId53" Type="http://schemas.openxmlformats.org/officeDocument/2006/relationships/oleObject" Target="embeddings/oleObject21.bin"/><Relationship Id="rId52" Type="http://schemas.openxmlformats.org/officeDocument/2006/relationships/image" Target="media/image23.png"/><Relationship Id="rId51" Type="http://schemas.openxmlformats.org/officeDocument/2006/relationships/image" Target="media/image22.wmf"/><Relationship Id="rId50" Type="http://schemas.openxmlformats.org/officeDocument/2006/relationships/oleObject" Target="embeddings/oleObject20.bin"/><Relationship Id="rId5" Type="http://schemas.openxmlformats.org/officeDocument/2006/relationships/header" Target="header3.xml"/><Relationship Id="rId49" Type="http://schemas.openxmlformats.org/officeDocument/2006/relationships/image" Target="media/image21.wmf"/><Relationship Id="rId48" Type="http://schemas.openxmlformats.org/officeDocument/2006/relationships/oleObject" Target="embeddings/oleObject19.bin"/><Relationship Id="rId47" Type="http://schemas.openxmlformats.org/officeDocument/2006/relationships/image" Target="media/image20.wmf"/><Relationship Id="rId46" Type="http://schemas.openxmlformats.org/officeDocument/2006/relationships/oleObject" Target="embeddings/oleObject18.bin"/><Relationship Id="rId45" Type="http://schemas.openxmlformats.org/officeDocument/2006/relationships/image" Target="media/image19.wmf"/><Relationship Id="rId44" Type="http://schemas.openxmlformats.org/officeDocument/2006/relationships/oleObject" Target="embeddings/oleObject17.bin"/><Relationship Id="rId43" Type="http://schemas.openxmlformats.org/officeDocument/2006/relationships/image" Target="media/image18.wmf"/><Relationship Id="rId42" Type="http://schemas.openxmlformats.org/officeDocument/2006/relationships/oleObject" Target="embeddings/oleObject16.bin"/><Relationship Id="rId41" Type="http://schemas.openxmlformats.org/officeDocument/2006/relationships/image" Target="media/image17.wmf"/><Relationship Id="rId40" Type="http://schemas.openxmlformats.org/officeDocument/2006/relationships/oleObject" Target="embeddings/oleObject15.bin"/><Relationship Id="rId4" Type="http://schemas.openxmlformats.org/officeDocument/2006/relationships/header" Target="header2.xml"/><Relationship Id="rId39" Type="http://schemas.openxmlformats.org/officeDocument/2006/relationships/image" Target="media/image16.png"/><Relationship Id="rId38" Type="http://schemas.openxmlformats.org/officeDocument/2006/relationships/image" Target="media/image15.jpeg"/><Relationship Id="rId37" Type="http://schemas.openxmlformats.org/officeDocument/2006/relationships/image" Target="media/image14.wmf"/><Relationship Id="rId36" Type="http://schemas.openxmlformats.org/officeDocument/2006/relationships/oleObject" Target="embeddings/oleObject14.bin"/><Relationship Id="rId35" Type="http://schemas.openxmlformats.org/officeDocument/2006/relationships/image" Target="media/image13.wmf"/><Relationship Id="rId34" Type="http://schemas.openxmlformats.org/officeDocument/2006/relationships/oleObject" Target="embeddings/oleObject13.bin"/><Relationship Id="rId33" Type="http://schemas.openxmlformats.org/officeDocument/2006/relationships/image" Target="media/image12.wmf"/><Relationship Id="rId32" Type="http://schemas.openxmlformats.org/officeDocument/2006/relationships/oleObject" Target="embeddings/oleObject12.bin"/><Relationship Id="rId31" Type="http://schemas.openxmlformats.org/officeDocument/2006/relationships/image" Target="media/image11.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4</TotalTime>
  <ScaleCrop>false</ScaleCrop>
  <LinksUpToDate>false</LinksUpToDate>
  <CharactersWithSpaces>2744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浮生未歇</cp:lastModifiedBy>
  <dcterms:modified xsi:type="dcterms:W3CDTF">2018-12-26T18:07:30Z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