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Fabrizio Degni is the creator and maintainer of PolicyWatcher and operates the</w:t>
      </w:r>
      <w:r>
        <w:t xml:space="preserve"> </w:t>
      </w:r>
      <w:r>
        <w:t xml:space="preserve">public demonstration service. The author declares no financial interest that</w:t>
      </w:r>
      <w:r>
        <w:t xml:space="preserve"> </w:t>
      </w:r>
      <w:r>
        <w:t xml:space="preserve">could have appeared to influence the work reported in this paper.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2026-07-23T18:51:51Z</dcterms:created>
  <dcterms:modified xsi:type="dcterms:W3CDTF">2026-07-23T18:51:51Z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