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EE24" w14:textId="77777777" w:rsidR="0028180E" w:rsidRPr="0028180E" w:rsidRDefault="0028180E" w:rsidP="0028180E">
      <w:pPr>
        <w:spacing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Бюллетень для голосования очередного общего собрания 20.04.2023, проводимого в очной форме.</w:t>
      </w:r>
    </w:p>
    <w:p w14:paraId="2D6FDAFB" w14:textId="77777777" w:rsidR="0028180E" w:rsidRPr="0028180E" w:rsidRDefault="0028180E" w:rsidP="0028180E">
      <w:pPr>
        <w:spacing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(утвержден решением Правления СНТ 1)</w:t>
      </w:r>
    </w:p>
    <w:p w14:paraId="3730AB6C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Ф.И.О </w:t>
      </w:r>
      <w:proofErr w:type="gramStart"/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участника[ _</w:t>
      </w:r>
      <w:proofErr w:type="gramEnd"/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___________________________]</w:t>
      </w:r>
    </w:p>
    <w:p w14:paraId="612D18B6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Для представителя по доверенности (при наличии):</w:t>
      </w:r>
    </w:p>
    <w:p w14:paraId="1A19ED17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Ф.И.О. представителя ________________________</w:t>
      </w:r>
    </w:p>
    <w:p w14:paraId="6FA93F34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Ф.И.О. представляемого ______________________</w:t>
      </w:r>
    </w:p>
    <w:p w14:paraId="4AEAA267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Дата и номер </w:t>
      </w:r>
      <w:proofErr w:type="gramStart"/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доверенности:_</w:t>
      </w:r>
      <w:proofErr w:type="gramEnd"/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__________________</w:t>
      </w:r>
    </w:p>
    <w:p w14:paraId="266534A4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№ участка </w:t>
      </w:r>
      <w:proofErr w:type="gramStart"/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[ _</w:t>
      </w:r>
      <w:proofErr w:type="gramEnd"/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___________], тел. </w:t>
      </w: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[ </w:t>
      </w: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_________________</w:t>
      </w: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]</w:t>
      </w:r>
    </w:p>
    <w:p w14:paraId="13A14EA6" w14:textId="77777777" w:rsidR="0028180E" w:rsidRPr="0028180E" w:rsidRDefault="0028180E" w:rsidP="0028180E">
      <w:pPr>
        <w:spacing w:line="288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ПОВЕСТКА:</w:t>
      </w:r>
    </w:p>
    <w:p w14:paraId="2E52EC54" w14:textId="77777777" w:rsidR="0028180E" w:rsidRPr="0028180E" w:rsidRDefault="0028180E" w:rsidP="0028180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28180E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финансово-экономического обоснования взносов на 2023г. финансовый год (согласно представленных документам);</w:t>
      </w:r>
    </w:p>
    <w:p w14:paraId="3E412AEE" w14:textId="77777777" w:rsidR="0028180E" w:rsidRPr="0028180E" w:rsidRDefault="0028180E" w:rsidP="0028180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28180E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приходно- расходной сметы товарищества на 2023г. финансовый год (согласно представленных документам)</w:t>
      </w:r>
    </w:p>
    <w:p w14:paraId="6518D330" w14:textId="77777777" w:rsidR="0028180E" w:rsidRPr="0028180E" w:rsidRDefault="0028180E" w:rsidP="0028180E">
      <w:pPr>
        <w:numPr>
          <w:ilvl w:val="0"/>
          <w:numId w:val="2"/>
        </w:numPr>
        <w:suppressAutoHyphens/>
        <w:spacing w:after="0" w:line="288" w:lineRule="auto"/>
        <w:jc w:val="both"/>
        <w:rPr>
          <w:rFonts w:ascii="Times New Roman" w:eastAsia="Arial Unicode MS" w:hAnsi="Times New Roman" w:cs="Arial Unicode MS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rial Unicode MS" w:hAnsi="Times New Roman" w:cs="Arial Unicode MS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Вопрос повестки дня:</w:t>
      </w:r>
    </w:p>
    <w:p w14:paraId="046AB368" w14:textId="77777777" w:rsidR="0028180E" w:rsidRPr="0028180E" w:rsidRDefault="0028180E" w:rsidP="0028180E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28180E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финансово-экономического обоснования взносов на 2023г. финансовый год (согласно представленных документам)</w:t>
      </w:r>
    </w:p>
    <w:tbl>
      <w:tblPr>
        <w:tblStyle w:val="TableNormal"/>
        <w:tblW w:w="87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76"/>
        <w:gridCol w:w="2991"/>
      </w:tblGrid>
      <w:tr w:rsidR="0028180E" w:rsidRPr="0028180E" w14:paraId="20F70A46" w14:textId="77777777" w:rsidTr="0028180E">
        <w:trPr>
          <w:trHeight w:val="44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13D87" w14:textId="77777777" w:rsidR="0028180E" w:rsidRPr="0028180E" w:rsidRDefault="0028180E" w:rsidP="0028180E">
            <w:pPr>
              <w:rPr>
                <w:rFonts w:ascii="Avenir Next Regular" w:eastAsia="Avenir Next Regular" w:hAnsi="Avenir Next Regular" w:cs="Avenir Next Regular"/>
                <w:color w:val="000000"/>
                <w:kern w:val="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28180E">
              <w:rPr>
                <w:rFonts w:eastAsia="Avenir Next Regular" w:cs="Avenir Next Regular"/>
                <w:color w:val="000000"/>
                <w:kern w:val="0"/>
                <w:sz w:val="32"/>
                <w:szCs w:val="32"/>
                <w:shd w:val="clear" w:color="auto" w:fill="FFFFFF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  <w:t>За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225FA" w14:textId="77777777" w:rsidR="0028180E" w:rsidRPr="0028180E" w:rsidRDefault="0028180E" w:rsidP="0028180E">
            <w:pPr>
              <w:rPr>
                <w:rFonts w:ascii="Avenir Next Regular" w:eastAsia="Avenir Next Regular" w:hAnsi="Avenir Next Regular" w:cs="Avenir Next Regular"/>
                <w:color w:val="000000"/>
                <w:kern w:val="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28180E">
              <w:rPr>
                <w:rFonts w:eastAsia="Avenir Next Regular" w:cs="Avenir Next Regular"/>
                <w:color w:val="000000"/>
                <w:kern w:val="0"/>
                <w:sz w:val="32"/>
                <w:szCs w:val="32"/>
                <w:shd w:val="clear" w:color="auto" w:fill="FFFFFF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  <w:t>Против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7E207" w14:textId="77777777" w:rsidR="0028180E" w:rsidRPr="0028180E" w:rsidRDefault="0028180E" w:rsidP="0028180E">
            <w:pPr>
              <w:rPr>
                <w:rFonts w:ascii="Avenir Next Regular" w:eastAsia="Avenir Next Regular" w:hAnsi="Avenir Next Regular" w:cs="Avenir Next Regular"/>
                <w:color w:val="000000"/>
                <w:kern w:val="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28180E">
              <w:rPr>
                <w:rFonts w:eastAsia="Avenir Next Regular" w:cs="Avenir Next Regular"/>
                <w:color w:val="000000"/>
                <w:kern w:val="0"/>
                <w:sz w:val="32"/>
                <w:szCs w:val="32"/>
                <w:shd w:val="clear" w:color="auto" w:fill="FFFFFF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  <w:t>Воздержался</w:t>
            </w:r>
          </w:p>
        </w:tc>
      </w:tr>
      <w:tr w:rsidR="0028180E" w:rsidRPr="0028180E" w14:paraId="4352196A" w14:textId="77777777" w:rsidTr="0028180E">
        <w:trPr>
          <w:trHeight w:val="44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4F7"/>
          </w:tcPr>
          <w:p w14:paraId="4051F034" w14:textId="77777777" w:rsidR="0028180E" w:rsidRPr="0028180E" w:rsidRDefault="0028180E" w:rsidP="0028180E">
            <w:pPr>
              <w:rPr>
                <w:kern w:val="0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4F7"/>
          </w:tcPr>
          <w:p w14:paraId="2278CD64" w14:textId="77777777" w:rsidR="0028180E" w:rsidRPr="0028180E" w:rsidRDefault="0028180E" w:rsidP="0028180E">
            <w:pPr>
              <w:rPr>
                <w:kern w:val="0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4F7"/>
          </w:tcPr>
          <w:p w14:paraId="0F6C2848" w14:textId="77777777" w:rsidR="0028180E" w:rsidRPr="0028180E" w:rsidRDefault="0028180E" w:rsidP="0028180E">
            <w:pPr>
              <w:rPr>
                <w:kern w:val="0"/>
                <w:bdr w:val="none" w:sz="0" w:space="0" w:color="auto" w:frame="1"/>
                <w:lang w:eastAsia="ru-RU"/>
                <w14:ligatures w14:val="none"/>
              </w:rPr>
            </w:pPr>
          </w:p>
        </w:tc>
      </w:tr>
    </w:tbl>
    <w:p w14:paraId="3FA5C762" w14:textId="77777777" w:rsidR="0028180E" w:rsidRPr="0028180E" w:rsidRDefault="0028180E" w:rsidP="0028180E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55DEC634" w14:textId="77777777" w:rsidR="0028180E" w:rsidRPr="0028180E" w:rsidRDefault="0028180E" w:rsidP="0028180E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rial Unicode MS" w:hAnsi="Times New Roman" w:cs="Arial Unicode MS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 2. Вопрос повестки дня:</w:t>
      </w:r>
    </w:p>
    <w:p w14:paraId="5E669D4B" w14:textId="77777777" w:rsidR="0028180E" w:rsidRPr="0028180E" w:rsidRDefault="0028180E" w:rsidP="0028180E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28180E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lastRenderedPageBreak/>
        <w:t>Утверждение приходно- расходной сметы товарищества на 2023г. финансовый год (согласно представленных документам)</w:t>
      </w:r>
    </w:p>
    <w:tbl>
      <w:tblPr>
        <w:tblStyle w:val="TableNormal"/>
        <w:tblW w:w="87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76"/>
        <w:gridCol w:w="2991"/>
      </w:tblGrid>
      <w:tr w:rsidR="0028180E" w:rsidRPr="0028180E" w14:paraId="5A91F565" w14:textId="77777777" w:rsidTr="0028180E">
        <w:trPr>
          <w:trHeight w:val="44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2F5F" w14:textId="77777777" w:rsidR="0028180E" w:rsidRPr="0028180E" w:rsidRDefault="0028180E" w:rsidP="0028180E">
            <w:pPr>
              <w:rPr>
                <w:rFonts w:ascii="Avenir Next Regular" w:eastAsia="Avenir Next Regular" w:hAnsi="Avenir Next Regular" w:cs="Avenir Next Regular"/>
                <w:color w:val="000000"/>
                <w:kern w:val="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28180E">
              <w:rPr>
                <w:rFonts w:eastAsia="Avenir Next Regular" w:cs="Avenir Next Regular"/>
                <w:color w:val="000000"/>
                <w:kern w:val="0"/>
                <w:sz w:val="32"/>
                <w:szCs w:val="32"/>
                <w:shd w:val="clear" w:color="auto" w:fill="FFFFFF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  <w:t>За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2349" w14:textId="77777777" w:rsidR="0028180E" w:rsidRPr="0028180E" w:rsidRDefault="0028180E" w:rsidP="0028180E">
            <w:pPr>
              <w:rPr>
                <w:rFonts w:ascii="Avenir Next Regular" w:eastAsia="Avenir Next Regular" w:hAnsi="Avenir Next Regular" w:cs="Avenir Next Regular"/>
                <w:color w:val="000000"/>
                <w:kern w:val="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28180E">
              <w:rPr>
                <w:rFonts w:eastAsia="Avenir Next Regular" w:cs="Avenir Next Regular"/>
                <w:color w:val="000000"/>
                <w:kern w:val="0"/>
                <w:sz w:val="32"/>
                <w:szCs w:val="32"/>
                <w:shd w:val="clear" w:color="auto" w:fill="FFFFFF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  <w:t>Против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95DD7" w14:textId="77777777" w:rsidR="0028180E" w:rsidRPr="0028180E" w:rsidRDefault="0028180E" w:rsidP="0028180E">
            <w:pPr>
              <w:rPr>
                <w:rFonts w:ascii="Avenir Next Regular" w:eastAsia="Avenir Next Regular" w:hAnsi="Avenir Next Regular" w:cs="Avenir Next Regular"/>
                <w:color w:val="000000"/>
                <w:kern w:val="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28180E">
              <w:rPr>
                <w:rFonts w:eastAsia="Avenir Next Regular" w:cs="Avenir Next Regular"/>
                <w:color w:val="000000"/>
                <w:kern w:val="0"/>
                <w:sz w:val="32"/>
                <w:szCs w:val="32"/>
                <w:shd w:val="clear" w:color="auto" w:fill="FFFFFF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  <w14:ligatures w14:val="none"/>
              </w:rPr>
              <w:t>Воздержался</w:t>
            </w:r>
          </w:p>
        </w:tc>
      </w:tr>
      <w:tr w:rsidR="0028180E" w:rsidRPr="0028180E" w14:paraId="6B886585" w14:textId="77777777" w:rsidTr="0028180E">
        <w:trPr>
          <w:trHeight w:val="44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4F7"/>
          </w:tcPr>
          <w:p w14:paraId="2C7FF9EF" w14:textId="77777777" w:rsidR="0028180E" w:rsidRPr="0028180E" w:rsidRDefault="0028180E" w:rsidP="0028180E">
            <w:pPr>
              <w:rPr>
                <w:kern w:val="0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4F7"/>
          </w:tcPr>
          <w:p w14:paraId="44A42249" w14:textId="77777777" w:rsidR="0028180E" w:rsidRPr="0028180E" w:rsidRDefault="0028180E" w:rsidP="0028180E">
            <w:pPr>
              <w:rPr>
                <w:kern w:val="0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4F7"/>
          </w:tcPr>
          <w:p w14:paraId="67C429E7" w14:textId="77777777" w:rsidR="0028180E" w:rsidRPr="0028180E" w:rsidRDefault="0028180E" w:rsidP="0028180E">
            <w:pPr>
              <w:rPr>
                <w:kern w:val="0"/>
                <w:bdr w:val="none" w:sz="0" w:space="0" w:color="auto" w:frame="1"/>
                <w:lang w:eastAsia="ru-RU"/>
                <w14:ligatures w14:val="none"/>
              </w:rPr>
            </w:pPr>
          </w:p>
        </w:tc>
      </w:tr>
    </w:tbl>
    <w:p w14:paraId="6AABA104" w14:textId="77777777" w:rsidR="0028180E" w:rsidRPr="0028180E" w:rsidRDefault="0028180E" w:rsidP="0028180E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554D007A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061822FD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6702EF24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769D30DC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076860A3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4A4FF24E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780F70CD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036759D8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2EEE6034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09ED6F3B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Дата ______________</w:t>
      </w:r>
    </w:p>
    <w:p w14:paraId="74D0D0B8" w14:textId="77777777" w:rsidR="0028180E" w:rsidRPr="0028180E" w:rsidRDefault="0028180E" w:rsidP="0028180E">
      <w:pPr>
        <w:suppressAutoHyphens/>
        <w:spacing w:after="0" w:line="288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Подпись_____________</w:t>
      </w:r>
    </w:p>
    <w:p w14:paraId="7842DA1A" w14:textId="77777777" w:rsidR="00560BAA" w:rsidRDefault="00560BAA"/>
    <w:sectPr w:rsidR="0056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Next Regular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2AD"/>
    <w:multiLevelType w:val="hybridMultilevel"/>
    <w:tmpl w:val="86001F6A"/>
    <w:numStyleLink w:val="a"/>
  </w:abstractNum>
  <w:abstractNum w:abstractNumId="1" w15:restartNumberingAfterBreak="0">
    <w:nsid w:val="3CD91EB2"/>
    <w:multiLevelType w:val="hybridMultilevel"/>
    <w:tmpl w:val="6DF0F25A"/>
    <w:styleLink w:val="a0"/>
    <w:lvl w:ilvl="0" w:tplc="E8A46B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CAEF6A0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C122E14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452FD3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C00271E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3DAB1FE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4521AE2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49C766E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A68AA5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40763E92"/>
    <w:multiLevelType w:val="hybridMultilevel"/>
    <w:tmpl w:val="6DF0F25A"/>
    <w:numStyleLink w:val="a0"/>
  </w:abstractNum>
  <w:abstractNum w:abstractNumId="3" w15:restartNumberingAfterBreak="0">
    <w:nsid w:val="6F0B4DE0"/>
    <w:multiLevelType w:val="hybridMultilevel"/>
    <w:tmpl w:val="86001F6A"/>
    <w:styleLink w:val="a"/>
    <w:lvl w:ilvl="0" w:tplc="96862178">
      <w:start w:val="1"/>
      <w:numFmt w:val="decimal"/>
      <w:lvlText w:val="%1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F92B804">
      <w:start w:val="1"/>
      <w:numFmt w:val="decimal"/>
      <w:lvlText w:val="%2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360893A">
      <w:start w:val="1"/>
      <w:numFmt w:val="decimal"/>
      <w:lvlText w:val="%3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E005AF2">
      <w:start w:val="1"/>
      <w:numFmt w:val="decimal"/>
      <w:lvlText w:val="%4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80ED476">
      <w:start w:val="1"/>
      <w:numFmt w:val="decimal"/>
      <w:lvlText w:val="%5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E2FEE4">
      <w:start w:val="1"/>
      <w:numFmt w:val="decimal"/>
      <w:lvlText w:val="%6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2881ACA">
      <w:start w:val="1"/>
      <w:numFmt w:val="decimal"/>
      <w:lvlText w:val="%7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754F13A">
      <w:start w:val="1"/>
      <w:numFmt w:val="decimal"/>
      <w:lvlText w:val="%8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C988930">
      <w:start w:val="1"/>
      <w:numFmt w:val="decimal"/>
      <w:lvlText w:val="%9)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 w16cid:durableId="1199900351">
    <w:abstractNumId w:val="0"/>
    <w:lvlOverride w:ilvl="0">
      <w:lvl w:ilvl="0" w:tplc="8CBA1C44">
        <w:start w:val="1"/>
        <w:numFmt w:val="decimal"/>
        <w:lvlText w:val="%1)"/>
        <w:lvlJc w:val="left"/>
        <w:pPr>
          <w:ind w:left="673" w:hanging="67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D8C81CAE">
        <w:start w:val="1"/>
        <w:numFmt w:val="decimal"/>
        <w:lvlText w:val="%2)"/>
        <w:lvlJc w:val="left"/>
        <w:pPr>
          <w:ind w:left="9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BFBAD02A">
        <w:start w:val="1"/>
        <w:numFmt w:val="decimal"/>
        <w:lvlText w:val="%3)"/>
        <w:lvlJc w:val="left"/>
        <w:pPr>
          <w:ind w:left="12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116E732">
        <w:start w:val="1"/>
        <w:numFmt w:val="decimal"/>
        <w:lvlText w:val="%4)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9AAB82C">
        <w:start w:val="1"/>
        <w:numFmt w:val="decimal"/>
        <w:lvlText w:val="%5)"/>
        <w:lvlJc w:val="left"/>
        <w:pPr>
          <w:ind w:left="198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E4065802">
        <w:start w:val="1"/>
        <w:numFmt w:val="decimal"/>
        <w:lvlText w:val="%6)"/>
        <w:lvlJc w:val="left"/>
        <w:pPr>
          <w:ind w:left="23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A7FAB2AA">
        <w:start w:val="1"/>
        <w:numFmt w:val="decimal"/>
        <w:lvlText w:val="%7)"/>
        <w:lvlJc w:val="left"/>
        <w:pPr>
          <w:ind w:left="27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D05873A4">
        <w:start w:val="1"/>
        <w:numFmt w:val="decimal"/>
        <w:lvlText w:val="%8)"/>
        <w:lvlJc w:val="left"/>
        <w:pPr>
          <w:ind w:left="30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E2C4A5C">
        <w:start w:val="1"/>
        <w:numFmt w:val="decimal"/>
        <w:lvlText w:val="%9)"/>
        <w:lvlJc w:val="left"/>
        <w:pPr>
          <w:ind w:left="34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" w16cid:durableId="1956867535">
    <w:abstractNumId w:val="2"/>
    <w:lvlOverride w:ilvl="0">
      <w:lvl w:ilvl="0" w:tplc="F32A5ADC">
        <w:start w:val="1"/>
        <w:numFmt w:val="decimal"/>
        <w:lvlText w:val="%1."/>
        <w:lvlJc w:val="left"/>
        <w:pPr>
          <w:ind w:left="545" w:hanging="54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232AFD8">
        <w:start w:val="1"/>
        <w:numFmt w:val="decimal"/>
        <w:lvlText w:val="%2."/>
        <w:lvlJc w:val="left"/>
        <w:pPr>
          <w:ind w:left="7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A4EC9440">
        <w:start w:val="1"/>
        <w:numFmt w:val="decimal"/>
        <w:lvlText w:val="%3."/>
        <w:lvlJc w:val="left"/>
        <w:pPr>
          <w:ind w:left="10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FABE0F6E">
        <w:start w:val="1"/>
        <w:numFmt w:val="decimal"/>
        <w:lvlText w:val="%4."/>
        <w:lvlJc w:val="left"/>
        <w:pPr>
          <w:ind w:left="13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3D8E638">
        <w:start w:val="1"/>
        <w:numFmt w:val="decimal"/>
        <w:lvlText w:val="%5."/>
        <w:lvlJc w:val="left"/>
        <w:pPr>
          <w:ind w:left="16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B9B27892">
        <w:start w:val="1"/>
        <w:numFmt w:val="decimal"/>
        <w:lvlText w:val="%6."/>
        <w:lvlJc w:val="left"/>
        <w:pPr>
          <w:ind w:left="19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FA5A13B6">
        <w:start w:val="1"/>
        <w:numFmt w:val="decimal"/>
        <w:lvlText w:val="%7."/>
        <w:lvlJc w:val="left"/>
        <w:pPr>
          <w:ind w:left="22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9278A876">
        <w:start w:val="1"/>
        <w:numFmt w:val="decimal"/>
        <w:lvlText w:val="%8."/>
        <w:lvlJc w:val="left"/>
        <w:pPr>
          <w:ind w:left="25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442CCAE">
        <w:start w:val="1"/>
        <w:numFmt w:val="decimal"/>
        <w:lvlText w:val="%9."/>
        <w:lvlJc w:val="left"/>
        <w:pPr>
          <w:ind w:left="28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" w16cid:durableId="592981392">
    <w:abstractNumId w:val="1"/>
  </w:num>
  <w:num w:numId="4" w16cid:durableId="521286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0E"/>
    <w:rsid w:val="0028180E"/>
    <w:rsid w:val="0056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F41B"/>
  <w15:chartTrackingRefBased/>
  <w15:docId w15:val="{7B16D712-2975-47D1-9544-D1BD013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28180E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0">
    <w:name w:val="С числами"/>
    <w:rsid w:val="0028180E"/>
    <w:pPr>
      <w:numPr>
        <w:numId w:val="3"/>
      </w:numPr>
    </w:pPr>
  </w:style>
  <w:style w:type="numbering" w:customStyle="1" w:styleId="a">
    <w:name w:val="С буквами"/>
    <w:rsid w:val="0028180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Даниил Галайша</cp:lastModifiedBy>
  <cp:revision>1</cp:revision>
  <dcterms:created xsi:type="dcterms:W3CDTF">2023-04-10T08:12:00Z</dcterms:created>
  <dcterms:modified xsi:type="dcterms:W3CDTF">2023-04-10T08:14:00Z</dcterms:modified>
</cp:coreProperties>
</file>