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3BD9" w14:textId="2164AD2F" w:rsidR="00635CE5" w:rsidRDefault="00DE4826" w:rsidP="00DE4826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Requerimientos funcionales y no funcionales</w:t>
      </w:r>
    </w:p>
    <w:p w14:paraId="7EB1291B" w14:textId="77777777" w:rsidR="00DE4826" w:rsidRPr="00DE4826" w:rsidRDefault="00DE4826" w:rsidP="00DE4826">
      <w:pPr>
        <w:jc w:val="center"/>
        <w:rPr>
          <w:rFonts w:asciiTheme="majorHAnsi" w:hAnsiTheme="majorHAnsi"/>
        </w:rPr>
      </w:pPr>
    </w:p>
    <w:p w14:paraId="50D3B0EB" w14:textId="77777777" w:rsidR="00DE4826" w:rsidRPr="00DE4826" w:rsidRDefault="00DE4826" w:rsidP="00DE4826">
      <w:pPr>
        <w:rPr>
          <w:rFonts w:asciiTheme="majorHAnsi" w:hAnsiTheme="majorHAnsi"/>
          <w:b/>
          <w:bCs/>
        </w:rPr>
      </w:pPr>
      <w:r w:rsidRPr="00DE4826">
        <w:rPr>
          <w:rFonts w:asciiTheme="majorHAnsi" w:hAnsiTheme="majorHAnsi"/>
          <w:b/>
          <w:bCs/>
        </w:rPr>
        <w:t>Requerimientos Funcionales</w:t>
      </w:r>
    </w:p>
    <w:p w14:paraId="2D8C8269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Exploración y búsqueda de contenidos:</w:t>
      </w:r>
      <w:r w:rsidRPr="00DE4826">
        <w:rPr>
          <w:rFonts w:asciiTheme="majorHAnsi" w:hAnsiTheme="majorHAnsi"/>
        </w:rPr>
        <w:t xml:space="preserve"> El sistema debe permitir explorar, buscar y filtrar una muestra de contenidos del CIM UC, así como acceder a sus detalles. </w:t>
      </w:r>
    </w:p>
    <w:p w14:paraId="0273C6FF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Visualización de relaciones:</w:t>
      </w:r>
      <w:r w:rsidRPr="00DE4826">
        <w:rPr>
          <w:rFonts w:asciiTheme="majorHAnsi" w:hAnsiTheme="majorHAnsi"/>
        </w:rPr>
        <w:t xml:space="preserve"> La aplicación debe permitir visualizar las relaciones básicas entre proyectos, capacidades, integrantes y otros contenidos considerados. </w:t>
      </w:r>
    </w:p>
    <w:p w14:paraId="2EA5D7BD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Identificación de información pertinente:</w:t>
      </w:r>
      <w:r w:rsidRPr="00DE4826">
        <w:rPr>
          <w:rFonts w:asciiTheme="majorHAnsi" w:hAnsiTheme="majorHAnsi"/>
        </w:rPr>
        <w:t xml:space="preserve"> La plataforma debe facilitar la identificación de información según los intereses del usuario. </w:t>
      </w:r>
    </w:p>
    <w:p w14:paraId="2B5242DC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Aporte/Entrega de información por usuarios (Propuesta del equipo):</w:t>
      </w:r>
      <w:r w:rsidRPr="00DE4826">
        <w:rPr>
          <w:rFonts w:asciiTheme="majorHAnsi" w:hAnsiTheme="majorHAnsi"/>
        </w:rPr>
        <w:t xml:space="preserve"> La aplicación debe incluir una opción para que las personas entreguen información pertinente para el desarrollo de proyectos, la cual pasará por evaluaciones para verificar su veracidad y aporte. </w:t>
      </w:r>
    </w:p>
    <w:p w14:paraId="0DDBAA32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Postulación/Unión a proyectos (Propuesta del equipo):</w:t>
      </w:r>
      <w:r w:rsidRPr="00DE4826">
        <w:rPr>
          <w:rFonts w:asciiTheme="majorHAnsi" w:hAnsiTheme="majorHAnsi"/>
        </w:rPr>
        <w:t xml:space="preserve"> El sistema debe permitir a los usuarios postular para unirse a proyectos (sujeto a disponibilidad de cupos y a una evaluación por parte del líder del proyecto y un administrador oficial). </w:t>
      </w:r>
    </w:p>
    <w:p w14:paraId="3F1D0373" w14:textId="77777777" w:rsidR="00DE4826" w:rsidRPr="00DE4826" w:rsidRDefault="00DE4826" w:rsidP="00DE4826">
      <w:pPr>
        <w:numPr>
          <w:ilvl w:val="0"/>
          <w:numId w:val="1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Simulación de integraciones/asistencia:</w:t>
      </w:r>
      <w:r w:rsidRPr="00DE4826">
        <w:rPr>
          <w:rFonts w:asciiTheme="majorHAnsi" w:hAnsiTheme="majorHAnsi"/>
        </w:rPr>
        <w:t xml:space="preserve"> El sistema debe incorporar simulaciones comprensibles de las integraciones o mecanismos de asistencia que no puedan implementarse de forma real. </w:t>
      </w:r>
    </w:p>
    <w:p w14:paraId="571A30F6" w14:textId="77777777" w:rsidR="00DE4826" w:rsidRPr="00DE4826" w:rsidRDefault="00DE4826" w:rsidP="00DE4826">
      <w:pPr>
        <w:rPr>
          <w:rFonts w:asciiTheme="majorHAnsi" w:hAnsiTheme="majorHAnsi"/>
          <w:b/>
          <w:bCs/>
        </w:rPr>
      </w:pPr>
      <w:r w:rsidRPr="00DE4826">
        <w:rPr>
          <w:rFonts w:asciiTheme="majorHAnsi" w:hAnsiTheme="majorHAnsi"/>
          <w:b/>
          <w:bCs/>
        </w:rPr>
        <w:t>Requerimientos No Funcionales</w:t>
      </w:r>
    </w:p>
    <w:p w14:paraId="68283896" w14:textId="77777777" w:rsidR="00DE4826" w:rsidRPr="00DE4826" w:rsidRDefault="00DE4826" w:rsidP="00DE4826">
      <w:pPr>
        <w:numPr>
          <w:ilvl w:val="0"/>
          <w:numId w:val="2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Usabilidad y Experiencia Móvil:</w:t>
      </w:r>
      <w:r w:rsidRPr="00DE4826">
        <w:rPr>
          <w:rFonts w:asciiTheme="majorHAnsi" w:hAnsiTheme="majorHAnsi"/>
        </w:rPr>
        <w:t xml:space="preserve"> La interfaz en dispositivos móviles debe ser clara, legible y coherente con los perfiles de usuario considerados. </w:t>
      </w:r>
    </w:p>
    <w:p w14:paraId="6A0FB672" w14:textId="77777777" w:rsidR="00DE4826" w:rsidRPr="00DE4826" w:rsidRDefault="00DE4826" w:rsidP="00DE4826">
      <w:pPr>
        <w:numPr>
          <w:ilvl w:val="0"/>
          <w:numId w:val="2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Comprensión del flujo:</w:t>
      </w:r>
      <w:r w:rsidRPr="00DE4826">
        <w:rPr>
          <w:rFonts w:asciiTheme="majorHAnsi" w:hAnsiTheme="majorHAnsi"/>
        </w:rPr>
        <w:t xml:space="preserve"> El MVP debe representar de forma comprensible el flujo principal de descubrimiento y consulta de contenidos del CIM UC. </w:t>
      </w:r>
    </w:p>
    <w:p w14:paraId="77D71917" w14:textId="77777777" w:rsidR="00DE4826" w:rsidRPr="00DE4826" w:rsidRDefault="00DE4826" w:rsidP="00DE4826">
      <w:pPr>
        <w:numPr>
          <w:ilvl w:val="0"/>
          <w:numId w:val="2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Pruebas y Validación:</w:t>
      </w:r>
      <w:r w:rsidRPr="00DE4826">
        <w:rPr>
          <w:rFonts w:asciiTheme="majorHAnsi" w:hAnsiTheme="majorHAnsi"/>
        </w:rPr>
        <w:t xml:space="preserve"> Se debe demostrar el funcionamiento del sistema mediante casos de prueba prácticos. </w:t>
      </w:r>
    </w:p>
    <w:p w14:paraId="5378F101" w14:textId="0FB9CDB2" w:rsidR="00DE4826" w:rsidRPr="00A80140" w:rsidRDefault="00DE4826" w:rsidP="00DE4826">
      <w:pPr>
        <w:numPr>
          <w:ilvl w:val="0"/>
          <w:numId w:val="2"/>
        </w:numPr>
        <w:rPr>
          <w:rFonts w:asciiTheme="majorHAnsi" w:hAnsiTheme="majorHAnsi"/>
        </w:rPr>
      </w:pPr>
      <w:r w:rsidRPr="00DE4826">
        <w:rPr>
          <w:rFonts w:asciiTheme="majorHAnsi" w:hAnsiTheme="majorHAnsi"/>
          <w:b/>
          <w:bCs/>
        </w:rPr>
        <w:t>Documentación:</w:t>
      </w:r>
      <w:r w:rsidRPr="00DE4826">
        <w:rPr>
          <w:rFonts w:asciiTheme="majorHAnsi" w:hAnsiTheme="majorHAnsi"/>
        </w:rPr>
        <w:t xml:space="preserve"> El proyecto debe contar con documentación suficiente que permita comprender la aplicación y eventualmente dar continuidad al MVP.</w:t>
      </w:r>
    </w:p>
    <w:sectPr w:rsidR="00DE4826" w:rsidRPr="00A80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C1E47"/>
    <w:multiLevelType w:val="multilevel"/>
    <w:tmpl w:val="639A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B3BE3"/>
    <w:multiLevelType w:val="multilevel"/>
    <w:tmpl w:val="69BE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8338">
    <w:abstractNumId w:val="0"/>
  </w:num>
  <w:num w:numId="2" w16cid:durableId="71901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26"/>
    <w:rsid w:val="00635CE5"/>
    <w:rsid w:val="00643A21"/>
    <w:rsid w:val="00A80140"/>
    <w:rsid w:val="00D74DE4"/>
    <w:rsid w:val="00DE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45F2"/>
  <w15:chartTrackingRefBased/>
  <w15:docId w15:val="{4C6CC02F-A412-4DE7-8E1B-D2A1B5BE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rodriguez</dc:creator>
  <cp:keywords/>
  <dc:description/>
  <cp:lastModifiedBy>vicente rodriguez</cp:lastModifiedBy>
  <cp:revision>3</cp:revision>
  <dcterms:created xsi:type="dcterms:W3CDTF">2026-09-28T23:15:00Z</dcterms:created>
  <dcterms:modified xsi:type="dcterms:W3CDTF">2026-09-28T23:24:00Z</dcterms:modified>
</cp:coreProperties>
</file>