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99" w:rsidRPr="000657F1" w:rsidRDefault="00962710" w:rsidP="00637899">
      <w:pPr>
        <w:jc w:val="center"/>
        <w:rPr>
          <w:rFonts w:ascii="Impact" w:hAnsi="Impact"/>
          <w:color w:val="000000"/>
          <w:sz w:val="44"/>
          <w:szCs w:val="44"/>
        </w:rPr>
      </w:pPr>
      <w:r w:rsidRPr="000657F1">
        <w:rPr>
          <w:rFonts w:cs="Arial"/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616DB28" wp14:editId="65E2803F">
            <wp:simplePos x="0" y="0"/>
            <wp:positionH relativeFrom="column">
              <wp:posOffset>4438650</wp:posOffset>
            </wp:positionH>
            <wp:positionV relativeFrom="paragraph">
              <wp:posOffset>-180975</wp:posOffset>
            </wp:positionV>
            <wp:extent cx="1764665" cy="1343660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20130208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5FA">
        <w:rPr>
          <w:rFonts w:ascii="Impact" w:hAnsi="Impact"/>
          <w:color w:val="000000"/>
          <w:sz w:val="44"/>
          <w:szCs w:val="44"/>
        </w:rPr>
        <w:t>Practice-It Review</w:t>
      </w:r>
    </w:p>
    <w:p w:rsidR="00637899" w:rsidRPr="00AE0E9E" w:rsidRDefault="00637899" w:rsidP="00637899">
      <w:pPr>
        <w:jc w:val="center"/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for Upcoming </w:t>
      </w:r>
      <w:r w:rsidR="00926AF6">
        <w:rPr>
          <w:rFonts w:ascii="Tahoma" w:hAnsi="Tahoma" w:cs="Tahoma"/>
          <w:color w:val="000000"/>
          <w:sz w:val="21"/>
          <w:szCs w:val="21"/>
        </w:rPr>
        <w:t xml:space="preserve">Recursion </w:t>
      </w:r>
      <w:r w:rsidRPr="00AE0E9E">
        <w:rPr>
          <w:rFonts w:ascii="Tahoma" w:hAnsi="Tahoma" w:cs="Tahoma"/>
          <w:color w:val="000000"/>
          <w:sz w:val="21"/>
          <w:szCs w:val="21"/>
        </w:rPr>
        <w:t>Test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962710" w:rsidRPr="00AE0E9E" w:rsidRDefault="00962710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B350DC" w:rsidRPr="00AE0E9E" w:rsidRDefault="00B350DC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AE0E9E" w:rsidRPr="00AE0E9E" w:rsidRDefault="00AE0E9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  <w:r w:rsidRPr="00AE0E9E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AE0E9E" w:rsidRDefault="00637899" w:rsidP="00637899">
      <w:pPr>
        <w:rPr>
          <w:rFonts w:ascii="Tahoma" w:hAnsi="Tahoma" w:cs="Tahoma"/>
          <w:b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Create an account if you don’t already have one.  The only purpose for creating the account is so that your work is saved when you leave the website.  You’ll be 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able 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to pick it back up when you log back in.  Save </w:t>
      </w:r>
      <w:r w:rsidR="00B350DC" w:rsidRPr="00AE0E9E">
        <w:rPr>
          <w:rFonts w:ascii="Tahoma" w:hAnsi="Tahoma" w:cs="Tahoma"/>
          <w:color w:val="000000"/>
          <w:sz w:val="21"/>
          <w:szCs w:val="21"/>
        </w:rPr>
        <w:t>your username and password as you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will use this website throughout the year.   No one at TJ </w:t>
      </w:r>
      <w:r w:rsidR="00B350DC" w:rsidRPr="00AE0E9E">
        <w:rPr>
          <w:rFonts w:ascii="Tahoma" w:hAnsi="Tahoma" w:cs="Tahoma"/>
          <w:color w:val="000000"/>
          <w:sz w:val="21"/>
          <w:szCs w:val="21"/>
        </w:rPr>
        <w:t>or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the University of Was</w:t>
      </w:r>
      <w:r w:rsidR="00B350DC" w:rsidRPr="00AE0E9E">
        <w:rPr>
          <w:rFonts w:ascii="Tahoma" w:hAnsi="Tahoma" w:cs="Tahoma"/>
          <w:color w:val="000000"/>
          <w:sz w:val="21"/>
          <w:szCs w:val="21"/>
        </w:rPr>
        <w:t>hington tracks user information, so you can use whatever you’d like for a username and password.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Once you log in, click on </w:t>
      </w:r>
      <w:r w:rsidR="00C630F5" w:rsidRPr="005035BE">
        <w:rPr>
          <w:rFonts w:ascii="Tahoma" w:hAnsi="Tahoma" w:cs="Tahoma"/>
          <w:b/>
          <w:color w:val="000000"/>
          <w:sz w:val="21"/>
          <w:szCs w:val="21"/>
        </w:rPr>
        <w:t>&lt;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5035BE">
        <w:rPr>
          <w:rFonts w:ascii="Tahoma" w:hAnsi="Tahoma" w:cs="Tahoma"/>
          <w:b/>
          <w:color w:val="000000"/>
          <w:sz w:val="21"/>
          <w:szCs w:val="21"/>
        </w:rPr>
        <w:t>!</w:t>
      </w:r>
      <w:r w:rsidR="00C630F5" w:rsidRPr="005035BE">
        <w:rPr>
          <w:rFonts w:ascii="Tahoma" w:hAnsi="Tahoma" w:cs="Tahoma"/>
          <w:b/>
          <w:color w:val="000000"/>
          <w:sz w:val="21"/>
          <w:szCs w:val="21"/>
        </w:rPr>
        <w:t>&gt;</w:t>
      </w:r>
      <w:r w:rsidRPr="00AE0E9E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0657F1" w:rsidRPr="005035BE">
        <w:rPr>
          <w:rFonts w:ascii="Tahoma" w:hAnsi="Tahoma" w:cs="Tahoma"/>
          <w:b/>
          <w:color w:val="000000"/>
          <w:sz w:val="21"/>
          <w:szCs w:val="21"/>
        </w:rPr>
        <w:t>&lt;Building Java Programs, 4</w:t>
      </w:r>
      <w:r w:rsidR="000657F1"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="00AE0E9E" w:rsidRPr="005035BE">
        <w:rPr>
          <w:rFonts w:ascii="Tahoma" w:hAnsi="Tahoma" w:cs="Tahoma"/>
          <w:b/>
          <w:color w:val="000000"/>
          <w:sz w:val="21"/>
          <w:szCs w:val="21"/>
        </w:rPr>
        <w:t>Edition&gt;</w:t>
      </w:r>
      <w:r w:rsidR="00AE0E9E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0657F1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&lt;BJP4</w:t>
      </w:r>
      <w:r w:rsidR="00637899" w:rsidRPr="005035BE">
        <w:rPr>
          <w:rFonts w:ascii="Tahoma" w:hAnsi="Tahoma" w:cs="Tahoma"/>
          <w:b/>
          <w:color w:val="000000"/>
          <w:sz w:val="21"/>
          <w:szCs w:val="21"/>
        </w:rPr>
        <w:t xml:space="preserve"> Chapter 12: Recursion&gt;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Your assignment is to solve ANY two of the exercises 12.1-12.22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 (not self-checks)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.  As you complete each assignment (you’ll know you are done when it shows that you passed all tests), </w:t>
      </w:r>
      <w:r w:rsidR="000657F1">
        <w:rPr>
          <w:rFonts w:ascii="Tahoma" w:hAnsi="Tahoma" w:cs="Tahoma"/>
          <w:color w:val="000000"/>
          <w:sz w:val="21"/>
          <w:szCs w:val="21"/>
        </w:rPr>
        <w:t>print the compl</w:t>
      </w:r>
      <w:r w:rsidR="005035BE">
        <w:rPr>
          <w:rFonts w:ascii="Tahoma" w:hAnsi="Tahoma" w:cs="Tahoma"/>
          <w:color w:val="000000"/>
          <w:sz w:val="21"/>
          <w:szCs w:val="21"/>
        </w:rPr>
        <w:t xml:space="preserve">eted page(s) along with the unit tests.  To print, select &lt;CTRL-P&gt;.  </w:t>
      </w:r>
      <w:r w:rsidR="000657F1">
        <w:rPr>
          <w:rFonts w:ascii="Tahoma" w:hAnsi="Tahoma" w:cs="Tahoma"/>
          <w:color w:val="000000"/>
          <w:sz w:val="21"/>
          <w:szCs w:val="21"/>
        </w:rPr>
        <w:t>Write your name on top</w:t>
      </w:r>
      <w:r w:rsidR="005035BE">
        <w:rPr>
          <w:rFonts w:ascii="Tahoma" w:hAnsi="Tahoma" w:cs="Tahoma"/>
          <w:color w:val="000000"/>
          <w:sz w:val="21"/>
          <w:szCs w:val="21"/>
        </w:rPr>
        <w:t xml:space="preserve"> (if your user name is not obvious)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 and turn in to me.</w:t>
      </w:r>
    </w:p>
    <w:p w:rsidR="00B350DC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ab/>
      </w:r>
    </w:p>
    <w:p w:rsidR="0032057C" w:rsidRPr="00AE0E9E" w:rsidRDefault="0032057C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For full credit, your two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 assignments should be</w:t>
      </w:r>
      <w:r w:rsidR="005035BE">
        <w:rPr>
          <w:rFonts w:ascii="Tahoma" w:hAnsi="Tahoma" w:cs="Tahoma"/>
          <w:color w:val="000000"/>
          <w:sz w:val="21"/>
          <w:szCs w:val="21"/>
        </w:rPr>
        <w:t xml:space="preserve"> turned in on Friday, October 19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 before you take </w:t>
      </w:r>
      <w:r w:rsidR="005035BE">
        <w:rPr>
          <w:rFonts w:ascii="Tahoma" w:hAnsi="Tahoma" w:cs="Tahoma"/>
          <w:color w:val="000000"/>
          <w:sz w:val="21"/>
          <w:szCs w:val="21"/>
        </w:rPr>
        <w:t xml:space="preserve">the Recursion 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test.  </w:t>
      </w:r>
    </w:p>
    <w:p w:rsidR="0032057C" w:rsidRPr="00AE0E9E" w:rsidRDefault="0032057C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962710" w:rsidRDefault="00962710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Note:  there is a </w:t>
      </w:r>
      <w:r w:rsidR="001469F4">
        <w:rPr>
          <w:rFonts w:ascii="Tahoma" w:hAnsi="Tahoma" w:cs="Tahoma"/>
          <w:color w:val="000000"/>
          <w:sz w:val="21"/>
          <w:szCs w:val="21"/>
        </w:rPr>
        <w:t>&lt;</w:t>
      </w:r>
      <w:r w:rsidRPr="00AE0E9E">
        <w:rPr>
          <w:rFonts w:ascii="Tahoma" w:hAnsi="Tahoma" w:cs="Tahoma"/>
          <w:color w:val="000000"/>
          <w:sz w:val="21"/>
          <w:szCs w:val="21"/>
        </w:rPr>
        <w:t>Show Solution</w:t>
      </w:r>
      <w:r w:rsidR="001469F4">
        <w:rPr>
          <w:rFonts w:ascii="Tahoma" w:hAnsi="Tahoma" w:cs="Tahoma"/>
          <w:color w:val="000000"/>
          <w:sz w:val="21"/>
          <w:szCs w:val="21"/>
        </w:rPr>
        <w:t>&gt;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button in the upper right </w:t>
      </w:r>
      <w:r w:rsidR="001469F4">
        <w:rPr>
          <w:rFonts w:ascii="Tahoma" w:hAnsi="Tahoma" w:cs="Tahoma"/>
          <w:color w:val="000000"/>
          <w:sz w:val="21"/>
          <w:szCs w:val="21"/>
        </w:rPr>
        <w:t>hand corner.  If you click this button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, I will know as it reports it on your page.  </w:t>
      </w:r>
      <w:r w:rsidR="001469F4">
        <w:rPr>
          <w:rFonts w:ascii="Tahoma" w:hAnsi="Tahoma" w:cs="Tahoma"/>
          <w:color w:val="000000"/>
          <w:sz w:val="21"/>
          <w:szCs w:val="21"/>
        </w:rPr>
        <w:t>D</w:t>
      </w:r>
      <w:r w:rsidR="005035BE">
        <w:rPr>
          <w:rFonts w:ascii="Tahoma" w:hAnsi="Tahoma" w:cs="Tahoma"/>
          <w:color w:val="000000"/>
          <w:sz w:val="21"/>
          <w:szCs w:val="21"/>
        </w:rPr>
        <w:t>on’t do it for the ones you expect to receive credit.</w:t>
      </w: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Feel free to do as many exercises or self-checks for practice.</w:t>
      </w:r>
    </w:p>
    <w:p w:rsidR="00AE0E9E" w:rsidRDefault="00AE0E9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BC7EF7" w:rsidRDefault="00BC7EF7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assignmen</w:t>
      </w:r>
      <w:r w:rsidR="000657F1">
        <w:rPr>
          <w:rFonts w:ascii="Tahoma" w:hAnsi="Tahoma" w:cs="Tahoma"/>
          <w:color w:val="000000"/>
          <w:sz w:val="21"/>
          <w:szCs w:val="21"/>
        </w:rPr>
        <w:t>t is worth a total of 6 points</w:t>
      </w:r>
      <w:r>
        <w:rPr>
          <w:rFonts w:ascii="Tahoma" w:hAnsi="Tahoma" w:cs="Tahoma"/>
          <w:color w:val="000000"/>
          <w:sz w:val="21"/>
          <w:szCs w:val="21"/>
        </w:rPr>
        <w:t xml:space="preserve"> (</w:t>
      </w:r>
      <w:r w:rsidR="000657F1">
        <w:rPr>
          <w:rFonts w:ascii="Tahoma" w:hAnsi="Tahoma" w:cs="Tahoma"/>
          <w:color w:val="000000"/>
          <w:sz w:val="21"/>
          <w:szCs w:val="21"/>
        </w:rPr>
        <w:t>3 points each)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BC7EF7" w:rsidRDefault="00BC7EF7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Pr="00AE0E9E" w:rsidRDefault="005035BE" w:rsidP="005035BE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6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  <w:r w:rsidRPr="00AE0E9E"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 xml:space="preserve">  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Haha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, just kidding.)</w:t>
      </w:r>
    </w:p>
    <w:p w:rsidR="0032057C" w:rsidRPr="00AE0E9E" w:rsidRDefault="0032057C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0657F1"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32057C"/>
    <w:rsid w:val="005035BE"/>
    <w:rsid w:val="005D25FA"/>
    <w:rsid w:val="00637899"/>
    <w:rsid w:val="006A1541"/>
    <w:rsid w:val="00910E55"/>
    <w:rsid w:val="00926AF6"/>
    <w:rsid w:val="0095252C"/>
    <w:rsid w:val="00962710"/>
    <w:rsid w:val="009E094D"/>
    <w:rsid w:val="00AE0E9E"/>
    <w:rsid w:val="00B350DC"/>
    <w:rsid w:val="00BC7EF7"/>
    <w:rsid w:val="00C630F5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82B3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acticeit.cs.washington.edu/" TargetMode="External"/><Relationship Id="rId5" Type="http://schemas.openxmlformats.org/officeDocument/2006/relationships/hyperlink" Target="http://practiceit.cs.washington.ed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Ria Galanos</cp:lastModifiedBy>
  <cp:revision>4</cp:revision>
  <cp:lastPrinted>2016-10-21T11:47:00Z</cp:lastPrinted>
  <dcterms:created xsi:type="dcterms:W3CDTF">2016-10-16T00:20:00Z</dcterms:created>
  <dcterms:modified xsi:type="dcterms:W3CDTF">2018-09-16T15:40:00Z</dcterms:modified>
</cp:coreProperties>
</file>