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public class BattlePanel extends JPanel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void displayAttack(Color color, int type, Character attacker, Character target)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public void talk(int convo)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