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rFonts w:ascii="黑体" w:eastAsia="黑体"/>
          <w:sz w:val="24"/>
          <w:szCs w:val="24"/>
        </w:rPr>
      </w:pPr>
      <w:r w:rsidRPr="009C3939">
        <w:rPr>
          <w:rFonts w:ascii="黑体" w:eastAsia="黑体" w:hint="eastAsia"/>
          <w:sz w:val="24"/>
          <w:szCs w:val="24"/>
        </w:rPr>
        <w:t>问题背景分析：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财政收入是指一个国家政府</w:t>
      </w:r>
      <w:proofErr w:type="gramStart"/>
      <w:r w:rsidRPr="009C3939">
        <w:rPr>
          <w:rFonts w:hint="eastAsia"/>
          <w:sz w:val="24"/>
          <w:szCs w:val="24"/>
        </w:rPr>
        <w:t>凭借政府</w:t>
      </w:r>
      <w:proofErr w:type="gramEnd"/>
      <w:r w:rsidRPr="009C3939">
        <w:rPr>
          <w:rFonts w:hint="eastAsia"/>
          <w:sz w:val="24"/>
          <w:szCs w:val="24"/>
        </w:rPr>
        <w:t>的特殊权力，按照有关的法律和法规在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一定时期内（一般为一年）取得的各种形式收入的总和，包括税收，企事业收入，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国家能源交通重点建设基金收入，债务收入，</w:t>
      </w:r>
      <w:proofErr w:type="gramStart"/>
      <w:r w:rsidRPr="009C3939">
        <w:rPr>
          <w:rFonts w:hint="eastAsia"/>
          <w:sz w:val="24"/>
          <w:szCs w:val="24"/>
        </w:rPr>
        <w:t>规</w:t>
      </w:r>
      <w:proofErr w:type="gramEnd"/>
      <w:r w:rsidRPr="009C3939">
        <w:rPr>
          <w:rFonts w:hint="eastAsia"/>
          <w:sz w:val="24"/>
          <w:szCs w:val="24"/>
        </w:rPr>
        <w:t>费收入，罚没收入等。财政收入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水平高低是反映一国经济实力的重要标志。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在一定时期内，财政收入规模大小受许多因素的影响，如国民生产总值大小，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社会从业人数多少，税收规模大小，税率高低等。在本案例中，我们认为，一个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国家税收水平高低，国民生产总值规模的大小，社会从业人数多少，其他收入的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 w:rsidRPr="009C3939">
        <w:rPr>
          <w:rFonts w:hint="eastAsia"/>
          <w:sz w:val="24"/>
          <w:szCs w:val="24"/>
        </w:rPr>
        <w:t>多少，是决定一个国家一定时期内财政收入规模的主要影响因素。</w:t>
      </w:r>
    </w:p>
    <w:p w:rsidR="002B186A" w:rsidRPr="009C3939" w:rsidRDefault="002B186A" w:rsidP="002B186A">
      <w:pPr>
        <w:autoSpaceDE w:val="0"/>
        <w:autoSpaceDN w:val="0"/>
        <w:adjustRightInd w:val="0"/>
        <w:ind w:leftChars="-337" w:left="-708"/>
        <w:jc w:val="left"/>
        <w:rPr>
          <w:rFonts w:ascii="黑体" w:eastAsia="黑体"/>
          <w:sz w:val="24"/>
          <w:szCs w:val="24"/>
        </w:rPr>
      </w:pPr>
      <w:r w:rsidRPr="009C3939">
        <w:rPr>
          <w:rFonts w:ascii="黑体" w:eastAsia="黑体" w:hint="eastAsia"/>
          <w:sz w:val="24"/>
          <w:szCs w:val="24"/>
        </w:rPr>
        <w:t>相关分析</w:t>
      </w:r>
      <w:r>
        <w:rPr>
          <w:rFonts w:ascii="黑体" w:eastAsia="黑体" w:hint="eastAsia"/>
          <w:sz w:val="24"/>
          <w:szCs w:val="24"/>
        </w:rPr>
        <w:t>：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同分析原始变量间的相关系数和原始变量的散点图，有大部分线性关系明显，通过标准化处理后线性关系将更显著，进行回归分析时效果更好</w:t>
      </w:r>
    </w:p>
    <w:p w:rsidR="002B186A" w:rsidRPr="00A43A60" w:rsidRDefault="002B186A" w:rsidP="002B186A">
      <w:pPr>
        <w:autoSpaceDE w:val="0"/>
        <w:autoSpaceDN w:val="0"/>
        <w:adjustRightInd w:val="0"/>
        <w:ind w:leftChars="-337" w:left="-708"/>
        <w:jc w:val="left"/>
        <w:rPr>
          <w:rFonts w:ascii="黑体" w:eastAsia="黑体"/>
          <w:sz w:val="24"/>
          <w:szCs w:val="24"/>
        </w:rPr>
      </w:pPr>
      <w:r w:rsidRPr="00A43A60">
        <w:rPr>
          <w:rFonts w:ascii="黑体" w:eastAsia="黑体" w:hint="eastAsia"/>
          <w:sz w:val="24"/>
          <w:szCs w:val="24"/>
        </w:rPr>
        <w:t>建立线性回归模型</w:t>
      </w:r>
      <w:r>
        <w:rPr>
          <w:rFonts w:ascii="黑体" w:eastAsia="黑体" w:hint="eastAsia"/>
          <w:sz w:val="24"/>
          <w:szCs w:val="24"/>
        </w:rPr>
        <w:t>：</w:t>
      </w:r>
    </w:p>
    <w:p w:rsidR="002B186A" w:rsidRPr="00A43A60" w:rsidRDefault="002B186A" w:rsidP="002B186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A43A60">
        <w:rPr>
          <w:rFonts w:hint="eastAsia"/>
          <w:sz w:val="24"/>
          <w:szCs w:val="24"/>
        </w:rPr>
        <w:t>筛选变量，</w:t>
      </w:r>
    </w:p>
    <w:p w:rsidR="002B186A" w:rsidRDefault="002B186A" w:rsidP="002B186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看相关指数。拟合优度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方，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统计量、显著性、误差平方和等。</w:t>
      </w:r>
    </w:p>
    <w:p w:rsidR="002B186A" w:rsidRDefault="002B186A" w:rsidP="002B186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Pr="00A43A60">
        <w:rPr>
          <w:rFonts w:hint="eastAsia"/>
          <w:sz w:val="24"/>
          <w:szCs w:val="24"/>
        </w:rPr>
        <w:t>参数估计值</w:t>
      </w:r>
      <w:r>
        <w:rPr>
          <w:rFonts w:hint="eastAsia"/>
          <w:sz w:val="24"/>
          <w:szCs w:val="24"/>
        </w:rPr>
        <w:t>得出方程。</w:t>
      </w:r>
    </w:p>
    <w:p w:rsidR="002B186A" w:rsidRPr="005E35EE" w:rsidRDefault="002B186A" w:rsidP="002B186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对模型作残差分析，找出异常观测点和强影响点。</w:t>
      </w:r>
      <w:bookmarkStart w:id="0" w:name="_GoBack"/>
      <w:bookmarkEnd w:id="0"/>
    </w:p>
    <w:p w:rsidR="002B186A" w:rsidRPr="005E35EE" w:rsidRDefault="002B186A" w:rsidP="002B186A">
      <w:pPr>
        <w:autoSpaceDE w:val="0"/>
        <w:autoSpaceDN w:val="0"/>
        <w:adjustRightInd w:val="0"/>
        <w:ind w:left="-708"/>
        <w:jc w:val="left"/>
        <w:rPr>
          <w:rFonts w:ascii="黑体" w:eastAsia="黑体"/>
          <w:sz w:val="24"/>
          <w:szCs w:val="24"/>
        </w:rPr>
      </w:pPr>
      <w:r w:rsidRPr="005E35EE">
        <w:rPr>
          <w:rFonts w:ascii="黑体" w:eastAsia="黑体" w:hint="eastAsia"/>
          <w:sz w:val="24"/>
          <w:szCs w:val="24"/>
        </w:rPr>
        <w:t>预测</w:t>
      </w:r>
      <w:r>
        <w:rPr>
          <w:rFonts w:ascii="黑体" w:eastAsia="黑体" w:hint="eastAsia"/>
          <w:sz w:val="24"/>
          <w:szCs w:val="24"/>
        </w:rPr>
        <w:t>：</w:t>
      </w:r>
    </w:p>
    <w:p w:rsidR="00664ED9" w:rsidRPr="00664ED9" w:rsidRDefault="002B186A" w:rsidP="00664ED9">
      <w:pPr>
        <w:autoSpaceDE w:val="0"/>
        <w:autoSpaceDN w:val="0"/>
        <w:adjustRightInd w:val="0"/>
        <w:ind w:left="-708"/>
        <w:jc w:val="left"/>
        <w:rPr>
          <w:sz w:val="24"/>
          <w:szCs w:val="24"/>
        </w:rPr>
      </w:pPr>
      <w:r w:rsidRPr="0057318D">
        <w:rPr>
          <w:rFonts w:hint="eastAsia"/>
          <w:sz w:val="24"/>
          <w:szCs w:val="24"/>
        </w:rPr>
        <w:t>预测并与真实值比较，判断模型好坏。</w:t>
      </w:r>
      <w:r>
        <w:rPr>
          <w:rFonts w:hint="eastAsia"/>
          <w:sz w:val="24"/>
          <w:szCs w:val="24"/>
        </w:rPr>
        <w:t>第二个模型与第一个模型相比，去掉了第六个观测点，拟合的效果较模型一好，但预测时效果稍差，是因为去掉第六个观测时，并没有考虑它是</w:t>
      </w:r>
      <w:r w:rsidR="00B8458F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强影响点</w:t>
      </w:r>
      <w:r w:rsidR="0032670F">
        <w:rPr>
          <w:rFonts w:hint="eastAsia"/>
          <w:sz w:val="24"/>
          <w:szCs w:val="24"/>
        </w:rPr>
        <w:t>，一个观测点既是异常点，同时也是强影响点，则处理它时需要谨慎。</w:t>
      </w:r>
      <w:r w:rsidR="00B8458F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总体来说，两个模型的效果都比较好。</w:t>
      </w:r>
      <w:r w:rsidR="00664ED9" w:rsidRPr="00664ED9">
        <w:rPr>
          <w:rFonts w:hint="eastAsia"/>
          <w:sz w:val="24"/>
          <w:szCs w:val="24"/>
        </w:rPr>
        <w:t>财政收入是一个综合性较强的指标，税收和国内生产总值之时对财政收入水平影响较大的两个只要因素，哈油气他的以下因素，如平均税率，社会劳动生产率等，对财政收入水平也有一定的影响，如果将他们也加入到回归模型中俩，变量的增加必然使模型的拟合度提高，具体表现就是决定系数的提高。但是由于这些变量同财政收入的关系可能并不密切，因此新加入的变量可能无法通过</w:t>
      </w:r>
      <w:r w:rsidR="00664ED9" w:rsidRPr="00664ED9">
        <w:rPr>
          <w:rFonts w:hint="eastAsia"/>
          <w:sz w:val="24"/>
          <w:szCs w:val="24"/>
        </w:rPr>
        <w:t>t</w:t>
      </w:r>
      <w:r w:rsidR="00664ED9" w:rsidRPr="00664ED9">
        <w:rPr>
          <w:rFonts w:hint="eastAsia"/>
          <w:sz w:val="24"/>
          <w:szCs w:val="24"/>
        </w:rPr>
        <w:t>检验，模型的预测效果也可能不理想。与第一个问题相似，同学们可以尝试一下，观察引入其他变量后的方程拟合效果。应该注意的</w:t>
      </w:r>
      <w:r w:rsidR="00664ED9">
        <w:rPr>
          <w:rFonts w:hint="eastAsia"/>
          <w:sz w:val="24"/>
          <w:szCs w:val="24"/>
        </w:rPr>
        <w:t>是</w:t>
      </w:r>
      <w:r w:rsidR="00664ED9" w:rsidRPr="00664ED9">
        <w:rPr>
          <w:rFonts w:hint="eastAsia"/>
          <w:sz w:val="24"/>
          <w:szCs w:val="24"/>
        </w:rPr>
        <w:t>，回归</w:t>
      </w:r>
      <w:r w:rsidR="00664ED9">
        <w:rPr>
          <w:rFonts w:hint="eastAsia"/>
          <w:sz w:val="24"/>
          <w:szCs w:val="24"/>
        </w:rPr>
        <w:t>方程</w:t>
      </w:r>
      <w:r w:rsidR="00664ED9" w:rsidRPr="00664ED9">
        <w:rPr>
          <w:rFonts w:hint="eastAsia"/>
          <w:sz w:val="24"/>
          <w:szCs w:val="24"/>
        </w:rPr>
        <w:t>建立的过程中，并非是变量越多越好，拟合度越高越好，“最佳”的回归方程应该是在一定的拟</w:t>
      </w:r>
      <w:r w:rsidR="00664ED9">
        <w:rPr>
          <w:rFonts w:hint="eastAsia"/>
          <w:sz w:val="24"/>
          <w:szCs w:val="24"/>
        </w:rPr>
        <w:t>合水平下，用较少</w:t>
      </w:r>
      <w:r w:rsidR="00664ED9" w:rsidRPr="00664ED9">
        <w:rPr>
          <w:rFonts w:hint="eastAsia"/>
          <w:sz w:val="24"/>
          <w:szCs w:val="24"/>
        </w:rPr>
        <w:t>的变量，较简单的方程形式将变量之间的关系描述出来。</w:t>
      </w:r>
    </w:p>
    <w:p w:rsidR="002B186A" w:rsidRPr="00664ED9" w:rsidRDefault="002B186A" w:rsidP="002B186A">
      <w:pPr>
        <w:autoSpaceDE w:val="0"/>
        <w:autoSpaceDN w:val="0"/>
        <w:adjustRightInd w:val="0"/>
        <w:ind w:left="-708"/>
        <w:jc w:val="left"/>
        <w:rPr>
          <w:sz w:val="24"/>
          <w:szCs w:val="24"/>
        </w:rPr>
      </w:pPr>
    </w:p>
    <w:p w:rsidR="00310992" w:rsidRDefault="002B186A" w:rsidP="00310992">
      <w:pPr>
        <w:autoSpaceDE w:val="0"/>
        <w:autoSpaceDN w:val="0"/>
        <w:adjustRightInd w:val="0"/>
        <w:ind w:left="-708"/>
        <w:jc w:val="left"/>
        <w:rPr>
          <w:sz w:val="24"/>
          <w:szCs w:val="24"/>
        </w:rPr>
      </w:pPr>
      <w:r w:rsidRPr="002B186A">
        <w:rPr>
          <w:rFonts w:hint="eastAsia"/>
          <w:sz w:val="44"/>
          <w:szCs w:val="44"/>
        </w:rPr>
        <w:t>模型一</w:t>
      </w:r>
    </w:p>
    <w:p w:rsidR="00310992" w:rsidRDefault="00310992" w:rsidP="00310992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A0FA2D" wp14:editId="4CB29A02">
            <wp:extent cx="4219575" cy="1145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92" w:rsidRDefault="003870FA" w:rsidP="00310992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——</w:t>
      </w:r>
      <w:r w:rsidR="00310992">
        <w:rPr>
          <w:rFonts w:hint="eastAsia"/>
          <w:sz w:val="24"/>
          <w:szCs w:val="24"/>
        </w:rPr>
        <w:t>原始变量的描述性统计量的输出</w:t>
      </w:r>
      <w:r>
        <w:rPr>
          <w:rFonts w:hint="eastAsia"/>
          <w:sz w:val="24"/>
          <w:szCs w:val="24"/>
        </w:rPr>
        <w:t>结果</w:t>
      </w:r>
    </w:p>
    <w:p w:rsidR="00310992" w:rsidRPr="00310992" w:rsidRDefault="00310992" w:rsidP="00310992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</w:rPr>
        <w:t>从描述性统计量中不能清楚地看到变变量的关系</w:t>
      </w:r>
      <w:r>
        <w:rPr>
          <w:rFonts w:hint="eastAsia"/>
        </w:rPr>
        <w:t>,</w:t>
      </w:r>
      <w:r>
        <w:rPr>
          <w:rFonts w:hint="eastAsia"/>
        </w:rPr>
        <w:t>所以需进行进一步的分析，我们的目的是看各变量的取值范围差别是不是较大，如果较大，则要考虑标准化变量。由输出结果知道原始变量的取值范围较大，需要标准化变量。</w:t>
      </w:r>
    </w:p>
    <w:p w:rsidR="002B186A" w:rsidRDefault="002B186A" w:rsidP="00310992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ascii="黑体" w:eastAsia="黑体"/>
          <w:noProof/>
          <w:color w:val="000000"/>
        </w:rPr>
        <w:lastRenderedPageBreak/>
        <w:drawing>
          <wp:inline distT="0" distB="0" distL="0" distR="0" wp14:anchorId="253C9B9D" wp14:editId="212A8B63">
            <wp:extent cx="4343400" cy="3257549"/>
            <wp:effectExtent l="0" t="0" r="0" b="635"/>
            <wp:docPr id="11" name="图片 11" descr="“a-Y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a-Y”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95" cy="32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92" w:rsidRDefault="003870FA" w:rsidP="00310992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——</w:t>
      </w:r>
      <w:r w:rsidR="00310992">
        <w:rPr>
          <w:rFonts w:hint="eastAsia"/>
          <w:sz w:val="24"/>
          <w:szCs w:val="24"/>
        </w:rPr>
        <w:t>未标准化前变量的散点图</w:t>
      </w:r>
    </w:p>
    <w:p w:rsidR="002B186A" w:rsidRPr="00562C6F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321507" wp14:editId="345D92FF">
            <wp:extent cx="3876675" cy="16443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870F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图三——</w:t>
      </w:r>
      <w:r w:rsidR="002B186A">
        <w:rPr>
          <w:rFonts w:hint="eastAsia"/>
          <w:sz w:val="24"/>
          <w:szCs w:val="24"/>
        </w:rPr>
        <w:t>描述性统计量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</w:p>
    <w:p w:rsidR="002B186A" w:rsidRDefault="002B186A" w:rsidP="002B186A">
      <w:pPr>
        <w:autoSpaceDE w:val="0"/>
        <w:autoSpaceDN w:val="0"/>
        <w:adjustRightInd w:val="0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DD1862" wp14:editId="30FD0F9D">
            <wp:extent cx="2767476" cy="2647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47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Pr="003870FA" w:rsidRDefault="003870FA" w:rsidP="002B186A">
      <w:pPr>
        <w:tabs>
          <w:tab w:val="left" w:pos="6450"/>
        </w:tabs>
        <w:ind w:left="360"/>
        <w:jc w:val="center"/>
        <w:rPr>
          <w:sz w:val="24"/>
          <w:szCs w:val="24"/>
        </w:rPr>
      </w:pPr>
      <w:r w:rsidRPr="003870FA">
        <w:rPr>
          <w:rFonts w:hint="eastAsia"/>
          <w:sz w:val="24"/>
          <w:szCs w:val="24"/>
        </w:rPr>
        <w:t>图</w:t>
      </w:r>
      <w:r w:rsidRPr="003870FA">
        <w:rPr>
          <w:rFonts w:hint="eastAsia"/>
          <w:sz w:val="24"/>
          <w:szCs w:val="24"/>
        </w:rPr>
        <w:t>4</w:t>
      </w:r>
      <w:r w:rsidRPr="003870FA">
        <w:rPr>
          <w:rFonts w:hint="eastAsia"/>
          <w:sz w:val="24"/>
          <w:szCs w:val="24"/>
        </w:rPr>
        <w:t>——相关系数矩阵</w:t>
      </w:r>
    </w:p>
    <w:p w:rsidR="002B186A" w:rsidRPr="00D85E2B" w:rsidRDefault="002B186A" w:rsidP="00D85E2B">
      <w:pPr>
        <w:autoSpaceDE w:val="0"/>
        <w:autoSpaceDN w:val="0"/>
        <w:adjustRightInd w:val="0"/>
        <w:ind w:leftChars="-337" w:left="-708"/>
        <w:jc w:val="left"/>
      </w:pPr>
      <w:r>
        <w:rPr>
          <w:rFonts w:hint="eastAsia"/>
        </w:rPr>
        <w:lastRenderedPageBreak/>
        <w:t>可以看出变量间的相关性都比较显著，所以它们的相关性大。由图形可以看出它们的关系是线性的，所以可据此建立多元线性回归方程。</w:t>
      </w:r>
    </w:p>
    <w:p w:rsidR="002B186A" w:rsidRDefault="002B186A" w:rsidP="002B186A">
      <w:pPr>
        <w:autoSpaceDE w:val="0"/>
        <w:autoSpaceDN w:val="0"/>
        <w:adjustRightInd w:val="0"/>
        <w:ind w:leftChars="-67" w:left="-141"/>
        <w:jc w:val="left"/>
        <w:rPr>
          <w:sz w:val="24"/>
          <w:szCs w:val="24"/>
        </w:rPr>
      </w:pPr>
      <w:r>
        <w:rPr>
          <w:rFonts w:ascii="黑体" w:eastAsia="黑体"/>
          <w:noProof/>
          <w:color w:val="000000"/>
        </w:rPr>
        <w:drawing>
          <wp:inline distT="0" distB="0" distL="0" distR="0" wp14:anchorId="774CD3B9" wp14:editId="59634A4E">
            <wp:extent cx="4838700" cy="3629027"/>
            <wp:effectExtent l="0" t="0" r="0" b="9525"/>
            <wp:docPr id="15" name="图片 2" descr="“a1-Y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a1-Y”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4" cy="363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6A" w:rsidRPr="0069344F" w:rsidRDefault="003870FA" w:rsidP="002B186A">
      <w:pPr>
        <w:tabs>
          <w:tab w:val="left" w:pos="6450"/>
        </w:tabs>
        <w:ind w:left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</w:t>
      </w:r>
      <w:r>
        <w:rPr>
          <w:rFonts w:hint="eastAsia"/>
          <w:b/>
        </w:rPr>
        <w:t>——</w:t>
      </w:r>
      <w:r w:rsidR="002B186A" w:rsidRPr="0069344F">
        <w:rPr>
          <w:rFonts w:hint="eastAsia"/>
          <w:b/>
        </w:rPr>
        <w:t>变量标准化后的曲线图</w:t>
      </w:r>
    </w:p>
    <w:p w:rsidR="002B186A" w:rsidRDefault="002B186A" w:rsidP="002B186A">
      <w:pPr>
        <w:tabs>
          <w:tab w:val="left" w:pos="6450"/>
        </w:tabs>
        <w:ind w:left="360"/>
        <w:jc w:val="center"/>
      </w:pPr>
      <w:r>
        <w:rPr>
          <w:rFonts w:hint="eastAsia"/>
        </w:rPr>
        <w:t>它们</w:t>
      </w:r>
      <w:r w:rsidR="00364D50">
        <w:rPr>
          <w:rFonts w:hint="eastAsia"/>
        </w:rPr>
        <w:t>存在着相关性的变化趋势</w:t>
      </w:r>
      <w:r>
        <w:rPr>
          <w:rFonts w:hint="eastAsia"/>
        </w:rPr>
        <w:t>，只是绿色折线：其他收入（</w:t>
      </w:r>
      <w:r>
        <w:rPr>
          <w:rFonts w:hint="eastAsia"/>
        </w:rPr>
        <w:t>X3</w:t>
      </w:r>
      <w:r>
        <w:rPr>
          <w:rFonts w:hint="eastAsia"/>
        </w:rPr>
        <w:t>）曲线波动较大，但因其值相对较小，</w:t>
      </w:r>
      <w:r w:rsidR="003870FA">
        <w:rPr>
          <w:rFonts w:hint="eastAsia"/>
        </w:rPr>
        <w:t>故</w:t>
      </w:r>
      <w:r>
        <w:rPr>
          <w:rFonts w:hint="eastAsia"/>
        </w:rPr>
        <w:t>保留。</w:t>
      </w:r>
    </w:p>
    <w:p w:rsidR="002B186A" w:rsidRPr="00C01AAC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</w:p>
    <w:p w:rsidR="002B186A" w:rsidRDefault="002B186A" w:rsidP="002B186A">
      <w:pPr>
        <w:autoSpaceDE w:val="0"/>
        <w:autoSpaceDN w:val="0"/>
        <w:adjustRightInd w:val="0"/>
        <w:ind w:leftChars="-67" w:left="-14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2673F7" wp14:editId="4B3BBE92">
            <wp:extent cx="4667250" cy="12813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870FA" w:rsidP="003870F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2B186A" w:rsidRDefault="002B186A" w:rsidP="002B186A">
      <w:pPr>
        <w:autoSpaceDE w:val="0"/>
        <w:autoSpaceDN w:val="0"/>
        <w:adjustRightInd w:val="0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0AB9D6" wp14:editId="0C881592">
            <wp:extent cx="4010025" cy="15079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870FA" w:rsidP="003870F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2B186A" w:rsidRDefault="002B186A" w:rsidP="002B186A">
      <w:pPr>
        <w:autoSpaceDE w:val="0"/>
        <w:autoSpaceDN w:val="0"/>
        <w:adjustRightInd w:val="0"/>
        <w:ind w:left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57C7A" wp14:editId="2A15235F">
            <wp:extent cx="3592707" cy="207645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70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FA" w:rsidRDefault="003870FA" w:rsidP="002B186A">
      <w:pPr>
        <w:autoSpaceDE w:val="0"/>
        <w:autoSpaceDN w:val="0"/>
        <w:adjustRightInd w:val="0"/>
        <w:ind w:leftChars="-337" w:left="-708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2B186A" w:rsidRDefault="003870FA" w:rsidP="002B186A">
      <w:pPr>
        <w:autoSpaceDE w:val="0"/>
        <w:autoSpaceDN w:val="0"/>
        <w:adjustRightInd w:val="0"/>
        <w:ind w:leftChars="-337" w:left="-708"/>
        <w:jc w:val="center"/>
      </w:pPr>
      <w:r>
        <w:rPr>
          <w:rFonts w:hint="eastAsia"/>
        </w:rPr>
        <w:t>三个模型：逐步回归法、向前选择法和向后消除法对</w:t>
      </w:r>
      <w:r w:rsidR="002B186A">
        <w:rPr>
          <w:rFonts w:hint="eastAsia"/>
        </w:rPr>
        <w:t>变量</w:t>
      </w:r>
      <w:r>
        <w:rPr>
          <w:rFonts w:hint="eastAsia"/>
        </w:rPr>
        <w:t>进行筛选</w:t>
      </w:r>
      <w:r w:rsidR="002B186A">
        <w:rPr>
          <w:rFonts w:hint="eastAsia"/>
        </w:rPr>
        <w:t>。</w:t>
      </w:r>
      <w:r>
        <w:rPr>
          <w:rFonts w:hint="eastAsia"/>
        </w:rPr>
        <w:t>根据显著性水平判断，</w:t>
      </w:r>
      <w:r w:rsidR="002B186A">
        <w:rPr>
          <w:rFonts w:hint="eastAsia"/>
        </w:rPr>
        <w:t>保留变量</w:t>
      </w:r>
      <w:r w:rsidR="002B186A">
        <w:rPr>
          <w:rFonts w:hint="eastAsia"/>
        </w:rPr>
        <w:t>a</w:t>
      </w:r>
      <w:r w:rsidR="002B186A">
        <w:rPr>
          <w:rFonts w:hint="eastAsia"/>
        </w:rPr>
        <w:t>和</w:t>
      </w:r>
      <w:r w:rsidR="002B186A">
        <w:rPr>
          <w:rFonts w:hint="eastAsia"/>
        </w:rPr>
        <w:t xml:space="preserve">b1. </w:t>
      </w:r>
    </w:p>
    <w:p w:rsidR="002B186A" w:rsidRDefault="002B186A" w:rsidP="002B186A">
      <w:pPr>
        <w:autoSpaceDE w:val="0"/>
        <w:autoSpaceDN w:val="0"/>
        <w:adjustRightInd w:val="0"/>
        <w:jc w:val="left"/>
      </w:pPr>
    </w:p>
    <w:p w:rsidR="002B186A" w:rsidRDefault="002B186A" w:rsidP="002B186A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4738B4" wp14:editId="2757301A">
            <wp:extent cx="3867150" cy="26351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870FA" w:rsidP="003870F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——模型总体</w:t>
      </w:r>
    </w:p>
    <w:p w:rsidR="002B186A" w:rsidRDefault="003870F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统计量为</w:t>
      </w:r>
      <w:r>
        <w:rPr>
          <w:rFonts w:hint="eastAsia"/>
          <w:sz w:val="24"/>
          <w:szCs w:val="24"/>
        </w:rPr>
        <w:t>319.58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Pr</w:t>
      </w:r>
      <w:proofErr w:type="spellEnd"/>
      <w:r>
        <w:rPr>
          <w:rFonts w:hint="eastAsia"/>
          <w:sz w:val="24"/>
          <w:szCs w:val="24"/>
        </w:rPr>
        <w:t>&gt;F&lt;0.0001</w:t>
      </w:r>
      <w:r>
        <w:rPr>
          <w:rFonts w:hint="eastAsia"/>
          <w:sz w:val="24"/>
          <w:szCs w:val="24"/>
        </w:rPr>
        <w:t>，模型中变量的作用极为显著，自由度为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，即变量的个数。误差平方和等于</w:t>
      </w:r>
      <w:r>
        <w:rPr>
          <w:rFonts w:hint="eastAsia"/>
          <w:sz w:val="24"/>
          <w:szCs w:val="24"/>
        </w:rPr>
        <w:t>274112.</w:t>
      </w:r>
      <w:r>
        <w:rPr>
          <w:rFonts w:hint="eastAsia"/>
          <w:sz w:val="24"/>
          <w:szCs w:val="24"/>
        </w:rPr>
        <w:t>。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DD1FB3" wp14:editId="7C15F016">
            <wp:extent cx="4229100" cy="161778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870F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——</w:t>
      </w:r>
      <w:r w:rsidR="002B186A">
        <w:rPr>
          <w:rFonts w:hint="eastAsia"/>
          <w:sz w:val="24"/>
          <w:szCs w:val="24"/>
        </w:rPr>
        <w:t>参数估计值输出</w:t>
      </w:r>
      <w:r w:rsidR="00B46D22">
        <w:rPr>
          <w:rFonts w:hint="eastAsia"/>
          <w:sz w:val="24"/>
          <w:szCs w:val="24"/>
        </w:rPr>
        <w:t>。</w:t>
      </w:r>
    </w:p>
    <w:p w:rsidR="00B46D22" w:rsidRDefault="00B46D22" w:rsidP="00B46D22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拟合得到模型的各项参数。</w:t>
      </w:r>
      <w:r w:rsidR="003870FA">
        <w:rPr>
          <w:rFonts w:hint="eastAsia"/>
          <w:sz w:val="24"/>
          <w:szCs w:val="24"/>
        </w:rPr>
        <w:t>截距项为</w:t>
      </w:r>
      <w:r w:rsidR="003870FA">
        <w:rPr>
          <w:rFonts w:hint="eastAsia"/>
          <w:sz w:val="24"/>
          <w:szCs w:val="24"/>
        </w:rPr>
        <w:t>-969.56691</w:t>
      </w:r>
      <w:r w:rsidR="003870FA">
        <w:rPr>
          <w:rFonts w:hint="eastAsia"/>
          <w:sz w:val="24"/>
          <w:szCs w:val="24"/>
        </w:rPr>
        <w:t>，</w:t>
      </w:r>
      <w:r w:rsidR="003870FA">
        <w:rPr>
          <w:rFonts w:hint="eastAsia"/>
          <w:sz w:val="24"/>
          <w:szCs w:val="24"/>
        </w:rPr>
        <w:t>a</w:t>
      </w:r>
      <w:r w:rsidR="003870FA">
        <w:rPr>
          <w:rFonts w:hint="eastAsia"/>
          <w:sz w:val="24"/>
          <w:szCs w:val="24"/>
        </w:rPr>
        <w:t>的系数等于</w:t>
      </w:r>
      <w:r w:rsidR="003870FA">
        <w:rPr>
          <w:rFonts w:hint="eastAsia"/>
          <w:sz w:val="24"/>
          <w:szCs w:val="24"/>
        </w:rPr>
        <w:t>0.08212</w:t>
      </w:r>
      <w:r w:rsidR="003870FA">
        <w:rPr>
          <w:rFonts w:hint="eastAsia"/>
          <w:sz w:val="24"/>
          <w:szCs w:val="24"/>
        </w:rPr>
        <w:t>，</w:t>
      </w:r>
      <w:r w:rsidR="003870FA">
        <w:rPr>
          <w:rFonts w:hint="eastAsia"/>
          <w:sz w:val="24"/>
          <w:szCs w:val="24"/>
        </w:rPr>
        <w:t>log(b)</w:t>
      </w:r>
      <w:r w:rsidR="003870FA">
        <w:rPr>
          <w:rFonts w:hint="eastAsia"/>
          <w:sz w:val="24"/>
          <w:szCs w:val="24"/>
        </w:rPr>
        <w:t>的系数等于</w:t>
      </w:r>
      <w:r w:rsidR="00B8458F">
        <w:rPr>
          <w:rFonts w:hint="eastAsia"/>
          <w:sz w:val="24"/>
          <w:szCs w:val="24"/>
        </w:rPr>
        <w:t>289.43460</w:t>
      </w:r>
      <w:r w:rsidR="00B8458F">
        <w:rPr>
          <w:rFonts w:hint="eastAsia"/>
          <w:sz w:val="24"/>
          <w:szCs w:val="24"/>
        </w:rPr>
        <w:t>。拟合得方程：</w:t>
      </w:r>
      <w:proofErr w:type="spellStart"/>
      <w:proofErr w:type="gramStart"/>
      <w:r w:rsidR="00B8458F" w:rsidRPr="00B8458F">
        <w:rPr>
          <w:sz w:val="28"/>
          <w:szCs w:val="28"/>
        </w:rPr>
        <w:t>y</w:t>
      </w:r>
      <w:r w:rsidR="00B8458F" w:rsidRPr="000679E4">
        <w:rPr>
          <w:sz w:val="28"/>
          <w:szCs w:val="28"/>
          <w:vertAlign w:val="subscript"/>
        </w:rPr>
        <w:t>p</w:t>
      </w:r>
      <w:proofErr w:type="spellEnd"/>
      <w:proofErr w:type="gramEnd"/>
      <w:r w:rsidR="00B8458F" w:rsidRPr="00B8458F">
        <w:rPr>
          <w:sz w:val="28"/>
          <w:szCs w:val="28"/>
        </w:rPr>
        <w:t>=-969.56691+0.08212*a+289.43460*log(b)</w:t>
      </w:r>
    </w:p>
    <w:p w:rsidR="002B186A" w:rsidRPr="00B46D22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A888EE" wp14:editId="0C9A05EE">
            <wp:extent cx="4067175" cy="1673699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2D" w:rsidRDefault="0039532D" w:rsidP="0039532D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——共线性诊断</w:t>
      </w:r>
    </w:p>
    <w:p w:rsidR="003870FA" w:rsidRPr="003870FA" w:rsidRDefault="003870FA" w:rsidP="0039532D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共线性诊断：条件数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越大，说明数据矩阵有较大的共线性，使结果不稳定。一般在</w:t>
      </w:r>
      <w:r>
        <w:rPr>
          <w:rFonts w:hint="eastAsia"/>
          <w:sz w:val="24"/>
          <w:szCs w:val="24"/>
        </w:rPr>
        <w:t>0&lt;K&lt;10</w:t>
      </w:r>
      <w:r>
        <w:rPr>
          <w:rFonts w:hint="eastAsia"/>
          <w:sz w:val="24"/>
          <w:szCs w:val="24"/>
        </w:rPr>
        <w:t>则认为没有多重共线性，</w:t>
      </w:r>
      <w:r>
        <w:rPr>
          <w:rFonts w:hint="eastAsia"/>
          <w:sz w:val="24"/>
          <w:szCs w:val="24"/>
        </w:rPr>
        <w:t>10&lt;K&lt;30</w:t>
      </w:r>
      <w:r>
        <w:rPr>
          <w:rFonts w:hint="eastAsia"/>
          <w:sz w:val="24"/>
          <w:szCs w:val="24"/>
        </w:rPr>
        <w:t>则认为有中等程度或较强的多重共线性。这里最大的条件数是</w:t>
      </w:r>
      <w:r>
        <w:rPr>
          <w:rFonts w:hint="eastAsia"/>
          <w:sz w:val="24"/>
          <w:szCs w:val="24"/>
        </w:rPr>
        <w:t>46.45363</w:t>
      </w:r>
      <w:r>
        <w:rPr>
          <w:rFonts w:hint="eastAsia"/>
          <w:sz w:val="24"/>
          <w:szCs w:val="24"/>
        </w:rPr>
        <w:t>，说明变量间有严重的多重共线性。容易导致结果不稳定。</w:t>
      </w:r>
    </w:p>
    <w:p w:rsidR="003870FA" w:rsidRDefault="003870FA" w:rsidP="003870FA">
      <w:pPr>
        <w:autoSpaceDE w:val="0"/>
        <w:autoSpaceDN w:val="0"/>
        <w:adjustRightInd w:val="0"/>
        <w:rPr>
          <w:sz w:val="24"/>
          <w:szCs w:val="24"/>
        </w:rPr>
      </w:pP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E22B7E" wp14:editId="7EAB44CE">
            <wp:extent cx="6613317" cy="22955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358" cy="22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39532D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——</w:t>
      </w:r>
      <w:r w:rsidR="002B186A">
        <w:rPr>
          <w:rFonts w:hint="eastAsia"/>
          <w:sz w:val="24"/>
          <w:szCs w:val="24"/>
        </w:rPr>
        <w:t>残差分析与预测结果</w:t>
      </w:r>
    </w:p>
    <w:p w:rsidR="00D85E2B" w:rsidRDefault="00D85E2B" w:rsidP="00D85E2B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由残差值得知，第六个观测点的观测值异常，偏离了预测曲线，可以仔细检查数据，看这个原因是什么造成的，是否可以去掉它后再重新进行拟合。第六个观测点的</w:t>
      </w:r>
      <w:r>
        <w:rPr>
          <w:rFonts w:hint="eastAsia"/>
          <w:sz w:val="24"/>
          <w:szCs w:val="24"/>
        </w:rPr>
        <w:t>COOK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统计量为</w:t>
      </w:r>
      <w:r>
        <w:rPr>
          <w:rFonts w:hint="eastAsia"/>
          <w:sz w:val="24"/>
          <w:szCs w:val="24"/>
        </w:rPr>
        <w:t>0.412</w:t>
      </w:r>
      <w:r>
        <w:rPr>
          <w:rFonts w:hint="eastAsia"/>
          <w:sz w:val="24"/>
          <w:szCs w:val="24"/>
        </w:rPr>
        <w:t>，较大，说明第六个观测点是个强影响点。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7B9058" wp14:editId="1E5D3D0A">
            <wp:extent cx="2286000" cy="853914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B46D22" w:rsidP="002B186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用此模型估计出来的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每一点的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值和实际值的差的平方之和称为残差平方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和，这里的</w:t>
      </w:r>
      <w:r w:rsidR="002B186A">
        <w:rPr>
          <w:rFonts w:hint="eastAsia"/>
          <w:sz w:val="24"/>
          <w:szCs w:val="24"/>
        </w:rPr>
        <w:t>残差平方和为</w:t>
      </w:r>
      <w:r w:rsidR="002B186A">
        <w:rPr>
          <w:rFonts w:hint="eastAsia"/>
          <w:sz w:val="24"/>
          <w:szCs w:val="24"/>
        </w:rPr>
        <w:t>274112</w:t>
      </w:r>
      <w:r>
        <w:rPr>
          <w:rFonts w:hint="eastAsia"/>
          <w:sz w:val="24"/>
          <w:szCs w:val="24"/>
        </w:rPr>
        <w:t>。我们希望拟合的残差平方和越小越好。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</w:p>
    <w:p w:rsidR="002B186A" w:rsidRDefault="002B186A" w:rsidP="002B186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B186A" w:rsidRDefault="002B186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ascii="黑体" w:eastAsia="黑体"/>
          <w:noProof/>
          <w:color w:val="000000"/>
        </w:rPr>
        <w:lastRenderedPageBreak/>
        <w:drawing>
          <wp:inline distT="0" distB="0" distL="0" distR="0" wp14:anchorId="79FB5D87" wp14:editId="3B400D63">
            <wp:extent cx="4886325" cy="3664744"/>
            <wp:effectExtent l="0" t="0" r="0" b="0"/>
            <wp:docPr id="22" name="图片 22" descr="“T-Y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T-Y”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58" cy="366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6A" w:rsidRDefault="0069634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——拟合模型预测的曲线图与实际值的曲线图</w:t>
      </w:r>
    </w:p>
    <w:p w:rsidR="0069634A" w:rsidRPr="0069634A" w:rsidRDefault="0069634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结果表明，该模型能较好的描述实际变量间的关系。</w:t>
      </w:r>
    </w:p>
    <w:p w:rsidR="004B12B5" w:rsidRDefault="002B186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84FF7" wp14:editId="47E09584">
            <wp:extent cx="4191000" cy="905915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A" w:rsidRDefault="0069634A" w:rsidP="0069634A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14</w:t>
      </w:r>
    </w:p>
    <w:p w:rsidR="002B186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是用剩余两年的数据代入拟合模型，得出预测的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值，</w:t>
      </w:r>
      <w:r w:rsidR="004B12B5">
        <w:rPr>
          <w:rFonts w:hint="eastAsia"/>
          <w:sz w:val="24"/>
          <w:szCs w:val="24"/>
        </w:rPr>
        <w:t>YP</w:t>
      </w:r>
      <w:r w:rsidR="004B12B5">
        <w:rPr>
          <w:rFonts w:hint="eastAsia"/>
          <w:sz w:val="24"/>
          <w:szCs w:val="24"/>
        </w:rPr>
        <w:t>为估计值，而</w:t>
      </w:r>
      <w:r w:rsidR="004B12B5">
        <w:rPr>
          <w:rFonts w:hint="eastAsia"/>
          <w:sz w:val="24"/>
          <w:szCs w:val="24"/>
        </w:rPr>
        <w:t>Y</w:t>
      </w:r>
      <w:r w:rsidR="004B12B5">
        <w:rPr>
          <w:rFonts w:hint="eastAsia"/>
          <w:sz w:val="24"/>
          <w:szCs w:val="24"/>
        </w:rPr>
        <w:t>为真实值。</w:t>
      </w:r>
    </w:p>
    <w:p w:rsidR="0069634A" w:rsidRDefault="0069634A" w:rsidP="002B186A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69634A" w:rsidRDefault="0069634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</w:p>
    <w:p w:rsidR="002B186A" w:rsidRPr="004B12B5" w:rsidRDefault="002B186A" w:rsidP="004B12B5">
      <w:pPr>
        <w:autoSpaceDE w:val="0"/>
        <w:autoSpaceDN w:val="0"/>
        <w:adjustRightInd w:val="0"/>
        <w:ind w:leftChars="-337" w:left="-708"/>
        <w:jc w:val="left"/>
        <w:rPr>
          <w:sz w:val="44"/>
          <w:szCs w:val="44"/>
        </w:rPr>
      </w:pPr>
      <w:r w:rsidRPr="004B12B5">
        <w:rPr>
          <w:rFonts w:hint="eastAsia"/>
          <w:sz w:val="44"/>
          <w:szCs w:val="44"/>
        </w:rPr>
        <w:lastRenderedPageBreak/>
        <w:t>模型二</w:t>
      </w:r>
    </w:p>
    <w:p w:rsidR="0069634A" w:rsidRDefault="004B12B5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 w:rsidR="0069634A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是</w:t>
      </w:r>
      <w:r w:rsidR="0069634A">
        <w:rPr>
          <w:rFonts w:hint="eastAsia"/>
          <w:sz w:val="24"/>
          <w:szCs w:val="24"/>
        </w:rPr>
        <w:t>在模型</w:t>
      </w:r>
      <w:proofErr w:type="gramStart"/>
      <w:r w:rsidR="0069634A">
        <w:rPr>
          <w:rFonts w:hint="eastAsia"/>
          <w:sz w:val="24"/>
          <w:szCs w:val="24"/>
        </w:rPr>
        <w:t>一</w:t>
      </w:r>
      <w:proofErr w:type="gramEnd"/>
      <w:r w:rsidR="0069634A">
        <w:rPr>
          <w:rFonts w:hint="eastAsia"/>
          <w:sz w:val="24"/>
          <w:szCs w:val="24"/>
        </w:rPr>
        <w:t>的基础上</w:t>
      </w:r>
      <w:r w:rsidR="002B186A">
        <w:rPr>
          <w:rFonts w:hint="eastAsia"/>
          <w:sz w:val="24"/>
          <w:szCs w:val="24"/>
        </w:rPr>
        <w:t>去掉第六个观测点（</w:t>
      </w:r>
      <w:r w:rsidR="0069634A">
        <w:rPr>
          <w:rFonts w:hint="eastAsia"/>
          <w:sz w:val="24"/>
          <w:szCs w:val="24"/>
        </w:rPr>
        <w:t>异常观测点），</w:t>
      </w:r>
      <w:r>
        <w:rPr>
          <w:rFonts w:hint="eastAsia"/>
          <w:sz w:val="24"/>
          <w:szCs w:val="24"/>
        </w:rPr>
        <w:t>重新</w:t>
      </w:r>
      <w:r w:rsidR="002B186A">
        <w:rPr>
          <w:rFonts w:hint="eastAsia"/>
          <w:sz w:val="24"/>
          <w:szCs w:val="24"/>
        </w:rPr>
        <w:t>拟合</w:t>
      </w:r>
      <w:r w:rsidR="0069634A">
        <w:rPr>
          <w:rFonts w:hint="eastAsia"/>
          <w:sz w:val="24"/>
          <w:szCs w:val="24"/>
        </w:rPr>
        <w:t>模型。</w:t>
      </w:r>
    </w:p>
    <w:p w:rsidR="002B186A" w:rsidRDefault="0069634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下面是输出结果</w:t>
      </w:r>
      <w:r w:rsidR="002B186A">
        <w:rPr>
          <w:rFonts w:hint="eastAsia"/>
          <w:sz w:val="24"/>
          <w:szCs w:val="24"/>
        </w:rPr>
        <w:t>。</w:t>
      </w:r>
    </w:p>
    <w:p w:rsidR="002B186A" w:rsidRDefault="002B186A" w:rsidP="0069634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B186A" w:rsidRDefault="002B186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4113B3" wp14:editId="4B9D7F69">
            <wp:extent cx="4724400" cy="1270642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126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A" w:rsidRDefault="0069634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2B186A" w:rsidRDefault="002B186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1CD400" wp14:editId="2BFDD29A">
            <wp:extent cx="3990975" cy="1785653"/>
            <wp:effectExtent l="0" t="0" r="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A" w:rsidRDefault="0069634A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2B186A" w:rsidRDefault="0069634A" w:rsidP="00C65667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此模型用不同方法选择的变量为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，不同于上一模型。</w:t>
      </w:r>
    </w:p>
    <w:p w:rsidR="002B186A" w:rsidRDefault="004B12B5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E424DC" wp14:editId="7F66DF2A">
            <wp:extent cx="4000500" cy="2573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0" w:rsidRDefault="005B7A30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2B186A" w:rsidRDefault="0069634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统计量是</w:t>
      </w:r>
      <w:r>
        <w:rPr>
          <w:rFonts w:hint="eastAsia"/>
          <w:sz w:val="24"/>
          <w:szCs w:val="24"/>
        </w:rPr>
        <w:t>1312.36</w:t>
      </w:r>
      <w:r>
        <w:rPr>
          <w:rFonts w:hint="eastAsia"/>
          <w:sz w:val="24"/>
          <w:szCs w:val="24"/>
        </w:rPr>
        <w:t>，相比前面</w:t>
      </w:r>
      <w:r>
        <w:rPr>
          <w:rFonts w:hint="eastAsia"/>
          <w:sz w:val="24"/>
          <w:szCs w:val="24"/>
        </w:rPr>
        <w:t>(F=319.58)</w:t>
      </w:r>
      <w:r>
        <w:rPr>
          <w:rFonts w:hint="eastAsia"/>
          <w:sz w:val="24"/>
          <w:szCs w:val="24"/>
        </w:rPr>
        <w:t>有很大的改善。误差平方和减少到了</w:t>
      </w:r>
      <w:r>
        <w:rPr>
          <w:rFonts w:hint="eastAsia"/>
          <w:sz w:val="24"/>
          <w:szCs w:val="24"/>
        </w:rPr>
        <w:t>62158</w:t>
      </w:r>
      <w:r>
        <w:rPr>
          <w:rFonts w:hint="eastAsia"/>
          <w:sz w:val="24"/>
          <w:szCs w:val="24"/>
        </w:rPr>
        <w:t>，拟合优度为</w:t>
      </w:r>
      <w:r>
        <w:rPr>
          <w:rFonts w:hint="eastAsia"/>
          <w:sz w:val="24"/>
          <w:szCs w:val="24"/>
        </w:rPr>
        <w:t>0.9954,</w:t>
      </w:r>
      <w:r>
        <w:rPr>
          <w:rFonts w:hint="eastAsia"/>
          <w:sz w:val="24"/>
          <w:szCs w:val="24"/>
        </w:rPr>
        <w:t>。这些统计指标都说明这个模型有所改善。</w:t>
      </w:r>
    </w:p>
    <w:p w:rsidR="002B186A" w:rsidRDefault="002B186A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</w:p>
    <w:p w:rsidR="002B186A" w:rsidRDefault="00C65667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8BA9A" wp14:editId="36C03D22">
            <wp:extent cx="3695700" cy="14750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360" cy="14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0" w:rsidRDefault="005B7A30" w:rsidP="0069634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2B186A" w:rsidRDefault="005B7A30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截距项、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Pr</w:t>
      </w:r>
      <w:proofErr w:type="spellEnd"/>
      <w:r>
        <w:rPr>
          <w:rFonts w:hint="eastAsia"/>
          <w:sz w:val="24"/>
          <w:szCs w:val="24"/>
        </w:rPr>
        <w:t>&gt;|t|</w:t>
      </w:r>
      <w:r w:rsidR="00B8458F">
        <w:rPr>
          <w:rFonts w:hint="eastAsia"/>
          <w:sz w:val="24"/>
          <w:szCs w:val="24"/>
        </w:rPr>
        <w:t>均小于</w:t>
      </w:r>
      <w:r w:rsidR="00B8458F">
        <w:rPr>
          <w:rFonts w:hint="eastAsia"/>
          <w:sz w:val="24"/>
          <w:szCs w:val="24"/>
        </w:rPr>
        <w:t>0.0001</w:t>
      </w:r>
      <w:r>
        <w:rPr>
          <w:rFonts w:hint="eastAsia"/>
          <w:sz w:val="24"/>
          <w:szCs w:val="24"/>
        </w:rPr>
        <w:t>，说明他们对模型的作用极为显著。</w:t>
      </w:r>
      <w:r w:rsidR="00B8458F">
        <w:rPr>
          <w:rFonts w:hint="eastAsia"/>
          <w:sz w:val="24"/>
          <w:szCs w:val="24"/>
        </w:rPr>
        <w:t>拟合得方程：</w:t>
      </w:r>
    </w:p>
    <w:p w:rsidR="00B8458F" w:rsidRPr="00B8458F" w:rsidRDefault="00B8458F" w:rsidP="002B186A">
      <w:pPr>
        <w:autoSpaceDE w:val="0"/>
        <w:autoSpaceDN w:val="0"/>
        <w:adjustRightInd w:val="0"/>
        <w:ind w:leftChars="-337" w:left="-708"/>
        <w:jc w:val="left"/>
        <w:rPr>
          <w:sz w:val="28"/>
          <w:szCs w:val="28"/>
        </w:rPr>
      </w:pPr>
      <w:proofErr w:type="spellStart"/>
      <w:proofErr w:type="gramStart"/>
      <w:r w:rsidRPr="00B8458F">
        <w:rPr>
          <w:sz w:val="28"/>
          <w:szCs w:val="28"/>
        </w:rPr>
        <w:t>y</w:t>
      </w:r>
      <w:r w:rsidRPr="00B8458F">
        <w:rPr>
          <w:sz w:val="28"/>
          <w:szCs w:val="28"/>
          <w:vertAlign w:val="subscript"/>
        </w:rPr>
        <w:t>p</w:t>
      </w:r>
      <w:proofErr w:type="spellEnd"/>
      <w:r w:rsidR="00FD4611">
        <w:rPr>
          <w:sz w:val="28"/>
          <w:szCs w:val="28"/>
        </w:rPr>
        <w:t>=</w:t>
      </w:r>
      <w:proofErr w:type="gramEnd"/>
      <w:r w:rsidR="00FD4611">
        <w:rPr>
          <w:sz w:val="28"/>
          <w:szCs w:val="28"/>
        </w:rPr>
        <w:t>705.61946+0.06016*a+</w:t>
      </w:r>
      <w:r w:rsidRPr="00B8458F">
        <w:rPr>
          <w:sz w:val="28"/>
          <w:szCs w:val="28"/>
        </w:rPr>
        <w:t>0.36553*b;</w:t>
      </w:r>
    </w:p>
    <w:p w:rsidR="002B186A" w:rsidRDefault="00C65667" w:rsidP="005B7A3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02CA6B" wp14:editId="0D7EB508">
            <wp:extent cx="3543300" cy="154056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434" cy="15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0" w:rsidRDefault="005B7A30" w:rsidP="005B7A3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</w:p>
    <w:p w:rsidR="005B7A30" w:rsidRDefault="005B7A30" w:rsidP="00F60BA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最大的条件数减少到了</w:t>
      </w:r>
      <w:r>
        <w:rPr>
          <w:rFonts w:hint="eastAsia"/>
          <w:sz w:val="24"/>
          <w:szCs w:val="24"/>
        </w:rPr>
        <w:t>15.17373</w:t>
      </w:r>
      <w:r>
        <w:rPr>
          <w:rFonts w:hint="eastAsia"/>
          <w:sz w:val="24"/>
          <w:szCs w:val="24"/>
        </w:rPr>
        <w:t>，说明此模型相对稳定，但仍有较弱的多重共线性。</w:t>
      </w:r>
    </w:p>
    <w:p w:rsidR="002B186A" w:rsidRDefault="00C65667" w:rsidP="0032670F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268537" wp14:editId="4F3ECB7E">
            <wp:extent cx="240982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A" w:rsidRDefault="005B7A30" w:rsidP="005B7A3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2B186A" w:rsidRDefault="005B7A30" w:rsidP="002B186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残差平方和由</w:t>
      </w:r>
      <w:r>
        <w:rPr>
          <w:rFonts w:hint="eastAsia"/>
          <w:sz w:val="24"/>
          <w:szCs w:val="24"/>
        </w:rPr>
        <w:t>274112</w:t>
      </w:r>
      <w:r>
        <w:rPr>
          <w:rFonts w:hint="eastAsia"/>
          <w:sz w:val="24"/>
          <w:szCs w:val="24"/>
        </w:rPr>
        <w:t>减少到了</w:t>
      </w:r>
      <w:r>
        <w:rPr>
          <w:rFonts w:hint="eastAsia"/>
          <w:sz w:val="24"/>
          <w:szCs w:val="24"/>
        </w:rPr>
        <w:t>62158</w:t>
      </w:r>
      <w:r>
        <w:rPr>
          <w:rFonts w:hint="eastAsia"/>
          <w:sz w:val="24"/>
          <w:szCs w:val="24"/>
        </w:rPr>
        <w:t>。从总体上看，模型二的拟合效果比前面的好。</w:t>
      </w:r>
    </w:p>
    <w:p w:rsidR="002B186A" w:rsidRDefault="00C65667" w:rsidP="00F60BA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ascii="黑体" w:eastAsia="黑体"/>
          <w:noProof/>
          <w:color w:val="000000"/>
        </w:rPr>
        <w:lastRenderedPageBreak/>
        <w:drawing>
          <wp:inline distT="0" distB="0" distL="0" distR="0" wp14:anchorId="6D079D21" wp14:editId="72928AAD">
            <wp:extent cx="4305300" cy="3228975"/>
            <wp:effectExtent l="0" t="0" r="0" b="9525"/>
            <wp:docPr id="6" name="图片 6" descr="“T-Y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T-Y”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12" cy="32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A" w:rsidRDefault="00F60BAA" w:rsidP="00F60BA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F60BAA" w:rsidRDefault="00F60BAA" w:rsidP="00F60BAA">
      <w:pPr>
        <w:autoSpaceDE w:val="0"/>
        <w:autoSpaceDN w:val="0"/>
        <w:adjustRightInd w:val="0"/>
        <w:ind w:leftChars="-337" w:left="-7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预测曲线与实际曲线吻合度很高。</w:t>
      </w:r>
    </w:p>
    <w:p w:rsidR="002B186A" w:rsidRDefault="004A76AD" w:rsidP="00F60BAA">
      <w:pPr>
        <w:autoSpaceDE w:val="0"/>
        <w:autoSpaceDN w:val="0"/>
        <w:adjustRightInd w:val="0"/>
        <w:ind w:leftChars="-337" w:left="-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A25A81" wp14:editId="0C9D1651">
            <wp:extent cx="4095750" cy="89116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0F" w:rsidRDefault="00F60BAA" w:rsidP="00F60BAA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F60BAA">
        <w:rPr>
          <w:rFonts w:hint="eastAsia"/>
          <w:sz w:val="24"/>
          <w:szCs w:val="24"/>
        </w:rPr>
        <w:t>图</w:t>
      </w:r>
      <w:r w:rsidRPr="00F60BAA">
        <w:rPr>
          <w:rFonts w:hint="eastAsia"/>
          <w:sz w:val="24"/>
          <w:szCs w:val="24"/>
        </w:rPr>
        <w:t>8</w:t>
      </w:r>
    </w:p>
    <w:p w:rsidR="00F60BAA" w:rsidRPr="00F60BAA" w:rsidRDefault="00F60BAA" w:rsidP="00F60BA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做预测时，精确度没有上一模型的高，但稳定度较好。</w:t>
      </w:r>
    </w:p>
    <w:p w:rsidR="00F70DF0" w:rsidRDefault="00F70DF0"/>
    <w:sectPr w:rsidR="00F7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596" w:rsidRDefault="00DD3596" w:rsidP="002B186A">
      <w:r>
        <w:separator/>
      </w:r>
    </w:p>
  </w:endnote>
  <w:endnote w:type="continuationSeparator" w:id="0">
    <w:p w:rsidR="00DD3596" w:rsidRDefault="00DD3596" w:rsidP="002B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596" w:rsidRDefault="00DD3596" w:rsidP="002B186A">
      <w:r>
        <w:separator/>
      </w:r>
    </w:p>
  </w:footnote>
  <w:footnote w:type="continuationSeparator" w:id="0">
    <w:p w:rsidR="00DD3596" w:rsidRDefault="00DD3596" w:rsidP="002B1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6FC7"/>
    <w:multiLevelType w:val="hybridMultilevel"/>
    <w:tmpl w:val="49EE91CE"/>
    <w:lvl w:ilvl="0" w:tplc="957A12B6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00"/>
    <w:rsid w:val="000679E4"/>
    <w:rsid w:val="002B186A"/>
    <w:rsid w:val="002B6D90"/>
    <w:rsid w:val="00310992"/>
    <w:rsid w:val="0032670F"/>
    <w:rsid w:val="00364D50"/>
    <w:rsid w:val="003870FA"/>
    <w:rsid w:val="0039532D"/>
    <w:rsid w:val="004A76AD"/>
    <w:rsid w:val="004B12B5"/>
    <w:rsid w:val="00515912"/>
    <w:rsid w:val="00554200"/>
    <w:rsid w:val="005B7A30"/>
    <w:rsid w:val="00664ED9"/>
    <w:rsid w:val="0069634A"/>
    <w:rsid w:val="00773A5E"/>
    <w:rsid w:val="00A136EE"/>
    <w:rsid w:val="00A26DAB"/>
    <w:rsid w:val="00AC65F9"/>
    <w:rsid w:val="00B40109"/>
    <w:rsid w:val="00B46D22"/>
    <w:rsid w:val="00B8458F"/>
    <w:rsid w:val="00B907E9"/>
    <w:rsid w:val="00C65667"/>
    <w:rsid w:val="00D85E2B"/>
    <w:rsid w:val="00DD3596"/>
    <w:rsid w:val="00EB208D"/>
    <w:rsid w:val="00F17ACD"/>
    <w:rsid w:val="00F60BAA"/>
    <w:rsid w:val="00F70DF0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86A"/>
    <w:rPr>
      <w:sz w:val="18"/>
      <w:szCs w:val="18"/>
    </w:rPr>
  </w:style>
  <w:style w:type="paragraph" w:styleId="a5">
    <w:name w:val="List Paragraph"/>
    <w:basedOn w:val="a"/>
    <w:uiPriority w:val="34"/>
    <w:qFormat/>
    <w:rsid w:val="002B18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18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86A"/>
    <w:rPr>
      <w:sz w:val="18"/>
      <w:szCs w:val="18"/>
    </w:rPr>
  </w:style>
  <w:style w:type="paragraph" w:styleId="a5">
    <w:name w:val="List Paragraph"/>
    <w:basedOn w:val="a"/>
    <w:uiPriority w:val="34"/>
    <w:qFormat/>
    <w:rsid w:val="002B18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18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guosheng</dc:creator>
  <cp:keywords/>
  <dc:description/>
  <cp:lastModifiedBy>guosheng</cp:lastModifiedBy>
  <cp:revision>22</cp:revision>
  <dcterms:created xsi:type="dcterms:W3CDTF">2012-01-03T08:43:00Z</dcterms:created>
  <dcterms:modified xsi:type="dcterms:W3CDTF">2012-01-04T06:36:00Z</dcterms:modified>
</cp:coreProperties>
</file>