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E7F" w:rsidRDefault="00024E7F" w:rsidP="00024E7F">
      <w:pPr>
        <w:pStyle w:val="1"/>
        <w:jc w:val="center"/>
      </w:pPr>
      <w:bookmarkStart w:id="0" w:name="_GoBack"/>
      <w:r>
        <w:t>常见病用药指导方案</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警示与注意：是药三分毒，尤其注意药物说明书提示的禁忌证，多问顾客一句，有禁忌证的人群一定说明绝不能用！</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一、感   冒</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普通感冒的典型症状：鼻塞、流清鼻涕、眼睛发红，流泪，打喷嚏、咳嗽、发烧、头痛、咽痛、声音嘶哑等。</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一）、常见西药的感冒药（具体参看各药品说明书）：</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1、氨咖黄那敏胶囊(俗称速效感冒胶囊)、氯芬黄敏片（俗称感冒通）：最普通常见的感冒药，疗效普通，适宜推荐人群：对于不常用药用的体力劳动者疗效较好。</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2、复方氨酚烷胺胶囊(主要有快克、仁和克立克、感叹号等)、与第一类药的主要区别是，加了抗病毒的金刚烷胺成分。优点：抗病毒，服用次数少，一天两次。适宜推荐人群：怕吃药的人群。</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3、氨麻美敏片（主要有雷蒙欣等）：比第一种类加了伪麻黄碱和右美沙芬，增加了控制流涕症状，右美沙芬治疗干咳有疗效，适宜推荐人群：流涕加干咳的。有痰症状者不宜推荐。</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4、复方盐酸伪麻黄碱缓释胶囊（新康泰克）：主要成分伪麻黄碱和氯苯那敏（扑尔敏），优点控制流涕好，适宜人群：感冒初期以流涕为主的人群，后期效果不佳。</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5、酚氨咖敏片（俗称扑感敏片）：优点对头痛有好的疗效，适宜人群：以头痛为主的感冒人群。</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以上西药均含抗过敏成分，有易嗜睡的副作用，不适合推荐给高空作业和驾驶员等有危险性的人群和正在上课的学生。</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二）、常见中西药结合感冒药（具体参看各药品说明书）：</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1、VC银翘片：最普通常见的感冒药，冒疗效普通，适合风热感冒。适宜推荐人群：对于不常用药用的体力劳动者风热感冒疗效较好。</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2、感冒灵颗粒或胶囊：以三九品牌为主，疗效普通，中药以清热药为主，以风热感冒疗效好，适宜夏天的风热感冒推荐。</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3、北豆根氨酚那敏片：中药以北豆根为主，适宜推荐给流涕、咽</w:t>
      </w:r>
      <w:r w:rsidRPr="00024E7F">
        <w:rPr>
          <w:rFonts w:ascii="微软雅黑" w:eastAsia="微软雅黑" w:hAnsi="微软雅黑"/>
          <w:sz w:val="27"/>
        </w:rPr>
        <w:lastRenderedPageBreak/>
        <w:t>痛、咳嗽、四肢酸痛的人群。</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4、感冒清胶囊：疏风解表，清热解毒。用于风热感冒，发烧</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以上均含西药抗过敏成分，有易嗜睡的副作用，不适合推荐给高空作业和驾驶员等有危险性的人群和正在上课学生。</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5、新复方大青叶片：优点：副作用少，适宜流感人群，尤其是有肌肉骨节酸痛者和头痛者。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三）常见中药感冒药（具体参看药品说明书）：</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1、九味羌活丸：适宜风寒感冒头痛重者。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2、通宣理肺丸：适宜风寒感冒头痛、无汗、咳嗽者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3、感冒清热颗粒：适宜风寒感冒咳嗽、咽干者。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4、感冒退热颗粒：清热解毒。用于上呼吸道感染，急性扁桃体炎，咽喉炎。适用于风热感冒者以咽痛为主者。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5、清开灵胶囊或颗粒、片、滴丸：同仁堂名贵中成药的改方，清热解毒，镇静安神。用于外感风热时毒、火毒内盛所致高热不退、烦躁不安、咽喉肿痛、舌质红绛、苔黄、脉数；上呼吸道感染，病毒性感冒，急性扁桃体炎，急性咽炎，急性气管炎，高热等症属上述证候者。主要用于风热感冒高热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6、板蓝根颗粒或片：清热解毒，凉血利咽。用于肺胃热盛所致的咽喉肿痛、口咽干燥；急性扁桃体炎见上述证候者。用于预防感冒有一定作用。</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7、莲花清瘟胶囊：清瘟解毒，宣肺泄热。用于治疗流行性感冒属热毒袭肺证，症见：发热或高热，恶寒，肌肉酸痛，鼻塞流涕，咳嗽，头痛，咽干咽痛，舌偏红，苔黄或黄腻等。适宜高热、咽痛、苔黄者。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8、参苏丸：益气解表，疏风散寒，祛痰止咳。用于身体虚弱、感受风寒所致感冒，症见恶寒发热、头痛鼻塞、咳嗽痰多、胸闷呕逆、乏力气短。</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9、小柴胡颗粒：解表散热，疏肝和胃。适用于寒热往来，胸胁苦满，口苦咽干者。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10、正柴胡饮颗粒或滴丸：表散风寒，解热止痛。适用于外感风寒初起或太阳少阳合病：恶寒，发热，无汗，头痛，鼻塞，喷嚏，清</w:t>
      </w:r>
      <w:r w:rsidRPr="00024E7F">
        <w:rPr>
          <w:rFonts w:ascii="微软雅黑" w:eastAsia="微软雅黑" w:hAnsi="微软雅黑"/>
          <w:sz w:val="27"/>
        </w:rPr>
        <w:lastRenderedPageBreak/>
        <w:t>涕，咽痒咳嗽，四肢酸痛等。</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11、藿香正气丸或片、滴丸、口服液：用于胃肠型感冒疗效较好。</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12、羚羊感冒片：清热解表。用于风热感冒、流行性感冒，症见发热恶风、头痛头晕、咳嗽、胸闷、咽喉肿痛。</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13、午时茶颗粒：解表和中。用于感受风寒，内伤食积，寒热吐泻。</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14、银翘解毒片、丸：辛凉解表，清热解毒。用于风热感冒，发热头痛，咳嗽，口干，咽喉疼痛。</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15、双黄莲口服液、片或颗粒：清热解毒。用于风热感冒发热，咳嗽，咽痛。</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16、防风通圣丸：解表通里，清热解毒。用于外寒内热，表里俱实，恶寒壮热，头</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痛咽干，小便短赤，大便秘结，瘰疬初起，风疹湿疮。</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17、桑菊感冒片：疏风清热，宣肺止咳。用于风热感冒初起，头痛，咳嗽，口干，咽痛。</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18、夏桑菊颗粒：清肝明目，疏风散热，除湿痹，解疮毒。用于风热感冒，目赤头痛，高血压，头晕耳鸣，咽喉肿痛，疔疮肿毒等症。</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19、感冒软胶囊：散风解热。用于外感风寒引起的头痛发热，鼻塞流涕，恶寒无汗，骨节酸痛，咽喉肿痛。</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20、金莲清热颗粒：清热解毒，利咽生津，止咳祛痰。主治外感热证。症见高热、口渴、咽干、咽痛、咳嗽、痰稠，亦适用于流行性感冒、上呼吸道感染见有上述症侯者。</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三）中医感冒分型：</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感冒是一种最常见的呼吸系统疾病。用于治疗感冒的药物有许多种。由于中成药具有副作用小、疗效好的特点，故很受人们青睐。但临床实践证明，如果中成药选用不当，也可延误病情。中医将感冒分为风寒型感冒、风热型感冒、暑湿型感冒和时行感冒(流行性感冒)四种类型。根据辨证施治的原则，不同类型的感冒应选用不同的中成药治疗。</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1、风寒型感冒：病人除了有鼻塞、喷嚏、咳嗽、头痛等一般症状</w:t>
      </w:r>
      <w:r w:rsidRPr="00024E7F">
        <w:rPr>
          <w:rFonts w:ascii="微软雅黑" w:eastAsia="微软雅黑" w:hAnsi="微软雅黑"/>
          <w:sz w:val="27"/>
        </w:rPr>
        <w:lastRenderedPageBreak/>
        <w:t>外，还有畏寒、低热、无汗、流清涕、吐稀薄白色痰等特点。这种感冒与病人感受风寒有关。治疗应以辛温解表为原则。病人可选用伤风感冒冲剂、感冒清热冲剂、九味羌活丸、通宣理肺丸、午时茶颗粒等药物治疗。若病人兼有内热便秘的症状，可服用防风通圣丸治疗。风寒型感冒病人忌用桑菊感冒片、银翘解毒片、羚翘解毒片、复方感冒片等药物。</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2、风热型感冒：病人除了有鼻塞、流涕、咳嗽、头痛等感冒的一般症状外，还有发热重、痰液粘稠呈黄色等特点。治疗应以辛凉解表为原则。病人可选用感冒退热冲剂、板蓝根冲剂、银翘解毒丸、羚羊解毒丸等药物治疗。风热型感冒病人忌用九味羌活丸、理肺丸等药物。</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3、暑湿型感冒：病人表现为畏寒、发热、口淡无味、头痛、头胀、腹痛、腹泻等症状。此类型感冒多发生在夏季。治疗应以清暑、祛湿、解表为主。病人可选用藿香正气水、银翘解毒丸等药物治疗。如果病人胃肠道症状较重，不宜选用保和丸、山楂丸、香砂养胃丸等药物。</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 xml:space="preserve">4、流行性感冒（时行感冒）：病人的症状与风热感冒的症状相似。但时行感冒病人较风热感冒病人的症状重。病人可表现为突然畏寒、高热、头痛、怕冷、寒战、头痛剧烈、全身酸痛、疲乏无力、鼻塞、流涕、干咳、胸痛、恶心、食欲不振，如出现高热不退、婴幼儿或老年人可能并发肺炎或心力衰竭等症状，须立即到医院诊治，以免耽误病情。 治疗应以清热解毒、疏风透表为主。病人可选用防风通圣丸、重感灵片、重感片等药物治疗。如果时行感冒的病人单用银翘解毒片、强力银翘片、桑菊感冒片或牛黄解毒片等药物治疗，则疗效较差。 </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中毒型流感：病人则表现为高热、说胡话、昏迷、抽搐，有时能致人死命。因此病极易传播，故应及早隔离和治疗。</w:t>
      </w:r>
    </w:p>
    <w:p w:rsidR="00024E7F" w:rsidRPr="00024E7F" w:rsidRDefault="00024E7F" w:rsidP="00024E7F">
      <w:pPr>
        <w:ind w:firstLineChars="200" w:firstLine="540"/>
        <w:divId w:val="1805804451"/>
        <w:rPr>
          <w:rFonts w:ascii="微软雅黑" w:eastAsia="微软雅黑" w:hAnsi="微软雅黑"/>
          <w:sz w:val="27"/>
        </w:rPr>
      </w:pPr>
      <w:r w:rsidRPr="00024E7F">
        <w:rPr>
          <w:rFonts w:ascii="微软雅黑" w:eastAsia="微软雅黑" w:hAnsi="微软雅黑"/>
          <w:sz w:val="27"/>
        </w:rPr>
        <w:t>四）、推荐治疗方案（这是一种建议性方案，具体情况具体对待，不能教条）：</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感冒治疗是一种综合性的治疗，每一个病人的症状各不相同，应选择针对性的感冒药进行治疗。</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如风热感冒以发热、头痛、咽痛为主，选用一种西药感冒药+一种中药感冒药+一种解热镇痛药+一种含片，如感叹号(含西药退热、抗</w:t>
      </w:r>
      <w:r w:rsidRPr="00024E7F">
        <w:rPr>
          <w:rFonts w:ascii="微软雅黑" w:eastAsia="微软雅黑" w:hAnsi="微软雅黑"/>
          <w:sz w:val="27"/>
        </w:rPr>
        <w:lastRenderedPageBreak/>
        <w:t>病毒成分)+感冒退热颗粒+A.P.C(发热38.5度以上应用)+胖大海含片。也可选用一种感冒药+一种清火药。如果病人只选择一种感冒药，以适合病人最严重的症状的感冒药为主，以上述的症状，可选择扑感敏。</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如风寒感冒以怕冷、肌肉酸痛为主，选用一种西药感冒药+一种中药感冒药，如感叹号+感冒软胶囊，对于年老体弱伴有咳嗽的可选择感叹号+参苏丸。</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如有流感样症状者，也可以选用一种西药感冒药+一种中药感冒药+一种解退热药(备用，如雷蒙欣+新复方大青叶片+散列痛（发热38.5度以上应用)。</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对于不能分型，症状较多的病人，选择作用全、副作用相对较小的新复方大青叶片。</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对于有发热症状的，提醒备用退烧药，发热38.5度以上应用；对于有咽痛症状的，提醒用口含片；对于大便秘结的，提醒用泻火药如莲芝消炎片或栀子金花丸；对于有轻微咳嗽或有痰的，提醒用止咳或化痰药，如止咳的雪梨膏或化痰的止咳化痰片。凡有药品上没有的治疗症状的，尽量加用其他药物对症治疗，注意运用两种以上药物时，尤其是复方药物，请详细阅读说明书，含有相同成分的药物尽量不要同时应用，特别是年老体弱者。</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对于低收入人群或民工人群，尽量选择价廉对症的药品。</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五）、体虚者，如何增强体质防感冒</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“玉屏风散”是中医预防体虚感冒的专方，主要提升患者的“正气”以抵御外邪，适合于健康人和亚健康人。此外，还能治疗症状轻微的早期感冒，比如伤风后出现鼻塞、怕冷等症状。</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中医方剂里有“玉屏组合少而精，芪术防风鼎足行”之说，意思就是玉屏风散药味组成少而精，只有黄芪、防风、白术3味药物。黄芪是健脾补气药的代表，于内，可大补脾肺之气，于外，可固表止汗，特别适合于治疗肌表卫气不固导致的体虚盗汗，是方中的主打药物；白术则能健脾益气，帮助黄芪加强益气固表的功能，为辅药；防风异名叫“屏风”，可以解表祛风。</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前两味药，以扶正为主，而防风则以祛邪为主，本方剂正是“标</w:t>
      </w:r>
      <w:r w:rsidRPr="00024E7F">
        <w:rPr>
          <w:rFonts w:ascii="微软雅黑" w:eastAsia="微软雅黑" w:hAnsi="微软雅黑"/>
          <w:sz w:val="27"/>
        </w:rPr>
        <w:lastRenderedPageBreak/>
        <w:t>本兼治”的巧妙结合。</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怎样判断自己是否属于肌表卫气不固呢？一般来说，有如下情况者可“对号入座”：消瘦，容易感冒，畏风怕冷，稍微活动就出汗较多，或患有过敏性鼻炎（如遇冷风即喷嚏不断）等。</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二、儿童感冒</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一）、儿童感冒，除具有感冒症状外，还具备以下特点：</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1、幼儿感冒后通常伴有发烧，体温升高迅速，尤其是夜间，</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2、易引起中耳炎、肾炎、心肌炎等并发症，</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3、鼻塞症状比成人重，影响病儿的呼吸和睡眠，并引起他们烦燥和哭闹。</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二）、常见儿童感冒药</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1、小儿氨酚黄那敏颗粒：代表药小快克，护彤。这两个著名广告药，药价中含有大量广告费，价高利少，是门面药，不值得推荐的。众多普通厂家的此药，一样质量，利润相对大。</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2、小儿氨酚烷胺颗粒：代表药好娃娃、优卡丹，也是著名的广告药，其余的话和上面一样了。</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3、小儿感冒散：这是一个纯中药制剂，治外感风寒的，效果不错的。</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4、小儿解感片：也是一个纯中药制剂，感冒症状都解决，且没有什么副作用。</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5、小儿感冒颗粒：纯中药制剂，治风寒感冒的。</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这些是针对性，其他有好多口服液和偏重退热、清热、治疗咽喉痛的药实在就太多了，不一一说了</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三）、推荐治疗方案：（与成人相同点不再论述）</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由于小儿病情进展快，易高热、易出现并发症，用药易联合，一定让家人备一点退热剂，退热以栓剂速度最快，副作用相对较小，但有些家长和孩子嫌麻烦。如果低热也可用物理降温或外贴剂，愿意吃药的，就吃药吧。</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方案：</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1、        西药感冒药+中药感冒药+退热剂</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lastRenderedPageBreak/>
        <w:t>2、        西药感冒药+中药清热制剂或其他制剂+退热剂</w:t>
      </w:r>
    </w:p>
    <w:p w:rsidR="00024E7F" w:rsidRPr="00024E7F" w:rsidRDefault="00024E7F" w:rsidP="00024E7F">
      <w:pPr>
        <w:ind w:firstLineChars="200" w:firstLine="540"/>
        <w:divId w:val="2079940849"/>
        <w:rPr>
          <w:rFonts w:ascii="微软雅黑" w:eastAsia="微软雅黑" w:hAnsi="微软雅黑"/>
          <w:sz w:val="27"/>
        </w:rPr>
      </w:pPr>
      <w:r w:rsidRPr="00024E7F">
        <w:rPr>
          <w:rFonts w:ascii="微软雅黑" w:eastAsia="微软雅黑" w:hAnsi="微软雅黑"/>
          <w:sz w:val="27"/>
        </w:rPr>
        <w:t>这是总体原则，针对每一个小儿的实际情况，可针对性加一点药物的，如出现咽痛的加一点小儿咽扁颗粒等，有少量咳嗽的加一点小儿止咳药。如果孩子用药效果不佳，告诉家长及时就医。</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三、儿童非感染性腹泻</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儿童非感染性腹泻主要表现食欲不振，恶心、偶尔呕吐，大便每日多在10以内，每次大便量不多，伴有少量水样便，呈黄色或黄绿色，有时有酸味，带白色或者淡黄色奶块（奶癣）可有少量沾液和泡沫，无脓血便。病时精神好，如果没有其他疾病同时存在，一般不发烧，很少引起脱水等合并症。</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由于这方面的药品相对单一，不一一介绍了，原则是一种止泻药+一种或两种助消化药+外用贴剂，如下方案就可：</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方案①蒙脱石散+儿宝膏+宝宝一贴灵</w:t>
      </w:r>
    </w:p>
    <w:p w:rsidR="00024E7F" w:rsidRPr="00024E7F" w:rsidRDefault="00024E7F" w:rsidP="00024E7F">
      <w:pPr>
        <w:ind w:firstLineChars="200" w:firstLine="540"/>
        <w:divId w:val="385759298"/>
        <w:rPr>
          <w:rFonts w:ascii="微软雅黑" w:eastAsia="微软雅黑" w:hAnsi="微软雅黑"/>
          <w:sz w:val="27"/>
        </w:rPr>
      </w:pPr>
      <w:r w:rsidRPr="00024E7F">
        <w:rPr>
          <w:rFonts w:ascii="微软雅黑" w:eastAsia="微软雅黑" w:hAnsi="微软雅黑"/>
          <w:sz w:val="27"/>
        </w:rPr>
        <w:t>方案②宝宝一贴灵+婴儿健脾散+山楂颗粒或丸</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四、慢性咽炎</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慢性咽炎主要表现为咽部不适，有异物感，总感到咽部有咽不下又吐不出的东西，剌激咳嗽，干燥，发胀，堵塞，瘙痒等，但很少有咽痛。清晨常吐出粘稠痰块易引起恶心，由于食道或下咽部的癌症早期也会有类似症状，因此发现以上症状之后应到医院做详细的检查，方能确诊。</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由于本病易复发，不易根治，治疗上以对症治疗为主。一种中药口服片或颗粒+一种含片+补充维生素C</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方案①咽炎片+胖大海含片+VitC</w:t>
      </w:r>
    </w:p>
    <w:p w:rsidR="00024E7F" w:rsidRPr="00024E7F" w:rsidRDefault="00024E7F" w:rsidP="00024E7F">
      <w:pPr>
        <w:ind w:firstLineChars="200" w:firstLine="540"/>
        <w:divId w:val="1492873289"/>
        <w:rPr>
          <w:rFonts w:ascii="微软雅黑" w:eastAsia="微软雅黑" w:hAnsi="微软雅黑"/>
          <w:sz w:val="27"/>
        </w:rPr>
      </w:pPr>
      <w:r w:rsidRPr="00024E7F">
        <w:rPr>
          <w:rFonts w:ascii="微软雅黑" w:eastAsia="微软雅黑" w:hAnsi="微软雅黑"/>
          <w:sz w:val="27"/>
        </w:rPr>
        <w:t>方案②玄麦甘桔颗粒+咽康含片 +VitC</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五、牙痛</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 xml:space="preserve">牙痛是一种常见疾病，其主要表现为：牙龈红肿，遇冷热剌疼痛加剧，面颊部肿胀等，西医认为牙痛大多由牙龈炎和牙周炎，龋齿（蛀牙）折裂牙而导致牙髓（牙神经）感染所引起的。　</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lastRenderedPageBreak/>
        <w:t>中医认为牙痛有以下几种：</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①        风火牙痛。证见牙齿痛，牙龈红肿疼痛，遇冷则痛减，遇风、热则痛甚，或有发热、恶寒、口渴、舌红、苔白干、脉浮数。治宜疏风清火，解毒消肿，方用清瘟败毒散、黄连上清丸、片等。</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②        胃火牙痛，证见牙齿痛甚，牙龈红肿，或出脓渗血，牵及颌面疼痛、头痛，口渴、口臭，大便秘结，舌红苔黄，脉滑数。治宜清胃泻火，方用清胃散、牛黄清胃丸等</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③        虚火牙痛，证见牙齿隐隐微痛，牙龈微红、微肿，久则牙龈萎缩、牙齿松动，伴有心烦失眠、眩晕，舌红嫩，脉细数。治宜滋阴降火，方用知柏地黄丸等。</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药物治疗上以止痛、消炎为主，按上述中医分型加用中药。</w:t>
      </w:r>
    </w:p>
    <w:p w:rsidR="00024E7F" w:rsidRPr="00024E7F" w:rsidRDefault="00024E7F" w:rsidP="00024E7F">
      <w:pPr>
        <w:ind w:firstLineChars="200" w:firstLine="540"/>
        <w:divId w:val="1310552132"/>
        <w:rPr>
          <w:rFonts w:ascii="微软雅黑" w:eastAsia="微软雅黑" w:hAnsi="微软雅黑"/>
          <w:sz w:val="27"/>
        </w:rPr>
      </w:pPr>
      <w:r w:rsidRPr="00024E7F">
        <w:rPr>
          <w:rFonts w:ascii="微软雅黑" w:eastAsia="微软雅黑" w:hAnsi="微软雅黑"/>
          <w:sz w:val="27"/>
        </w:rPr>
        <w:t>止痛药（甲芬那酸胶囊、布洛芬各种剂型、双氯芬酸钠各种剂型）+消炎药（青霉素或头孢类+甲硝唑或替硝唑或奥硝唑）+对证的中成药</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六、口腔溃疡（口疮）</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口疮是一种十分常见的口腔黏膜性疾病。有些人反复发生口腔溃疡，一年四季不断，这种疾病称为“复发性口疮”，口疮好发于唇、颊、舌和口腔底部。开始为小充血点，局部有烧灼感，随后病变扩大，形成表浅的溃疡，数目一般为1-5个。典型的溃疡为圆形，直径约2-5mg，稍凹陷。</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 xml:space="preserve">口疮的中医分型 </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中医认为本病的发生，外因以热毒为主；内因多为情志内伤、饮食不节，、房室劳倦所致。大概有“外感时毒”、“脾胃积热”、“脾肾阳虚”、“脾胃虚弱”、“心肾阴虚”及“血虚阴亏”等六种类型。</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一，外感时毒型：多发于外感后1—2天，伴有外感症状。初起口腔黏膜局部充血、红肿，微痛，舌尖或唇内出现粟米粒样小红点或小疱疹，12小时内疱疹溃破，呈表浅溃疡，边界清楚。治宜清热解毒，健脾化湿。用上清丸或片类药</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lastRenderedPageBreak/>
        <w:t>二，脾胃积热型：多见口舌多处糜烂生疮，疮面红肿，灼热疼痛，甚则口臭、牙龈肿痛，伴口渴多饮，尿黄便秘，舌红苔黄。治宜清热泻火。用清胃丸或牛黄清胃丸类药</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三，脾肾阳虚型：多见口舌生疮，溃疡面色白，周围不红，数量少，久治不愈，伴四肢不温，口干喜热饮，腰背酸痛，尿频清长，大便稀溏，舌淡苔白腻。治宜温补脾肾。用附子理中丸</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四，脾胃虚弱型：多见口舌生疮反复发作，疮面色淡凹陷，伴神疲气短，不思饮食，四肢不温，大便稀溏，舌淡苔白。治宜补中益气，健脾化湿。用补中益气丸或参苓白术散等。</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五，心肾阴虚型：多见溃疡颜色鲜红，数量多且形状不一、大小不等，疼痛昼轻夜重，伴心悸心烦，失眠多梦，健忘，眩晕耳鸣，腰膝酸痛，咽干口燥，小便短黄，舌红苔薄。治宜滋阴清火，养心安神。用知柏地黄丸类或玄麦甘桔颗粒等药。</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六，血虚阴亏型：多见口舌溃烂，多发生于月经前后，伴月经先期量多，五心烦热，口干喜饮，舌淡苔薄白。治宜养血益阴，潜降虚火。用六味地黄丸。</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2123262239"/>
        <w:rPr>
          <w:rFonts w:ascii="微软雅黑" w:eastAsia="微软雅黑" w:hAnsi="微软雅黑"/>
          <w:sz w:val="27"/>
        </w:rPr>
      </w:pPr>
      <w:r w:rsidRPr="00024E7F">
        <w:rPr>
          <w:rFonts w:ascii="微软雅黑" w:eastAsia="微软雅黑" w:hAnsi="微软雅黑"/>
          <w:sz w:val="27"/>
        </w:rPr>
        <w:t>方案：口腔用（各种溃疡贴、冰硼散、西瓜霜喷剂、华素片等含片）+补充维生素C和维生素B2的相关药+相对症的中成药</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七、过敏性鼻炎</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过敏性鼻炎多为阵发性鼻痒，连续打喷嚏、流水样或稀薄粘液样涕，并鼻塞，嗅觉减退，还可有软腭、耳、眼、咽喉部痒感及头痛等</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 xml:space="preserve">中医常见常见分型： </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1）肺气虚寒证：因肺气素虚，并外感风寒，肺气失宣，鼻窍不利而致。表现为鼻腔奇痒，连续打喷嚏，继而流大量清水样鼻涕，鼻塞、嗅觉减退，鼻粘膜苍白、水肿。伴有气短懒言，自汗，面色白，舌质淡红苔薄白，脉虚弱。用通窍鼻炎片、鼻舒适片等</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（2）肺脾气虚证：由于肺脾气虚，致使肺之升清降浊功能减退，津液停聚，日久凝滞于鼻窍所致。表现为鼻塞而胀，鼻涕清稀或粘白，嗅觉减退，鼻粘膜苍白、肿胀，或呈息肉样变。伴有头晕，气短，四</w:t>
      </w:r>
      <w:r w:rsidRPr="00024E7F">
        <w:rPr>
          <w:rFonts w:ascii="微软雅黑" w:eastAsia="微软雅黑" w:hAnsi="微软雅黑"/>
          <w:sz w:val="27"/>
        </w:rPr>
        <w:lastRenderedPageBreak/>
        <w:t>肝困倦，胃内欠佳，大便时溏，舌质淡胖苔白，脉濡弱。用补中益气丸或玉屏风散等</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3）肾虚证：多见于常年性过敏性鼻炎患者。肾虚有阳虚、阴虚两种，其中以阳虚证者较为多见。中医认为由于患者肾气不足，气不归元，摄纳失司，肺失温养，则阳气易于耗散，上越鼻窍可致过敏性鼻炎。主要表现为鼻痒不适，喷嚏连连，清涕难收，并以早晚为重，鼻粘膜苍白、水肿，鼻塞症状不是很重。伴有畏寒肢冷，精神萎缩，腰膝酸软，遗精早泄，小便精长，夜尿多，舌质淡，脉沉细缓。用左归丸或桂附地黄丸或金匮肾气丸。</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66156065"/>
        <w:rPr>
          <w:rFonts w:ascii="微软雅黑" w:eastAsia="微软雅黑" w:hAnsi="微软雅黑"/>
          <w:sz w:val="27"/>
        </w:rPr>
      </w:pPr>
      <w:r w:rsidRPr="00024E7F">
        <w:rPr>
          <w:rFonts w:ascii="微软雅黑" w:eastAsia="微软雅黑" w:hAnsi="微软雅黑"/>
          <w:sz w:val="27"/>
        </w:rPr>
        <w:t xml:space="preserve">鼻用喷剂或软膏+西药抗过敏药物+相应对证的中药 </w:t>
      </w:r>
    </w:p>
    <w:p w:rsidR="00024E7F" w:rsidRPr="00024E7F" w:rsidRDefault="00024E7F" w:rsidP="00024E7F">
      <w:pPr>
        <w:ind w:firstLineChars="200" w:firstLine="540"/>
        <w:divId w:val="2021153393"/>
        <w:rPr>
          <w:rFonts w:ascii="微软雅黑" w:eastAsia="微软雅黑" w:hAnsi="微软雅黑"/>
          <w:sz w:val="27"/>
        </w:rPr>
      </w:pPr>
    </w:p>
    <w:p w:rsidR="00024E7F" w:rsidRPr="00024E7F" w:rsidRDefault="00024E7F" w:rsidP="00024E7F">
      <w:pPr>
        <w:ind w:firstLineChars="200" w:firstLine="540"/>
        <w:divId w:val="2021153393"/>
        <w:rPr>
          <w:rFonts w:ascii="微软雅黑" w:eastAsia="微软雅黑" w:hAnsi="微软雅黑"/>
          <w:sz w:val="27"/>
        </w:rPr>
      </w:pPr>
      <w:r w:rsidRPr="00024E7F">
        <w:rPr>
          <w:rFonts w:ascii="微软雅黑" w:eastAsia="微软雅黑" w:hAnsi="微软雅黑"/>
          <w:sz w:val="27"/>
        </w:rPr>
        <w:t>八、麦粒肿、红眼病</w:t>
      </w:r>
    </w:p>
    <w:p w:rsidR="00024E7F" w:rsidRPr="00024E7F" w:rsidRDefault="00024E7F" w:rsidP="00024E7F">
      <w:pPr>
        <w:ind w:firstLineChars="200" w:firstLine="540"/>
        <w:divId w:val="2021153393"/>
        <w:rPr>
          <w:rFonts w:ascii="微软雅黑" w:eastAsia="微软雅黑" w:hAnsi="微软雅黑"/>
          <w:sz w:val="27"/>
        </w:rPr>
      </w:pPr>
      <w:r w:rsidRPr="00024E7F">
        <w:rPr>
          <w:rFonts w:ascii="微软雅黑" w:eastAsia="微软雅黑" w:hAnsi="微软雅黑"/>
          <w:sz w:val="27"/>
        </w:rPr>
        <w:t>麦粒肿是眼睑具有红、肿、热、痛的典型急性炎症表现。局部肿胀，有硬节和压痛，结膜局限性充血，肿胀，2-3日后形成脓点，色调变黄，有时可溃破，此时疼痛减轻，有时同侧耳前淋巴结可肿大。</w:t>
      </w:r>
    </w:p>
    <w:p w:rsidR="00024E7F" w:rsidRPr="00024E7F" w:rsidRDefault="00024E7F" w:rsidP="00024E7F">
      <w:pPr>
        <w:ind w:firstLineChars="200" w:firstLine="540"/>
        <w:divId w:val="2021153393"/>
        <w:rPr>
          <w:rFonts w:ascii="微软雅黑" w:eastAsia="微软雅黑" w:hAnsi="微软雅黑"/>
          <w:sz w:val="27"/>
        </w:rPr>
      </w:pPr>
      <w:r w:rsidRPr="00024E7F">
        <w:rPr>
          <w:rFonts w:ascii="微软雅黑" w:eastAsia="微软雅黑" w:hAnsi="微软雅黑"/>
          <w:sz w:val="27"/>
        </w:rPr>
        <w:t>红眼病多是双眼先后发病，患病早期，病人感到双眼发烫、烧灼、畏光、眼红，自觉眼睛磨痛，像进入沙子般地滚烫难忍，紧接着眼皮红肿，眼眵多、怕光、流泪，早晨起床时，眼皮常被分泌物粘住，不易睁开。有的病人结膜上出现小出血点或出血斑，分泌物呈粘液脓性，有时在睑结膜表面形成一层灰白色假膜，角膜边缘可有灰白色浸润点，严重的可伴有头痛、发热、疲劳、耳前淋巴结肿大等全身症状。</w:t>
      </w:r>
    </w:p>
    <w:p w:rsidR="00024E7F" w:rsidRPr="00024E7F" w:rsidRDefault="00024E7F" w:rsidP="00024E7F">
      <w:pPr>
        <w:ind w:firstLineChars="200" w:firstLine="540"/>
        <w:divId w:val="2021153393"/>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2021153393"/>
        <w:rPr>
          <w:rFonts w:ascii="微软雅黑" w:eastAsia="微软雅黑" w:hAnsi="微软雅黑"/>
          <w:sz w:val="27"/>
        </w:rPr>
      </w:pPr>
      <w:r w:rsidRPr="00024E7F">
        <w:rPr>
          <w:rFonts w:ascii="微软雅黑" w:eastAsia="微软雅黑" w:hAnsi="微软雅黑"/>
          <w:sz w:val="27"/>
        </w:rPr>
        <w:t>消炎用眼液+眼膏+清热泻火药+口服抗菌消炎药（口服用于严重病人，或时间较长的）</w:t>
      </w:r>
    </w:p>
    <w:p w:rsidR="00024E7F" w:rsidRPr="00024E7F" w:rsidRDefault="00024E7F" w:rsidP="00024E7F">
      <w:pPr>
        <w:ind w:firstLineChars="200" w:firstLine="540"/>
        <w:divId w:val="1279069240"/>
        <w:rPr>
          <w:rFonts w:ascii="微软雅黑" w:eastAsia="微软雅黑" w:hAnsi="微软雅黑"/>
          <w:sz w:val="27"/>
        </w:rPr>
      </w:pPr>
      <w:r w:rsidRPr="00024E7F">
        <w:rPr>
          <w:rFonts w:ascii="微软雅黑" w:eastAsia="微软雅黑" w:hAnsi="微软雅黑"/>
          <w:sz w:val="27"/>
        </w:rPr>
        <w:t>九、眼疲劳</w:t>
      </w:r>
    </w:p>
    <w:p w:rsidR="00024E7F" w:rsidRPr="00024E7F" w:rsidRDefault="00024E7F" w:rsidP="00024E7F">
      <w:pPr>
        <w:ind w:firstLineChars="200" w:firstLine="540"/>
        <w:divId w:val="1279069240"/>
        <w:rPr>
          <w:rFonts w:ascii="微软雅黑" w:eastAsia="微软雅黑" w:hAnsi="微软雅黑"/>
          <w:sz w:val="27"/>
        </w:rPr>
      </w:pPr>
      <w:r w:rsidRPr="00024E7F">
        <w:rPr>
          <w:rFonts w:ascii="微软雅黑" w:eastAsia="微软雅黑" w:hAnsi="微软雅黑"/>
          <w:sz w:val="27"/>
        </w:rPr>
        <w:t>常见的有近距离工作不能持久，出现眼及眼眶周围疼痛、视物模糊、眼睛干涩、流泪等，严重者头痛、恶心、眩晕。它不是独立的疾病，而是由于各种原因引起的一组疲劳综合症。含有透明质酸纳、牛磺酸、维生素B6等成分的药物，不但能缓解眼睛疲劳等不适症状，让</w:t>
      </w:r>
      <w:r w:rsidRPr="00024E7F">
        <w:rPr>
          <w:rFonts w:ascii="微软雅黑" w:eastAsia="微软雅黑" w:hAnsi="微软雅黑"/>
          <w:sz w:val="27"/>
        </w:rPr>
        <w:lastRenderedPageBreak/>
        <w:t>眼睛持久水润，还能补充眼睛所缺乏的营养和水分，从根源上避免视疲劳的发生。</w:t>
      </w:r>
    </w:p>
    <w:p w:rsidR="00024E7F" w:rsidRPr="00024E7F" w:rsidRDefault="00024E7F" w:rsidP="00024E7F">
      <w:pPr>
        <w:ind w:firstLineChars="200" w:firstLine="540"/>
        <w:divId w:val="1279069240"/>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1279069240"/>
        <w:rPr>
          <w:rFonts w:ascii="微软雅黑" w:eastAsia="微软雅黑" w:hAnsi="微软雅黑"/>
          <w:sz w:val="27"/>
        </w:rPr>
      </w:pPr>
      <w:r w:rsidRPr="00024E7F">
        <w:rPr>
          <w:rFonts w:ascii="微软雅黑" w:eastAsia="微软雅黑" w:hAnsi="微软雅黑"/>
          <w:sz w:val="27"/>
        </w:rPr>
        <w:t>润眼类眼液（珍珠明目、珍视明、闪亮、鱼腥草滴眼液）+越桔/杞菊地黄丸、明目地黄丸+胡罗卜素或鱼肝油丸</w:t>
      </w:r>
    </w:p>
    <w:p w:rsidR="00024E7F" w:rsidRPr="00024E7F" w:rsidRDefault="00024E7F" w:rsidP="00024E7F">
      <w:pPr>
        <w:ind w:firstLineChars="200" w:firstLine="540"/>
        <w:divId w:val="164246091"/>
        <w:rPr>
          <w:rFonts w:ascii="微软雅黑" w:eastAsia="微软雅黑" w:hAnsi="微软雅黑"/>
          <w:sz w:val="27"/>
        </w:rPr>
      </w:pPr>
      <w:r w:rsidRPr="00024E7F">
        <w:rPr>
          <w:rFonts w:ascii="微软雅黑" w:eastAsia="微软雅黑" w:hAnsi="微软雅黑"/>
          <w:sz w:val="27"/>
        </w:rPr>
        <w:t>十、痔疮</w:t>
      </w:r>
    </w:p>
    <w:p w:rsidR="00024E7F" w:rsidRPr="00024E7F" w:rsidRDefault="00024E7F" w:rsidP="00024E7F">
      <w:pPr>
        <w:ind w:firstLineChars="200" w:firstLine="540"/>
        <w:divId w:val="164246091"/>
        <w:rPr>
          <w:rFonts w:ascii="微软雅黑" w:eastAsia="微软雅黑" w:hAnsi="微软雅黑"/>
          <w:sz w:val="27"/>
        </w:rPr>
      </w:pPr>
      <w:r w:rsidRPr="00024E7F">
        <w:rPr>
          <w:rFonts w:ascii="微软雅黑" w:eastAsia="微软雅黑" w:hAnsi="微软雅黑"/>
          <w:sz w:val="27"/>
        </w:rPr>
        <w:t>痔疮包括内痔、外痔、混合痔，是肛门直肠底部及肛门粘膜的静脉丛发生曲张而形成的一个或多个柔软的静脉团的一种慢性疾病。通常当排便时持续用力，造成此处静脉内压力反复升高，静脉就会肿大。妇女在妊娠期，由于盆腔静脉受压迫，妨碍血液循环常会发生痔疮，许多肥胖的人也会罹患痔疮。如果患有痔疮，肛门内肿大扭曲的静脉壁就会变得很薄，因此排便时极易破裂。内痔是长在肛门管起始处的痔，如果膨胀的静脉位于更下方，几乎是在肛管口上，这种曲张的静脉就叫外痔。外痔有时会脱出或突现于肛管口外。但这种情形只有在排便时才会发生，排便后它又会缩回原来的位置。无论内痔还是外痔，都可能发生血栓。在发生血栓时，痔中的血液凝结成块，从而引起疼痛。痔疮发作时，多现肛门坠痛或痔核红肿剧痛，或便时出血，兼有便秘、溲赤，唇干咽燥等热象。本病病因多由素积湿热嗜食炙煸、辛辣之晶，或过饮酒浆而致湿热内蕴，而湿热瘀滞即可导致痔疮的发作。</w:t>
      </w:r>
    </w:p>
    <w:p w:rsidR="00024E7F" w:rsidRPr="00024E7F" w:rsidRDefault="00024E7F" w:rsidP="00024E7F">
      <w:pPr>
        <w:ind w:firstLineChars="200" w:firstLine="540"/>
        <w:divId w:val="164246091"/>
        <w:rPr>
          <w:rFonts w:ascii="微软雅黑" w:eastAsia="微软雅黑" w:hAnsi="微软雅黑"/>
          <w:sz w:val="27"/>
        </w:rPr>
      </w:pPr>
      <w:r w:rsidRPr="00024E7F">
        <w:rPr>
          <w:rFonts w:ascii="微软雅黑" w:eastAsia="微软雅黑" w:hAnsi="微软雅黑"/>
          <w:sz w:val="27"/>
        </w:rPr>
        <w:t>推荐治疗方案：</w:t>
      </w:r>
    </w:p>
    <w:p w:rsidR="00024E7F" w:rsidRPr="00024E7F" w:rsidRDefault="00024E7F" w:rsidP="00024E7F">
      <w:pPr>
        <w:ind w:firstLineChars="200" w:firstLine="540"/>
        <w:divId w:val="164246091"/>
        <w:rPr>
          <w:rFonts w:ascii="微软雅黑" w:eastAsia="微软雅黑" w:hAnsi="微软雅黑" w:hint="eastAsia"/>
          <w:sz w:val="27"/>
        </w:rPr>
      </w:pPr>
      <w:r w:rsidRPr="00024E7F">
        <w:rPr>
          <w:rFonts w:ascii="微软雅黑" w:eastAsia="微软雅黑" w:hAnsi="微软雅黑"/>
          <w:sz w:val="27"/>
        </w:rPr>
        <w:t>外用栓或膏剂+口服中成药（痔速宁、痔炎消等）+治疗便秘药（通便灵、芦荟胶囊、牛黄清胃丸等）+出血严重加用止血药、疼痛严重加止痛药和抗菌消炎药</w:t>
      </w:r>
      <w:bookmarkEnd w:id="0"/>
    </w:p>
    <w:sectPr w:rsidR="00024E7F" w:rsidRPr="00024E7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E7F" w:rsidRDefault="00024E7F" w:rsidP="00024E7F">
      <w:r>
        <w:separator/>
      </w:r>
    </w:p>
  </w:endnote>
  <w:endnote w:type="continuationSeparator" w:id="0">
    <w:p w:rsidR="00024E7F" w:rsidRDefault="00024E7F" w:rsidP="0002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E7F" w:rsidRDefault="00024E7F" w:rsidP="00024E7F">
      <w:r>
        <w:separator/>
      </w:r>
    </w:p>
  </w:footnote>
  <w:footnote w:type="continuationSeparator" w:id="0">
    <w:p w:rsidR="00024E7F" w:rsidRDefault="00024E7F" w:rsidP="00024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4E7F"/>
    <w:rsid w:val="0002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B69C8"/>
  <w15:chartTrackingRefBased/>
  <w15:docId w15:val="{889AC046-586E-4CD1-AC15-D16814D5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024E7F"/>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024E7F"/>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header"/>
    <w:basedOn w:val="a"/>
    <w:link w:val="a4"/>
    <w:uiPriority w:val="99"/>
    <w:unhideWhenUsed/>
    <w:rsid w:val="00024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E7F"/>
    <w:rPr>
      <w:rFonts w:ascii="宋体" w:eastAsia="宋体" w:hAnsi="宋体" w:cs="宋体"/>
      <w:sz w:val="18"/>
      <w:szCs w:val="18"/>
    </w:rPr>
  </w:style>
  <w:style w:type="paragraph" w:styleId="a5">
    <w:name w:val="footer"/>
    <w:basedOn w:val="a"/>
    <w:link w:val="a6"/>
    <w:uiPriority w:val="99"/>
    <w:unhideWhenUsed/>
    <w:rsid w:val="00024E7F"/>
    <w:pPr>
      <w:tabs>
        <w:tab w:val="center" w:pos="4153"/>
        <w:tab w:val="right" w:pos="8306"/>
      </w:tabs>
      <w:snapToGrid w:val="0"/>
    </w:pPr>
    <w:rPr>
      <w:sz w:val="18"/>
      <w:szCs w:val="18"/>
    </w:rPr>
  </w:style>
  <w:style w:type="character" w:customStyle="1" w:styleId="a6">
    <w:name w:val="页脚 字符"/>
    <w:basedOn w:val="a0"/>
    <w:link w:val="a5"/>
    <w:uiPriority w:val="99"/>
    <w:rsid w:val="00024E7F"/>
    <w:rPr>
      <w:rFonts w:ascii="宋体" w:eastAsia="宋体" w:hAnsi="宋体" w:cs="宋体"/>
      <w:sz w:val="18"/>
      <w:szCs w:val="18"/>
    </w:rPr>
  </w:style>
  <w:style w:type="character" w:customStyle="1" w:styleId="20">
    <w:name w:val="标题 2 字符"/>
    <w:basedOn w:val="a0"/>
    <w:link w:val="2"/>
    <w:uiPriority w:val="9"/>
    <w:semiHidden/>
    <w:rsid w:val="00024E7F"/>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024E7F"/>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091">
      <w:marLeft w:val="0"/>
      <w:marRight w:val="0"/>
      <w:marTop w:val="0"/>
      <w:marBottom w:val="0"/>
      <w:divBdr>
        <w:top w:val="none" w:sz="0" w:space="0" w:color="auto"/>
        <w:left w:val="none" w:sz="0" w:space="0" w:color="auto"/>
        <w:bottom w:val="none" w:sz="0" w:space="0" w:color="auto"/>
        <w:right w:val="none" w:sz="0" w:space="0" w:color="auto"/>
      </w:divBdr>
      <w:divsChild>
        <w:div w:id="1805804451">
          <w:marLeft w:val="0"/>
          <w:marRight w:val="0"/>
          <w:marTop w:val="0"/>
          <w:marBottom w:val="0"/>
          <w:divBdr>
            <w:top w:val="none" w:sz="0" w:space="0" w:color="auto"/>
            <w:left w:val="none" w:sz="0" w:space="0" w:color="auto"/>
            <w:bottom w:val="none" w:sz="0" w:space="0" w:color="auto"/>
            <w:right w:val="none" w:sz="0" w:space="0" w:color="auto"/>
          </w:divBdr>
        </w:div>
        <w:div w:id="2079940849">
          <w:marLeft w:val="0"/>
          <w:marRight w:val="0"/>
          <w:marTop w:val="0"/>
          <w:marBottom w:val="0"/>
          <w:divBdr>
            <w:top w:val="none" w:sz="0" w:space="0" w:color="auto"/>
            <w:left w:val="none" w:sz="0" w:space="0" w:color="auto"/>
            <w:bottom w:val="none" w:sz="0" w:space="0" w:color="auto"/>
            <w:right w:val="none" w:sz="0" w:space="0" w:color="auto"/>
          </w:divBdr>
        </w:div>
        <w:div w:id="385759298">
          <w:marLeft w:val="0"/>
          <w:marRight w:val="0"/>
          <w:marTop w:val="0"/>
          <w:marBottom w:val="0"/>
          <w:divBdr>
            <w:top w:val="none" w:sz="0" w:space="0" w:color="auto"/>
            <w:left w:val="none" w:sz="0" w:space="0" w:color="auto"/>
            <w:bottom w:val="none" w:sz="0" w:space="0" w:color="auto"/>
            <w:right w:val="none" w:sz="0" w:space="0" w:color="auto"/>
          </w:divBdr>
        </w:div>
        <w:div w:id="1492873289">
          <w:marLeft w:val="0"/>
          <w:marRight w:val="0"/>
          <w:marTop w:val="0"/>
          <w:marBottom w:val="0"/>
          <w:divBdr>
            <w:top w:val="none" w:sz="0" w:space="0" w:color="auto"/>
            <w:left w:val="none" w:sz="0" w:space="0" w:color="auto"/>
            <w:bottom w:val="none" w:sz="0" w:space="0" w:color="auto"/>
            <w:right w:val="none" w:sz="0" w:space="0" w:color="auto"/>
          </w:divBdr>
        </w:div>
        <w:div w:id="1310552132">
          <w:marLeft w:val="0"/>
          <w:marRight w:val="0"/>
          <w:marTop w:val="0"/>
          <w:marBottom w:val="0"/>
          <w:divBdr>
            <w:top w:val="none" w:sz="0" w:space="0" w:color="auto"/>
            <w:left w:val="none" w:sz="0" w:space="0" w:color="auto"/>
            <w:bottom w:val="none" w:sz="0" w:space="0" w:color="auto"/>
            <w:right w:val="none" w:sz="0" w:space="0" w:color="auto"/>
          </w:divBdr>
        </w:div>
        <w:div w:id="2123262239">
          <w:marLeft w:val="0"/>
          <w:marRight w:val="0"/>
          <w:marTop w:val="0"/>
          <w:marBottom w:val="0"/>
          <w:divBdr>
            <w:top w:val="none" w:sz="0" w:space="0" w:color="auto"/>
            <w:left w:val="none" w:sz="0" w:space="0" w:color="auto"/>
            <w:bottom w:val="none" w:sz="0" w:space="0" w:color="auto"/>
            <w:right w:val="none" w:sz="0" w:space="0" w:color="auto"/>
          </w:divBdr>
        </w:div>
        <w:div w:id="66156065">
          <w:marLeft w:val="0"/>
          <w:marRight w:val="0"/>
          <w:marTop w:val="0"/>
          <w:marBottom w:val="0"/>
          <w:divBdr>
            <w:top w:val="none" w:sz="0" w:space="0" w:color="auto"/>
            <w:left w:val="none" w:sz="0" w:space="0" w:color="auto"/>
            <w:bottom w:val="none" w:sz="0" w:space="0" w:color="auto"/>
            <w:right w:val="none" w:sz="0" w:space="0" w:color="auto"/>
          </w:divBdr>
        </w:div>
        <w:div w:id="2021153393">
          <w:marLeft w:val="0"/>
          <w:marRight w:val="0"/>
          <w:marTop w:val="0"/>
          <w:marBottom w:val="0"/>
          <w:divBdr>
            <w:top w:val="none" w:sz="0" w:space="0" w:color="auto"/>
            <w:left w:val="none" w:sz="0" w:space="0" w:color="auto"/>
            <w:bottom w:val="none" w:sz="0" w:space="0" w:color="auto"/>
            <w:right w:val="none" w:sz="0" w:space="0" w:color="auto"/>
          </w:divBdr>
        </w:div>
        <w:div w:id="1279069240">
          <w:marLeft w:val="0"/>
          <w:marRight w:val="0"/>
          <w:marTop w:val="0"/>
          <w:marBottom w:val="0"/>
          <w:divBdr>
            <w:top w:val="none" w:sz="0" w:space="0" w:color="auto"/>
            <w:left w:val="none" w:sz="0" w:space="0" w:color="auto"/>
            <w:bottom w:val="none" w:sz="0" w:space="0" w:color="auto"/>
            <w:right w:val="none" w:sz="0" w:space="0" w:color="auto"/>
          </w:divBdr>
        </w:div>
        <w:div w:id="15791737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2022-08-24T12:38:00Z</dcterms:created>
  <dcterms:modified xsi:type="dcterms:W3CDTF">2022-08-24T12:38:00Z</dcterms:modified>
</cp:coreProperties>
</file>