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MusicScope</w:t>
        <w:br/>
        <w:t>Codex Development Package v1.0</w:t>
      </w:r>
    </w:p>
    <w:p>
      <w:pPr>
        <w:jc w:val="center"/>
      </w:pPr>
      <w:r>
        <w:rPr>
          <w:i/>
        </w:rPr>
        <w:t>Product decisions, engineering boundaries, and implementation roadmap</w:t>
      </w:r>
    </w:p>
    <w:p>
      <w:pPr>
        <w:pStyle w:val="Heading1"/>
      </w:pPr>
      <w:r>
        <w:t>1. Product Positioning</w:t>
      </w:r>
    </w:p>
    <w:p>
      <w:pPr>
        <w:pStyle w:val="ListBullet"/>
      </w:pPr>
      <w:r>
        <w:t>MusicScope is a personal music intelligence system: import music data, resolve music entities, build long-term and short-term profiles, recommend with controllable exploration, learn from feedback, and preserve an evidence-first music timeline.</w:t>
      </w:r>
    </w:p>
    <w:p>
      <w:pPr>
        <w:pStyle w:val="ListBullet"/>
      </w:pPr>
      <w:r>
        <w:t>Keep the visible product simple. Primary navigation: For You / My Music / Discover / Timeline.</w:t>
      </w:r>
    </w:p>
    <w:p>
      <w:pPr>
        <w:pStyle w:val="ListBullet"/>
      </w:pPr>
      <w:r>
        <w:t>Audio source separation is the main technical showcase. Concert discovery is a lightweight supporting feature.</w:t>
      </w:r>
    </w:p>
    <w:p>
      <w:pPr>
        <w:pStyle w:val="Heading1"/>
      </w:pPr>
      <w:r>
        <w:t>2. Fixed Product Decisions</w:t>
      </w:r>
    </w:p>
    <w:p>
      <w:pPr>
        <w:pStyle w:val="ListBullet"/>
      </w:pPr>
      <w:r>
        <w:t>Cross-platform data-source architecture; MVP implements only one or two practical sources.</w:t>
      </w:r>
    </w:p>
    <w:p>
      <w:pPr>
        <w:pStyle w:val="ListBullet"/>
      </w:pPr>
      <w:r>
        <w:t>Separate long-term music profile from short-term listening state.</w:t>
      </w:r>
    </w:p>
    <w:p>
      <w:pPr>
        <w:pStyle w:val="ListBullet"/>
      </w:pPr>
      <w:r>
        <w:t>Use a continuous exploration slider controlled by the user; the system may suggest changes but not silently override it.</w:t>
      </w:r>
    </w:p>
    <w:p>
      <w:pPr>
        <w:pStyle w:val="ListBullet"/>
      </w:pPr>
      <w:r>
        <w:t>Treat skips contextually and optionally ask for lightweight reasons.</w:t>
      </w:r>
    </w:p>
    <w:p>
      <w:pPr>
        <w:pStyle w:val="ListBullet"/>
      </w:pPr>
      <w:r>
        <w:t>Recommendations have four roles: Precise Match, Adjacent Exploration, Cross-boundary Discovery, Bold Try.</w:t>
      </w:r>
    </w:p>
    <w:p>
      <w:pPr>
        <w:pStyle w:val="ListBullet"/>
      </w:pPr>
      <w:r>
        <w:t>Maintain both a user-readable profile and an internal vector representation.</w:t>
      </w:r>
    </w:p>
    <w:p>
      <w:pPr>
        <w:pStyle w:val="ListBullet"/>
      </w:pPr>
      <w:r>
        <w:t>User–Track Relationship is a first-class domain entity.</w:t>
      </w:r>
    </w:p>
    <w:p>
      <w:pPr>
        <w:pStyle w:val="ListBullet"/>
      </w:pPr>
      <w:r>
        <w:t>Timeline is evidence-first. Users can add their own Music Memories.</w:t>
      </w:r>
    </w:p>
    <w:p>
      <w:pPr>
        <w:pStyle w:val="ListBullet"/>
      </w:pPr>
      <w:r>
        <w:t>Users have full archive correction rights; preserve provenance/audit data where useful.</w:t>
      </w:r>
    </w:p>
    <w:p>
      <w:pPr>
        <w:pStyle w:val="Heading1"/>
      </w:pPr>
      <w:r>
        <w:t>3. Recommended Stack</w:t>
      </w:r>
    </w:p>
    <w:p>
      <w:pPr>
        <w:pStyle w:val="ListBullet"/>
      </w:pPr>
      <w:r>
        <w:t>Next.js + TypeScript frontend; FastAPI + Python backend/ML; PostgreSQL; Docker Compose; FFmpeg for audio normalization.</w:t>
      </w:r>
    </w:p>
    <w:p>
      <w:pPr>
        <w:pStyle w:val="ListBullet"/>
      </w:pPr>
      <w:r>
        <w:t>Use a modular monolith for MVP. Keep external providers and source-separation engines behind adapters.</w:t>
      </w:r>
    </w:p>
    <w:p>
      <w:pPr>
        <w:pStyle w:val="Heading1"/>
      </w:pPr>
      <w:r>
        <w:t>4. Audio Separation</w:t>
      </w:r>
    </w:p>
    <w:p>
      <w:pPr>
        <w:pStyle w:val="ListBullet"/>
      </w:pPr>
      <w:r>
        <w:t>MVP: upload/select audio, normalize, separate into Vocals + Instrumental, cache results, and provide synchronized playback with live gain control.</w:t>
      </w:r>
    </w:p>
    <w:p>
      <w:pPr>
        <w:pStyle w:val="ListBullet"/>
      </w:pPr>
      <w:r>
        <w:t>True neural separation while playback is already running is a stretch goal, not an MVP blocker.</w:t>
      </w:r>
    </w:p>
    <w:p>
      <w:pPr>
        <w:pStyle w:val="ListBullet"/>
      </w:pPr>
      <w:r>
        <w:t>Benchmark candidate models in the target environment before locking the implementation.</w:t>
      </w:r>
    </w:p>
    <w:p>
      <w:pPr>
        <w:pStyle w:val="Heading1"/>
      </w:pPr>
      <w:r>
        <w:t>5. Milestones</w:t>
      </w:r>
    </w:p>
    <w:p>
      <w:pPr>
        <w:pStyle w:val="ListBullet"/>
      </w:pPr>
      <w:r>
        <w:t>0 Architecture validation; 1 Foundation; 2 Music domain/import; 3 User intelligence; 4 Recommendation; 5 Timeline/memories; 6 Audio separation; 7 Concerts; 8 Polish/evaluation.</w:t>
      </w:r>
    </w:p>
    <w:p>
      <w:pPr>
        <w:pStyle w:val="ListBullet"/>
      </w:pPr>
      <w:r>
        <w:t>Do not start stretch goals until the core and audio-separation MVP are demonstrably working.</w:t>
      </w:r>
    </w:p>
    <w:p>
      <w:pPr>
        <w:pStyle w:val="Heading1"/>
      </w:pPr>
      <w:r>
        <w:t>6. Codex Usage</w:t>
      </w:r>
    </w:p>
    <w:p>
      <w:pPr>
        <w:pStyle w:val="ListBullet"/>
      </w:pPr>
      <w:r>
        <w:t>Put this package at the repository root. Open that folder/repository in Codex.</w:t>
      </w:r>
    </w:p>
    <w:p>
      <w:pPr>
        <w:pStyle w:val="ListBullet"/>
      </w:pPr>
      <w:r>
        <w:t>Tell Codex to read AGENTS.md and all docs first, then paste CODEX_FIRST_PROMPT.md.</w:t>
      </w:r>
    </w:p>
    <w:p>
      <w:pPr>
        <w:pStyle w:val="ListBullet"/>
      </w:pPr>
      <w:r>
        <w:t>Approve the architecture/milestone plan before asking Codex to implement Milestone 1.</w:t>
      </w:r>
    </w:p>
    <w:p>
      <w:pPr>
        <w:pStyle w:val="ListBullet"/>
      </w:pPr>
      <w:r>
        <w:t>After each milestone, require tests plus a report of files changed, decisions, checks, and remaining issues.</w:t>
      </w:r>
    </w:p>
    <w:p>
      <w:pPr>
        <w:pStyle w:val="Heading1"/>
      </w:pPr>
      <w:r>
        <w:t>7. Package Contents</w:t>
      </w:r>
    </w:p>
    <w:p>
      <w:pPr>
        <w:pStyle w:val="ListBullet"/>
      </w:pPr>
      <w:r>
        <w:t>AGENTS.md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CODEX_FIRST_PROMPT.md</w:t>
      </w:r>
    </w:p>
    <w:p>
      <w:pPr>
        <w:pStyle w:val="ListBullet"/>
      </w:pPr>
      <w:r>
        <w:t>docs/PRODUCT_SPEC.md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docs/DATABASE.md</w:t>
      </w:r>
    </w:p>
    <w:p>
      <w:pPr>
        <w:pStyle w:val="ListBullet"/>
      </w:pPr>
      <w:r>
        <w:t>docs/RECOMMENDATION.md</w:t>
      </w:r>
    </w:p>
    <w:p>
      <w:pPr>
        <w:pStyle w:val="ListBullet"/>
      </w:pPr>
      <w:r>
        <w:t>docs/AUDIO_SEPARATION.md</w:t>
      </w:r>
    </w:p>
    <w:p>
      <w:pPr>
        <w:pStyle w:val="ListBullet"/>
      </w:pPr>
      <w:r>
        <w:t>docs/ROADMAP.md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