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207" w:rsidRPr="004F40B7" w:rsidRDefault="007969D1" w:rsidP="00EC4846">
      <w:pPr>
        <w:pStyle w:val="Heading2"/>
        <w:rPr>
          <w:lang w:val="en-US"/>
        </w:rPr>
      </w:pPr>
      <w:r w:rsidRPr="007C1B0B">
        <w:t>URI</w:t>
      </w:r>
      <w:r w:rsidR="00EC4846">
        <w:t xml:space="preserve"> (Uniform Resource Identifier)</w:t>
      </w:r>
    </w:p>
    <w:p w:rsidR="00B156CE" w:rsidRDefault="00CD5125" w:rsidP="00B156CE">
      <w:pPr>
        <w:pStyle w:val="Heading3"/>
      </w:pPr>
      <w:r w:rsidRPr="00B156CE">
        <w:t>Aufbau</w:t>
      </w:r>
    </w:p>
    <w:p w:rsidR="00B156CE" w:rsidRPr="00B156CE" w:rsidRDefault="00B636BE" w:rsidP="00B156CE">
      <w:r>
        <w:t>http://</w:t>
      </w:r>
      <w:r w:rsidR="00B156CE" w:rsidRPr="00B156CE">
        <w:t>www.gibbix.ch:80/version/2013?name=virtualmachine#vmLP1</w:t>
      </w:r>
    </w:p>
    <w:p w:rsidR="007969D1" w:rsidRPr="00B156CE" w:rsidRDefault="00B156CE" w:rsidP="007C1B0B">
      <w:pPr>
        <w:rPr>
          <w:lang w:val="en-US"/>
        </w:rPr>
      </w:pPr>
      <w:r w:rsidRPr="00B156CE">
        <w:rPr>
          <w:lang w:val="en-US"/>
        </w:rPr>
        <w:t>http = &lt;scheme&gt;</w:t>
      </w:r>
      <w:r w:rsidRPr="00B156CE">
        <w:rPr>
          <w:lang w:val="en-US"/>
        </w:rPr>
        <w:br/>
      </w:r>
      <w:r w:rsidR="00965F92" w:rsidRPr="00E8662C">
        <w:rPr>
          <w:lang w:val="en-US"/>
        </w:rPr>
        <w:t>//</w:t>
      </w:r>
      <w:r w:rsidRPr="00E8662C">
        <w:rPr>
          <w:lang w:val="en-US"/>
        </w:rPr>
        <w:t>www.gibbix.ch:80</w:t>
      </w:r>
      <w:r w:rsidRPr="00B156CE">
        <w:rPr>
          <w:lang w:val="en-US"/>
        </w:rPr>
        <w:t xml:space="preserve"> = &lt;authority&gt;</w:t>
      </w:r>
      <w:r w:rsidRPr="00B156CE">
        <w:rPr>
          <w:lang w:val="en-US"/>
        </w:rPr>
        <w:br/>
        <w:t>/version/2013 = &lt;path&gt;</w:t>
      </w:r>
      <w:r w:rsidRPr="00B156CE">
        <w:rPr>
          <w:lang w:val="en-US"/>
        </w:rPr>
        <w:br/>
        <w:t>?n</w:t>
      </w:r>
      <w:r>
        <w:rPr>
          <w:lang w:val="en-US"/>
        </w:rPr>
        <w:t>ame=virtualmaschine = &lt;query&gt;</w:t>
      </w:r>
      <w:r>
        <w:rPr>
          <w:lang w:val="en-US"/>
        </w:rPr>
        <w:br/>
        <w:t>#vmLP1 = &lt;fragment&gt;</w:t>
      </w:r>
    </w:p>
    <w:p w:rsidR="00176207" w:rsidRPr="00E8662C" w:rsidRDefault="00176207" w:rsidP="00EC4846">
      <w:pPr>
        <w:pStyle w:val="Heading2"/>
        <w:rPr>
          <w:lang w:val="en-US"/>
        </w:rPr>
      </w:pPr>
      <w:r w:rsidRPr="00E8662C">
        <w:rPr>
          <w:lang w:val="en-US"/>
        </w:rPr>
        <w:t>URL</w:t>
      </w:r>
      <w:r w:rsidR="00EC4846">
        <w:rPr>
          <w:lang w:val="en-US"/>
        </w:rPr>
        <w:t xml:space="preserve"> (Uniform Resource Locator)</w:t>
      </w:r>
    </w:p>
    <w:p w:rsidR="00EC4846" w:rsidRPr="00EC4846" w:rsidRDefault="00E8662C" w:rsidP="00EC4846">
      <w:pPr>
        <w:pStyle w:val="Heading3"/>
        <w:rPr>
          <w:rFonts w:ascii="Arial" w:hAnsi="Arial" w:cs="Arial"/>
          <w:lang w:val="en-US"/>
        </w:rPr>
      </w:pPr>
      <w:r w:rsidRPr="00EC4846">
        <w:rPr>
          <w:rFonts w:ascii="Arial" w:hAnsi="Arial" w:cs="Arial"/>
          <w:lang w:val="en-US"/>
        </w:rPr>
        <w:t>Aufbau</w:t>
      </w:r>
    </w:p>
    <w:p w:rsidR="00176207" w:rsidRPr="00EC4846" w:rsidRDefault="00176207" w:rsidP="00EC4846">
      <w:pPr>
        <w:rPr>
          <w:rFonts w:ascii="Arial" w:hAnsi="Arial" w:cs="Arial"/>
          <w:lang w:val="en-US"/>
        </w:rPr>
      </w:pPr>
      <w:r w:rsidRPr="00EC4846">
        <w:rPr>
          <w:rFonts w:ascii="Arial" w:hAnsi="Arial" w:cs="Arial"/>
          <w:lang w:val="en-US"/>
        </w:rPr>
        <w:t>http://www.gibbix.ch</w:t>
      </w:r>
      <w:r w:rsidR="00E8662C" w:rsidRPr="00EC4846">
        <w:rPr>
          <w:rFonts w:ascii="Arial" w:hAnsi="Arial" w:cs="Arial"/>
          <w:lang w:val="en-US"/>
        </w:rPr>
        <w:t xml:space="preserve"> </w:t>
      </w:r>
    </w:p>
    <w:p w:rsidR="00176207" w:rsidRPr="00E8662C" w:rsidRDefault="00E8662C" w:rsidP="00176207">
      <w:pPr>
        <w:rPr>
          <w:rFonts w:ascii="Arial" w:hAnsi="Arial" w:cs="Arial"/>
          <w:lang w:val="en-US"/>
        </w:rPr>
      </w:pPr>
      <w:r w:rsidRPr="00E8662C">
        <w:rPr>
          <w:rFonts w:ascii="Arial" w:hAnsi="Arial" w:cs="Arial"/>
          <w:lang w:val="en-US"/>
        </w:rPr>
        <w:t>http = &lt;scheme&gt;</w:t>
      </w:r>
      <w:r w:rsidRPr="00E8662C">
        <w:rPr>
          <w:rFonts w:ascii="Arial" w:hAnsi="Arial" w:cs="Arial"/>
          <w:lang w:val="en-US"/>
        </w:rPr>
        <w:br/>
      </w:r>
      <w:r>
        <w:rPr>
          <w:rFonts w:ascii="Arial" w:hAnsi="Arial" w:cs="Arial"/>
          <w:lang w:val="en-US"/>
        </w:rPr>
        <w:t>//www.gibbix.ch = &lt;scheme-specific-part&gt;</w:t>
      </w:r>
    </w:p>
    <w:p w:rsidR="00EC4846" w:rsidRDefault="00EC4846" w:rsidP="00EC4846">
      <w:pPr>
        <w:pStyle w:val="Heading2"/>
      </w:pPr>
      <w:r>
        <w:t>HTTP (Hyper Text Transfer Protocol)</w:t>
      </w:r>
    </w:p>
    <w:p w:rsidR="00E8662C" w:rsidRPr="00EC4846" w:rsidRDefault="00176207" w:rsidP="00EC4846">
      <w:pPr>
        <w:pStyle w:val="Heading3"/>
      </w:pPr>
      <w:r w:rsidRPr="004F40B7">
        <w:rPr>
          <w:rFonts w:eastAsia="Times New Roman"/>
        </w:rPr>
        <w:t xml:space="preserve">HTTP </w:t>
      </w:r>
      <w:r w:rsidRPr="00E8662C">
        <w:t>Methoden</w:t>
      </w:r>
    </w:p>
    <w:p w:rsidR="00E8662C" w:rsidRDefault="00176207" w:rsidP="00E8662C">
      <w:r w:rsidRPr="004F40B7">
        <w:rPr>
          <w:bCs/>
        </w:rPr>
        <w:t>Mit</w:t>
      </w:r>
      <w:r w:rsidRPr="004F40B7">
        <w:rPr>
          <w:b/>
          <w:bCs/>
        </w:rPr>
        <w:t xml:space="preserve"> GET </w:t>
      </w:r>
      <w:r w:rsidRPr="004F40B7">
        <w:t>wird eine Ressource (z.B. eine HTML Datei) von einem Server angefordert.</w:t>
      </w:r>
    </w:p>
    <w:p w:rsidR="00176207" w:rsidRPr="004F40B7" w:rsidRDefault="00176207" w:rsidP="00E8662C">
      <w:r w:rsidRPr="004F40B7">
        <w:rPr>
          <w:b/>
          <w:bCs/>
        </w:rPr>
        <w:t xml:space="preserve">POST </w:t>
      </w:r>
      <w:r w:rsidRPr="004F40B7">
        <w:t>schickt Daten zur weiteren Verarbeitung zum Server. Diese werden als Inhalt der Nachricht übertragen und können beispielsweise aus einem HTML-Formular stammen.</w:t>
      </w:r>
    </w:p>
    <w:p w:rsidR="00CD5125" w:rsidRDefault="00222FBB" w:rsidP="0013758F">
      <w:pPr>
        <w:pStyle w:val="Heading2"/>
      </w:pPr>
      <w:r w:rsidRPr="00FA1FE6">
        <w:t>DNS</w:t>
      </w:r>
      <w:r w:rsidR="00E8662C">
        <w:t xml:space="preserve"> (Domain Name System)</w:t>
      </w:r>
    </w:p>
    <w:p w:rsidR="00E8662C" w:rsidRDefault="00E8662C" w:rsidP="00E8662C">
      <w:r>
        <w:t>Löst IPs in Addressen auf und umgekehrt. Dazu dienen 13 Root-Server auf der Welt.</w:t>
      </w:r>
    </w:p>
    <w:p w:rsidR="00E8662C" w:rsidRPr="00E8662C" w:rsidRDefault="00E8662C" w:rsidP="00E8662C">
      <w:pPr>
        <w:pStyle w:val="Heading3"/>
        <w:rPr>
          <w:lang w:val="en-US"/>
        </w:rPr>
      </w:pPr>
      <w:r w:rsidRPr="00E8662C">
        <w:rPr>
          <w:lang w:val="en-US"/>
        </w:rPr>
        <w:t>FQDN (Fully Qualified Domain Name</w:t>
      </w:r>
    </w:p>
    <w:p w:rsidR="00E8662C" w:rsidRDefault="00E8662C" w:rsidP="00E8662C">
      <w:pPr>
        <w:rPr>
          <w:lang w:val="en-US"/>
        </w:rPr>
      </w:pPr>
      <w:r w:rsidRPr="00E8662C">
        <w:rPr>
          <w:lang w:val="en-US"/>
        </w:rPr>
        <w:t>www.gibbix.ch.</w:t>
      </w:r>
      <w:r w:rsidRPr="00E8662C">
        <w:rPr>
          <w:lang w:val="en-US"/>
        </w:rPr>
        <w:br/>
        <w:t>3rd-level-label = www</w:t>
      </w:r>
      <w:r w:rsidRPr="00E8662C">
        <w:rPr>
          <w:lang w:val="en-US"/>
        </w:rPr>
        <w:br/>
        <w:t>2nd-level-label = gibbix</w:t>
      </w:r>
      <w:r w:rsidRPr="00E8662C">
        <w:rPr>
          <w:lang w:val="en-US"/>
        </w:rPr>
        <w:br/>
      </w:r>
      <w:r>
        <w:rPr>
          <w:lang w:val="en-US"/>
        </w:rPr>
        <w:t>Top-Level-Domain = ch</w:t>
      </w:r>
      <w:r>
        <w:rPr>
          <w:lang w:val="en-US"/>
        </w:rPr>
        <w:br/>
        <w:t>root-label = .</w:t>
      </w:r>
    </w:p>
    <w:p w:rsidR="000534C6" w:rsidRDefault="000534C6" w:rsidP="000534C6">
      <w:pPr>
        <w:pStyle w:val="Heading2"/>
      </w:pPr>
      <w:r w:rsidRPr="002261AF">
        <w:t>IP-Adresse</w:t>
      </w:r>
    </w:p>
    <w:p w:rsidR="002261AF" w:rsidRPr="002261AF" w:rsidRDefault="002261AF" w:rsidP="002261AF">
      <w:pPr>
        <w:pStyle w:val="Heading3"/>
      </w:pPr>
      <w:r>
        <w:t>Aufbau</w:t>
      </w:r>
    </w:p>
    <w:p w:rsidR="00123E12" w:rsidRPr="00123E12" w:rsidRDefault="000534C6" w:rsidP="000534C6">
      <w:r w:rsidRPr="0049004E">
        <w:t>192.168.1.1</w:t>
      </w:r>
      <w:r w:rsidR="00123E12" w:rsidRPr="0049004E">
        <w:t xml:space="preserve"> = 32Bit</w:t>
      </w:r>
      <w:r w:rsidR="00E832A8">
        <w:t xml:space="preserve"> || 4Bytes</w:t>
      </w:r>
      <w:r w:rsidR="0049004E" w:rsidRPr="0049004E">
        <w:br/>
      </w:r>
      <w:r w:rsidR="0049004E">
        <w:t>192.168.1 = Netzanteil</w:t>
      </w:r>
      <w:r w:rsidR="0049004E">
        <w:br/>
        <w:t>.1 = Hostanteil</w:t>
      </w:r>
      <w:r w:rsidR="0049004E">
        <w:br/>
      </w:r>
      <w:r w:rsidR="00123E12" w:rsidRPr="0049004E">
        <w:br/>
        <w:t>CIDR = Classless Inter-Domain Routing)</w:t>
      </w:r>
      <w:r w:rsidR="0049004E" w:rsidRPr="0049004E">
        <w:t xml:space="preserve"> = Grösse des Netzanteils in Bit</w:t>
      </w:r>
      <w:r w:rsidR="00E832A8">
        <w:br/>
      </w:r>
      <w:r w:rsidR="00123E12" w:rsidRPr="00123E12">
        <w:t>Broadcast- und Netzadresse warden vom Hostanteil subtrahiert</w:t>
      </w:r>
    </w:p>
    <w:tbl>
      <w:tblPr>
        <w:tblStyle w:val="TableGrid"/>
        <w:tblW w:w="0" w:type="auto"/>
        <w:tblLook w:val="04A0"/>
      </w:tblPr>
      <w:tblGrid>
        <w:gridCol w:w="1842"/>
        <w:gridCol w:w="1842"/>
        <w:gridCol w:w="1842"/>
        <w:gridCol w:w="1843"/>
        <w:gridCol w:w="1843"/>
      </w:tblGrid>
      <w:tr w:rsidR="000534C6" w:rsidRPr="0049004E" w:rsidTr="00123E12">
        <w:tc>
          <w:tcPr>
            <w:tcW w:w="1842" w:type="dxa"/>
            <w:shd w:val="clear" w:color="auto" w:fill="D9D9D9" w:themeFill="background1" w:themeFillShade="D9"/>
          </w:tcPr>
          <w:p w:rsidR="000534C6" w:rsidRPr="0049004E" w:rsidRDefault="000534C6" w:rsidP="000534C6">
            <w:pPr>
              <w:rPr>
                <w:b/>
                <w:lang w:val="de-CH"/>
              </w:rPr>
            </w:pPr>
            <w:r w:rsidRPr="0049004E">
              <w:rPr>
                <w:b/>
                <w:lang w:val="de-CH"/>
              </w:rPr>
              <w:t>Klasse</w:t>
            </w:r>
          </w:p>
        </w:tc>
        <w:tc>
          <w:tcPr>
            <w:tcW w:w="1842" w:type="dxa"/>
            <w:shd w:val="clear" w:color="auto" w:fill="D9D9D9" w:themeFill="background1" w:themeFillShade="D9"/>
          </w:tcPr>
          <w:p w:rsidR="000534C6" w:rsidRPr="0049004E" w:rsidRDefault="000534C6" w:rsidP="000534C6">
            <w:pPr>
              <w:rPr>
                <w:b/>
                <w:lang w:val="de-CH"/>
              </w:rPr>
            </w:pPr>
            <w:r w:rsidRPr="0049004E">
              <w:rPr>
                <w:b/>
                <w:lang w:val="de-CH"/>
              </w:rPr>
              <w:t>CIDR</w:t>
            </w:r>
          </w:p>
        </w:tc>
        <w:tc>
          <w:tcPr>
            <w:tcW w:w="1842" w:type="dxa"/>
            <w:shd w:val="clear" w:color="auto" w:fill="D9D9D9" w:themeFill="background1" w:themeFillShade="D9"/>
          </w:tcPr>
          <w:p w:rsidR="000534C6" w:rsidRPr="0049004E" w:rsidRDefault="000534C6" w:rsidP="000534C6">
            <w:pPr>
              <w:rPr>
                <w:b/>
                <w:lang w:val="de-CH"/>
              </w:rPr>
            </w:pPr>
            <w:r w:rsidRPr="0049004E">
              <w:rPr>
                <w:b/>
                <w:lang w:val="de-CH"/>
              </w:rPr>
              <w:t>Netzanteil</w:t>
            </w:r>
          </w:p>
        </w:tc>
        <w:tc>
          <w:tcPr>
            <w:tcW w:w="1843" w:type="dxa"/>
            <w:shd w:val="clear" w:color="auto" w:fill="D9D9D9" w:themeFill="background1" w:themeFillShade="D9"/>
          </w:tcPr>
          <w:p w:rsidR="000534C6" w:rsidRPr="0049004E" w:rsidRDefault="000534C6" w:rsidP="000534C6">
            <w:pPr>
              <w:rPr>
                <w:b/>
                <w:lang w:val="de-CH"/>
              </w:rPr>
            </w:pPr>
            <w:r w:rsidRPr="0049004E">
              <w:rPr>
                <w:b/>
                <w:lang w:val="de-CH"/>
              </w:rPr>
              <w:t>Hostanteil</w:t>
            </w:r>
          </w:p>
        </w:tc>
        <w:tc>
          <w:tcPr>
            <w:tcW w:w="1843" w:type="dxa"/>
            <w:shd w:val="clear" w:color="auto" w:fill="D9D9D9" w:themeFill="background1" w:themeFillShade="D9"/>
          </w:tcPr>
          <w:p w:rsidR="000534C6" w:rsidRPr="0049004E" w:rsidRDefault="000534C6" w:rsidP="000534C6">
            <w:pPr>
              <w:rPr>
                <w:b/>
                <w:lang w:val="de-CH"/>
              </w:rPr>
            </w:pPr>
            <w:r w:rsidRPr="0049004E">
              <w:rPr>
                <w:b/>
                <w:lang w:val="de-CH"/>
              </w:rPr>
              <w:t>Subnetz</w:t>
            </w:r>
          </w:p>
        </w:tc>
      </w:tr>
      <w:tr w:rsidR="000534C6" w:rsidRPr="00E832A8" w:rsidTr="000534C6">
        <w:tc>
          <w:tcPr>
            <w:tcW w:w="1842" w:type="dxa"/>
          </w:tcPr>
          <w:p w:rsidR="000534C6" w:rsidRPr="0049004E" w:rsidRDefault="000534C6" w:rsidP="000534C6">
            <w:pPr>
              <w:rPr>
                <w:lang w:val="de-CH"/>
              </w:rPr>
            </w:pPr>
            <w:r w:rsidRPr="0049004E">
              <w:rPr>
                <w:lang w:val="de-CH"/>
              </w:rPr>
              <w:t>C</w:t>
            </w:r>
          </w:p>
        </w:tc>
        <w:tc>
          <w:tcPr>
            <w:tcW w:w="1842" w:type="dxa"/>
          </w:tcPr>
          <w:p w:rsidR="000534C6" w:rsidRPr="0049004E" w:rsidRDefault="000534C6" w:rsidP="000534C6">
            <w:pPr>
              <w:rPr>
                <w:lang w:val="de-CH"/>
              </w:rPr>
            </w:pPr>
            <w:r w:rsidRPr="0049004E">
              <w:rPr>
                <w:lang w:val="de-CH"/>
              </w:rPr>
              <w:t>/24</w:t>
            </w:r>
          </w:p>
        </w:tc>
        <w:tc>
          <w:tcPr>
            <w:tcW w:w="1842" w:type="dxa"/>
          </w:tcPr>
          <w:p w:rsidR="000534C6" w:rsidRPr="0049004E" w:rsidRDefault="000534C6" w:rsidP="000534C6">
            <w:pPr>
              <w:rPr>
                <w:lang w:val="de-CH"/>
              </w:rPr>
            </w:pPr>
            <w:r w:rsidRPr="0049004E">
              <w:rPr>
                <w:lang w:val="de-CH"/>
              </w:rPr>
              <w:t>24Bit</w:t>
            </w:r>
          </w:p>
        </w:tc>
        <w:tc>
          <w:tcPr>
            <w:tcW w:w="1843" w:type="dxa"/>
          </w:tcPr>
          <w:p w:rsidR="000534C6" w:rsidRPr="0049004E" w:rsidRDefault="000534C6" w:rsidP="000534C6">
            <w:pPr>
              <w:rPr>
                <w:lang w:val="de-CH"/>
              </w:rPr>
            </w:pPr>
            <w:r w:rsidRPr="0049004E">
              <w:rPr>
                <w:lang w:val="de-CH"/>
              </w:rPr>
              <w:t>8Bit -2</w:t>
            </w:r>
          </w:p>
        </w:tc>
        <w:tc>
          <w:tcPr>
            <w:tcW w:w="1843" w:type="dxa"/>
          </w:tcPr>
          <w:p w:rsidR="000534C6" w:rsidRPr="00E832A8" w:rsidRDefault="00123E12" w:rsidP="000534C6">
            <w:pPr>
              <w:rPr>
                <w:lang w:val="de-CH"/>
              </w:rPr>
            </w:pPr>
            <w:r w:rsidRPr="0049004E">
              <w:rPr>
                <w:lang w:val="de-CH"/>
              </w:rPr>
              <w:t>255</w:t>
            </w:r>
            <w:r w:rsidRPr="00E832A8">
              <w:rPr>
                <w:lang w:val="de-CH"/>
              </w:rPr>
              <w:t>.255.255.0</w:t>
            </w:r>
          </w:p>
        </w:tc>
      </w:tr>
      <w:tr w:rsidR="000534C6" w:rsidRPr="00E832A8" w:rsidTr="000534C6">
        <w:tc>
          <w:tcPr>
            <w:tcW w:w="1842" w:type="dxa"/>
          </w:tcPr>
          <w:p w:rsidR="000534C6" w:rsidRPr="00E832A8" w:rsidRDefault="000534C6" w:rsidP="000534C6">
            <w:pPr>
              <w:rPr>
                <w:lang w:val="de-CH"/>
              </w:rPr>
            </w:pPr>
            <w:r w:rsidRPr="00E832A8">
              <w:rPr>
                <w:lang w:val="de-CH"/>
              </w:rPr>
              <w:t>B</w:t>
            </w:r>
          </w:p>
        </w:tc>
        <w:tc>
          <w:tcPr>
            <w:tcW w:w="1842" w:type="dxa"/>
          </w:tcPr>
          <w:p w:rsidR="000534C6" w:rsidRPr="00E832A8" w:rsidRDefault="000534C6" w:rsidP="000534C6">
            <w:pPr>
              <w:rPr>
                <w:lang w:val="de-CH"/>
              </w:rPr>
            </w:pPr>
            <w:r w:rsidRPr="00E832A8">
              <w:rPr>
                <w:lang w:val="de-CH"/>
              </w:rPr>
              <w:t>/16</w:t>
            </w:r>
          </w:p>
        </w:tc>
        <w:tc>
          <w:tcPr>
            <w:tcW w:w="1842" w:type="dxa"/>
          </w:tcPr>
          <w:p w:rsidR="000534C6" w:rsidRPr="00E832A8" w:rsidRDefault="000534C6" w:rsidP="000534C6">
            <w:pPr>
              <w:rPr>
                <w:lang w:val="de-CH"/>
              </w:rPr>
            </w:pPr>
            <w:r w:rsidRPr="00E832A8">
              <w:rPr>
                <w:lang w:val="de-CH"/>
              </w:rPr>
              <w:t>16Bit</w:t>
            </w:r>
          </w:p>
        </w:tc>
        <w:tc>
          <w:tcPr>
            <w:tcW w:w="1843" w:type="dxa"/>
          </w:tcPr>
          <w:p w:rsidR="000534C6" w:rsidRPr="00E832A8" w:rsidRDefault="000534C6" w:rsidP="000534C6">
            <w:pPr>
              <w:rPr>
                <w:lang w:val="de-CH"/>
              </w:rPr>
            </w:pPr>
            <w:r w:rsidRPr="00E832A8">
              <w:rPr>
                <w:lang w:val="de-CH"/>
              </w:rPr>
              <w:t>16Bit -2</w:t>
            </w:r>
          </w:p>
        </w:tc>
        <w:tc>
          <w:tcPr>
            <w:tcW w:w="1843" w:type="dxa"/>
          </w:tcPr>
          <w:p w:rsidR="000534C6" w:rsidRPr="00E832A8" w:rsidRDefault="00123E12" w:rsidP="000534C6">
            <w:pPr>
              <w:rPr>
                <w:lang w:val="de-CH"/>
              </w:rPr>
            </w:pPr>
            <w:r w:rsidRPr="00E832A8">
              <w:rPr>
                <w:lang w:val="de-CH"/>
              </w:rPr>
              <w:t>255.255.0.0</w:t>
            </w:r>
          </w:p>
        </w:tc>
      </w:tr>
      <w:tr w:rsidR="000534C6" w:rsidTr="000534C6">
        <w:tc>
          <w:tcPr>
            <w:tcW w:w="1842" w:type="dxa"/>
          </w:tcPr>
          <w:p w:rsidR="000534C6" w:rsidRPr="00E832A8" w:rsidRDefault="000534C6" w:rsidP="000534C6">
            <w:pPr>
              <w:rPr>
                <w:lang w:val="de-CH"/>
              </w:rPr>
            </w:pPr>
            <w:r w:rsidRPr="00E832A8">
              <w:rPr>
                <w:lang w:val="de-CH"/>
              </w:rPr>
              <w:t>A</w:t>
            </w:r>
          </w:p>
        </w:tc>
        <w:tc>
          <w:tcPr>
            <w:tcW w:w="1842" w:type="dxa"/>
          </w:tcPr>
          <w:p w:rsidR="000534C6" w:rsidRPr="00E832A8" w:rsidRDefault="000534C6" w:rsidP="000534C6">
            <w:pPr>
              <w:rPr>
                <w:lang w:val="de-CH"/>
              </w:rPr>
            </w:pPr>
            <w:r w:rsidRPr="00E832A8">
              <w:rPr>
                <w:lang w:val="de-CH"/>
              </w:rPr>
              <w:t>/8</w:t>
            </w:r>
          </w:p>
        </w:tc>
        <w:tc>
          <w:tcPr>
            <w:tcW w:w="1842" w:type="dxa"/>
          </w:tcPr>
          <w:p w:rsidR="000534C6" w:rsidRPr="00E832A8" w:rsidRDefault="000534C6" w:rsidP="000534C6">
            <w:pPr>
              <w:rPr>
                <w:lang w:val="de-CH"/>
              </w:rPr>
            </w:pPr>
            <w:r w:rsidRPr="00E832A8">
              <w:rPr>
                <w:lang w:val="de-CH"/>
              </w:rPr>
              <w:t>8Bit</w:t>
            </w:r>
          </w:p>
        </w:tc>
        <w:tc>
          <w:tcPr>
            <w:tcW w:w="1843" w:type="dxa"/>
          </w:tcPr>
          <w:p w:rsidR="000534C6" w:rsidRDefault="000534C6" w:rsidP="000534C6">
            <w:pPr>
              <w:rPr>
                <w:lang w:val="en-US"/>
              </w:rPr>
            </w:pPr>
            <w:r w:rsidRPr="00E832A8">
              <w:rPr>
                <w:lang w:val="de-CH"/>
              </w:rPr>
              <w:t xml:space="preserve">24Bit </w:t>
            </w:r>
            <w:r>
              <w:rPr>
                <w:lang w:val="en-US"/>
              </w:rPr>
              <w:t>-2</w:t>
            </w:r>
          </w:p>
        </w:tc>
        <w:tc>
          <w:tcPr>
            <w:tcW w:w="1843" w:type="dxa"/>
          </w:tcPr>
          <w:p w:rsidR="000534C6" w:rsidRDefault="00123E12" w:rsidP="000534C6">
            <w:pPr>
              <w:rPr>
                <w:lang w:val="en-US"/>
              </w:rPr>
            </w:pPr>
            <w:r>
              <w:rPr>
                <w:lang w:val="en-US"/>
              </w:rPr>
              <w:t>255.0.0.0</w:t>
            </w:r>
          </w:p>
        </w:tc>
      </w:tr>
    </w:tbl>
    <w:p w:rsidR="000534C6" w:rsidRDefault="000534C6" w:rsidP="000534C6">
      <w:pPr>
        <w:rPr>
          <w:lang w:val="en-US"/>
        </w:rPr>
      </w:pPr>
    </w:p>
    <w:p w:rsidR="002261AF" w:rsidRDefault="002261AF" w:rsidP="000534C6">
      <w:pPr>
        <w:rPr>
          <w:lang w:val="en-US"/>
        </w:rPr>
      </w:pPr>
    </w:p>
    <w:p w:rsidR="002261AF" w:rsidRDefault="002261AF" w:rsidP="002261AF">
      <w:pPr>
        <w:pStyle w:val="Heading2"/>
      </w:pPr>
      <w:r>
        <w:lastRenderedPageBreak/>
        <w:t>Client/Server-Modell</w:t>
      </w:r>
    </w:p>
    <w:p w:rsidR="002261AF" w:rsidRDefault="002261AF" w:rsidP="002261AF">
      <w:r>
        <w:t>Bei einem serverbasierten Netzwerk werden die Daten auf einem zentralen Computer gepeichert (Server) und verwaltet. Auf dem werden keine Anwendungsprogramme ausgeführt, sondern nur Server-Software.</w:t>
      </w:r>
    </w:p>
    <w:p w:rsidR="002261AF" w:rsidRPr="002261AF" w:rsidRDefault="002261AF" w:rsidP="002261AF">
      <w:r>
        <w:t>Die Benutzer (Clients) können dann, auf die Ressourcen des Server zugreifen. Dadurch sind alle Resourcen zentral verwaltet.</w:t>
      </w:r>
    </w:p>
    <w:p w:rsidR="00B156CE" w:rsidRDefault="00222FBB" w:rsidP="000534C6">
      <w:pPr>
        <w:pStyle w:val="Heading2"/>
      </w:pPr>
      <w:r w:rsidRPr="00FA1FE6">
        <w:t>CMD-Befehle</w:t>
      </w:r>
    </w:p>
    <w:tbl>
      <w:tblPr>
        <w:tblStyle w:val="TableGrid"/>
        <w:tblW w:w="0" w:type="auto"/>
        <w:tblLook w:val="04A0"/>
      </w:tblPr>
      <w:tblGrid>
        <w:gridCol w:w="1526"/>
        <w:gridCol w:w="7686"/>
      </w:tblGrid>
      <w:tr w:rsidR="000534C6" w:rsidTr="000534C6">
        <w:tc>
          <w:tcPr>
            <w:tcW w:w="1526" w:type="dxa"/>
            <w:shd w:val="clear" w:color="auto" w:fill="D9D9D9" w:themeFill="background1" w:themeFillShade="D9"/>
          </w:tcPr>
          <w:p w:rsidR="000534C6" w:rsidRDefault="000534C6" w:rsidP="000534C6">
            <w:r w:rsidRPr="000534C6">
              <w:rPr>
                <w:b/>
              </w:rPr>
              <w:t>Befehl</w:t>
            </w:r>
          </w:p>
        </w:tc>
        <w:tc>
          <w:tcPr>
            <w:tcW w:w="7686" w:type="dxa"/>
            <w:shd w:val="clear" w:color="auto" w:fill="D9D9D9" w:themeFill="background1" w:themeFillShade="D9"/>
          </w:tcPr>
          <w:p w:rsidR="000534C6" w:rsidRPr="000534C6" w:rsidRDefault="000534C6" w:rsidP="000534C6">
            <w:pPr>
              <w:rPr>
                <w:b/>
              </w:rPr>
            </w:pPr>
            <w:r>
              <w:rPr>
                <w:b/>
              </w:rPr>
              <w:t>Beschreibung</w:t>
            </w:r>
          </w:p>
        </w:tc>
      </w:tr>
      <w:tr w:rsidR="000534C6" w:rsidTr="000534C6">
        <w:tc>
          <w:tcPr>
            <w:tcW w:w="1526" w:type="dxa"/>
          </w:tcPr>
          <w:p w:rsidR="000534C6" w:rsidRDefault="000534C6" w:rsidP="000534C6">
            <w:r>
              <w:t>nslookup</w:t>
            </w:r>
          </w:p>
        </w:tc>
        <w:tc>
          <w:tcPr>
            <w:tcW w:w="7686" w:type="dxa"/>
          </w:tcPr>
          <w:p w:rsidR="000534C6" w:rsidRDefault="000534C6" w:rsidP="000534C6">
            <w:r>
              <w:t>Findet den Namenserver einer IP/URL</w:t>
            </w:r>
          </w:p>
        </w:tc>
      </w:tr>
      <w:tr w:rsidR="000534C6" w:rsidTr="000534C6">
        <w:tc>
          <w:tcPr>
            <w:tcW w:w="1526" w:type="dxa"/>
          </w:tcPr>
          <w:p w:rsidR="000534C6" w:rsidRDefault="000534C6" w:rsidP="000534C6">
            <w:r>
              <w:t>dig</w:t>
            </w:r>
          </w:p>
        </w:tc>
        <w:tc>
          <w:tcPr>
            <w:tcW w:w="7686" w:type="dxa"/>
          </w:tcPr>
          <w:p w:rsidR="000534C6" w:rsidRDefault="000534C6" w:rsidP="000534C6">
            <w:r>
              <w:t>Informationen über DNS-Server anzeigen</w:t>
            </w:r>
          </w:p>
        </w:tc>
      </w:tr>
    </w:tbl>
    <w:p w:rsidR="00370C7E" w:rsidRDefault="00370C7E" w:rsidP="007C1B0B">
      <w:pPr>
        <w:pStyle w:val="Heading2"/>
      </w:pPr>
      <w:r w:rsidRPr="0013758F">
        <w:t>Geschichte</w:t>
      </w:r>
      <w:r w:rsidRPr="00FA1FE6">
        <w:t xml:space="preserve"> des </w:t>
      </w:r>
      <w:r w:rsidRPr="007C1B0B">
        <w:t>Internets</w:t>
      </w:r>
    </w:p>
    <w:tbl>
      <w:tblPr>
        <w:tblStyle w:val="TableGrid"/>
        <w:tblW w:w="0" w:type="auto"/>
        <w:tblLook w:val="04A0"/>
      </w:tblPr>
      <w:tblGrid>
        <w:gridCol w:w="1101"/>
        <w:gridCol w:w="8111"/>
      </w:tblGrid>
      <w:tr w:rsidR="007C1B0B" w:rsidTr="007C1B0B">
        <w:tc>
          <w:tcPr>
            <w:tcW w:w="1101" w:type="dxa"/>
            <w:shd w:val="clear" w:color="auto" w:fill="D9D9D9" w:themeFill="background1" w:themeFillShade="D9"/>
          </w:tcPr>
          <w:p w:rsidR="007C1B0B" w:rsidRPr="007C1B0B" w:rsidRDefault="007C1B0B" w:rsidP="007C1B0B">
            <w:pPr>
              <w:rPr>
                <w:b/>
              </w:rPr>
            </w:pPr>
            <w:r w:rsidRPr="007C1B0B">
              <w:rPr>
                <w:b/>
              </w:rPr>
              <w:t>Jahr</w:t>
            </w:r>
          </w:p>
        </w:tc>
        <w:tc>
          <w:tcPr>
            <w:tcW w:w="8111" w:type="dxa"/>
            <w:shd w:val="clear" w:color="auto" w:fill="D9D9D9" w:themeFill="background1" w:themeFillShade="D9"/>
          </w:tcPr>
          <w:p w:rsidR="007C1B0B" w:rsidRPr="007C1B0B" w:rsidRDefault="007C1B0B" w:rsidP="007C1B0B">
            <w:pPr>
              <w:rPr>
                <w:b/>
              </w:rPr>
            </w:pPr>
            <w:r w:rsidRPr="007C1B0B">
              <w:rPr>
                <w:b/>
              </w:rPr>
              <w:t>Ereignis</w:t>
            </w:r>
          </w:p>
        </w:tc>
      </w:tr>
      <w:tr w:rsidR="007C1B0B" w:rsidTr="007C1B0B">
        <w:tc>
          <w:tcPr>
            <w:tcW w:w="1101" w:type="dxa"/>
          </w:tcPr>
          <w:p w:rsidR="007C1B0B" w:rsidRDefault="007C1B0B" w:rsidP="007C1B0B">
            <w:r>
              <w:t>1973</w:t>
            </w:r>
          </w:p>
        </w:tc>
        <w:tc>
          <w:tcPr>
            <w:tcW w:w="8111" w:type="dxa"/>
          </w:tcPr>
          <w:p w:rsidR="007C1B0B" w:rsidRDefault="007C1B0B" w:rsidP="007C1B0B">
            <w:r>
              <w:t>TCP-Protokoll wurde entwickelt</w:t>
            </w:r>
          </w:p>
        </w:tc>
      </w:tr>
      <w:tr w:rsidR="007C1B0B" w:rsidTr="007C1B0B">
        <w:tc>
          <w:tcPr>
            <w:tcW w:w="1101" w:type="dxa"/>
          </w:tcPr>
          <w:p w:rsidR="007C1B0B" w:rsidRDefault="007C1B0B" w:rsidP="007C1B0B">
            <w:r>
              <w:t>1982</w:t>
            </w:r>
          </w:p>
        </w:tc>
        <w:tc>
          <w:tcPr>
            <w:tcW w:w="8111" w:type="dxa"/>
          </w:tcPr>
          <w:p w:rsidR="007C1B0B" w:rsidRDefault="007C1B0B" w:rsidP="007C1B0B">
            <w:r>
              <w:t>SMTP-Protokoll wurde entwickelt</w:t>
            </w:r>
          </w:p>
        </w:tc>
      </w:tr>
      <w:tr w:rsidR="007C1B0B" w:rsidTr="007C1B0B">
        <w:tc>
          <w:tcPr>
            <w:tcW w:w="1101" w:type="dxa"/>
          </w:tcPr>
          <w:p w:rsidR="007C1B0B" w:rsidRPr="007C1B0B" w:rsidRDefault="007C1B0B" w:rsidP="007C1B0B">
            <w:pPr>
              <w:rPr>
                <w:lang w:val="de-CH"/>
              </w:rPr>
            </w:pPr>
            <w:r>
              <w:rPr>
                <w:lang w:val="de-CH"/>
              </w:rPr>
              <w:t>1990</w:t>
            </w:r>
          </w:p>
        </w:tc>
        <w:tc>
          <w:tcPr>
            <w:tcW w:w="8111" w:type="dxa"/>
          </w:tcPr>
          <w:p w:rsidR="007C1B0B" w:rsidRDefault="007C1B0B" w:rsidP="007C1B0B">
            <w:r>
              <w:t>Interprovider „World“ nimmt seine Arbeit auf</w:t>
            </w:r>
          </w:p>
        </w:tc>
      </w:tr>
      <w:tr w:rsidR="007C1B0B" w:rsidTr="007C1B0B">
        <w:tc>
          <w:tcPr>
            <w:tcW w:w="1101" w:type="dxa"/>
          </w:tcPr>
          <w:p w:rsidR="007C1B0B" w:rsidRPr="007C1B0B" w:rsidRDefault="007C1B0B" w:rsidP="007C1B0B">
            <w:pPr>
              <w:rPr>
                <w:lang w:val="de-CH"/>
              </w:rPr>
            </w:pPr>
            <w:r>
              <w:rPr>
                <w:lang w:val="de-CH"/>
              </w:rPr>
              <w:t>1998</w:t>
            </w:r>
          </w:p>
        </w:tc>
        <w:tc>
          <w:tcPr>
            <w:tcW w:w="8111" w:type="dxa"/>
          </w:tcPr>
          <w:p w:rsidR="007C1B0B" w:rsidRDefault="007C1B0B" w:rsidP="007C1B0B">
            <w:r>
              <w:t>Google geht online</w:t>
            </w:r>
          </w:p>
        </w:tc>
      </w:tr>
      <w:tr w:rsidR="007C1B0B" w:rsidTr="007C1B0B">
        <w:tc>
          <w:tcPr>
            <w:tcW w:w="1101" w:type="dxa"/>
          </w:tcPr>
          <w:p w:rsidR="007C1B0B" w:rsidRDefault="007C1B0B" w:rsidP="007C1B0B">
            <w:r>
              <w:t>2004</w:t>
            </w:r>
          </w:p>
        </w:tc>
        <w:tc>
          <w:tcPr>
            <w:tcW w:w="8111" w:type="dxa"/>
          </w:tcPr>
          <w:p w:rsidR="007C1B0B" w:rsidRDefault="007C1B0B" w:rsidP="007C1B0B">
            <w:r>
              <w:t>Facebook wird eröffnet</w:t>
            </w:r>
          </w:p>
        </w:tc>
      </w:tr>
    </w:tbl>
    <w:p w:rsidR="00370C7E" w:rsidRPr="00FA1FE6" w:rsidRDefault="00370C7E" w:rsidP="0013758F">
      <w:pPr>
        <w:pStyle w:val="Heading2"/>
      </w:pPr>
      <w:r w:rsidRPr="00FA1FE6">
        <w:t>Web-</w:t>
      </w:r>
      <w:r w:rsidRPr="0013758F">
        <w:t>Technologien</w:t>
      </w:r>
    </w:p>
    <w:p w:rsidR="00370C7E" w:rsidRPr="00FA1FE6" w:rsidRDefault="00370C7E" w:rsidP="00370C7E">
      <w:pPr>
        <w:pStyle w:val="ListParagraph"/>
        <w:numPr>
          <w:ilvl w:val="0"/>
          <w:numId w:val="2"/>
        </w:numPr>
      </w:pPr>
      <w:r w:rsidRPr="00FA1FE6">
        <w:t>HTML</w:t>
      </w:r>
    </w:p>
    <w:p w:rsidR="00370C7E" w:rsidRPr="00FA1FE6" w:rsidRDefault="00370C7E" w:rsidP="00370C7E">
      <w:pPr>
        <w:pStyle w:val="ListParagraph"/>
        <w:numPr>
          <w:ilvl w:val="0"/>
          <w:numId w:val="2"/>
        </w:numPr>
      </w:pPr>
      <w:r w:rsidRPr="00FA1FE6">
        <w:t>CSS</w:t>
      </w:r>
    </w:p>
    <w:p w:rsidR="00370C7E" w:rsidRPr="00FA1FE6" w:rsidRDefault="00370C7E" w:rsidP="00370C7E">
      <w:pPr>
        <w:pStyle w:val="ListParagraph"/>
        <w:numPr>
          <w:ilvl w:val="0"/>
          <w:numId w:val="2"/>
        </w:numPr>
      </w:pPr>
      <w:r w:rsidRPr="00FA1FE6">
        <w:t>JavaScript</w:t>
      </w:r>
    </w:p>
    <w:p w:rsidR="00370C7E" w:rsidRPr="00FA1FE6" w:rsidRDefault="00370C7E" w:rsidP="00370C7E">
      <w:pPr>
        <w:pStyle w:val="ListParagraph"/>
        <w:numPr>
          <w:ilvl w:val="0"/>
          <w:numId w:val="2"/>
        </w:numPr>
      </w:pPr>
      <w:r w:rsidRPr="00FA1FE6">
        <w:t>PHP</w:t>
      </w:r>
    </w:p>
    <w:p w:rsidR="00370C7E" w:rsidRPr="00FA1FE6" w:rsidRDefault="00370C7E" w:rsidP="00370C7E">
      <w:pPr>
        <w:pStyle w:val="ListParagraph"/>
        <w:numPr>
          <w:ilvl w:val="0"/>
          <w:numId w:val="2"/>
        </w:numPr>
      </w:pPr>
      <w:r w:rsidRPr="00FA1FE6">
        <w:t>Java</w:t>
      </w:r>
    </w:p>
    <w:p w:rsidR="003F1B8F" w:rsidRDefault="00370C7E" w:rsidP="003F1B8F">
      <w:pPr>
        <w:pStyle w:val="ListParagraph"/>
        <w:numPr>
          <w:ilvl w:val="0"/>
          <w:numId w:val="2"/>
        </w:numPr>
      </w:pPr>
      <w:r w:rsidRPr="00FA1FE6">
        <w:t>Flash</w:t>
      </w:r>
    </w:p>
    <w:p w:rsidR="00BB083E" w:rsidRDefault="00BB083E" w:rsidP="00BB083E">
      <w:pPr>
        <w:pStyle w:val="Heading2"/>
      </w:pPr>
      <w:r>
        <w:t>Web-Dienste</w:t>
      </w:r>
    </w:p>
    <w:p w:rsidR="00BB083E" w:rsidRDefault="00BB083E" w:rsidP="00BB083E">
      <w:pPr>
        <w:pStyle w:val="ListParagraph"/>
        <w:numPr>
          <w:ilvl w:val="0"/>
          <w:numId w:val="8"/>
        </w:numPr>
      </w:pPr>
      <w:r>
        <w:t>WWW</w:t>
      </w:r>
    </w:p>
    <w:p w:rsidR="00BB083E" w:rsidRDefault="00BB083E" w:rsidP="00BB083E">
      <w:pPr>
        <w:pStyle w:val="ListParagraph"/>
        <w:numPr>
          <w:ilvl w:val="0"/>
          <w:numId w:val="8"/>
        </w:numPr>
      </w:pPr>
      <w:r>
        <w:t>E-Mail</w:t>
      </w:r>
    </w:p>
    <w:p w:rsidR="00BB083E" w:rsidRDefault="00BB083E" w:rsidP="00BB083E">
      <w:pPr>
        <w:pStyle w:val="ListParagraph"/>
        <w:numPr>
          <w:ilvl w:val="0"/>
          <w:numId w:val="8"/>
        </w:numPr>
      </w:pPr>
      <w:r>
        <w:t>IRC</w:t>
      </w:r>
    </w:p>
    <w:p w:rsidR="00BB083E" w:rsidRDefault="00BB083E" w:rsidP="00BB083E">
      <w:pPr>
        <w:pStyle w:val="ListParagraph"/>
        <w:numPr>
          <w:ilvl w:val="0"/>
          <w:numId w:val="8"/>
        </w:numPr>
      </w:pPr>
      <w:r>
        <w:t>Gopher</w:t>
      </w:r>
    </w:p>
    <w:p w:rsidR="00BB083E" w:rsidRPr="00BB083E" w:rsidRDefault="00BB083E" w:rsidP="00BB083E">
      <w:pPr>
        <w:pStyle w:val="ListParagraph"/>
        <w:numPr>
          <w:ilvl w:val="0"/>
          <w:numId w:val="8"/>
        </w:numPr>
      </w:pPr>
      <w:r>
        <w:t>VoIP</w:t>
      </w:r>
    </w:p>
    <w:p w:rsidR="00370C7E" w:rsidRPr="00FA1FE6" w:rsidRDefault="003F1B8F" w:rsidP="00BB083E">
      <w:r w:rsidRPr="00FA1FE6">
        <w:br w:type="page"/>
      </w:r>
    </w:p>
    <w:p w:rsidR="00222FBB" w:rsidRPr="00FA1FE6" w:rsidRDefault="00E54C45" w:rsidP="00BB083E">
      <w:pPr>
        <w:pStyle w:val="Heading2"/>
      </w:pPr>
      <w:r w:rsidRPr="0013758F">
        <w:lastRenderedPageBreak/>
        <w:t>Scrum</w:t>
      </w:r>
    </w:p>
    <w:p w:rsidR="002F5F84" w:rsidRDefault="00BB083E" w:rsidP="00BB083E">
      <w:pPr>
        <w:pStyle w:val="Heading3"/>
      </w:pPr>
      <w:r>
        <w:t>Rollen</w:t>
      </w:r>
    </w:p>
    <w:tbl>
      <w:tblPr>
        <w:tblStyle w:val="TableGrid"/>
        <w:tblW w:w="0" w:type="auto"/>
        <w:tblLook w:val="04A0"/>
      </w:tblPr>
      <w:tblGrid>
        <w:gridCol w:w="2376"/>
        <w:gridCol w:w="6836"/>
      </w:tblGrid>
      <w:tr w:rsidR="00BB083E" w:rsidTr="00BB083E">
        <w:tc>
          <w:tcPr>
            <w:tcW w:w="2376" w:type="dxa"/>
            <w:shd w:val="clear" w:color="auto" w:fill="D9D9D9" w:themeFill="background1" w:themeFillShade="D9"/>
          </w:tcPr>
          <w:p w:rsidR="00BB083E" w:rsidRPr="00BB083E" w:rsidRDefault="00BB083E" w:rsidP="00BB083E">
            <w:pPr>
              <w:rPr>
                <w:b/>
              </w:rPr>
            </w:pPr>
            <w:r w:rsidRPr="00BB083E">
              <w:rPr>
                <w:b/>
              </w:rPr>
              <w:t>Rolle</w:t>
            </w:r>
          </w:p>
        </w:tc>
        <w:tc>
          <w:tcPr>
            <w:tcW w:w="6836" w:type="dxa"/>
            <w:shd w:val="clear" w:color="auto" w:fill="D9D9D9" w:themeFill="background1" w:themeFillShade="D9"/>
          </w:tcPr>
          <w:p w:rsidR="00BB083E" w:rsidRPr="00BB083E" w:rsidRDefault="00BB083E" w:rsidP="00BB083E">
            <w:pPr>
              <w:rPr>
                <w:b/>
              </w:rPr>
            </w:pPr>
            <w:r w:rsidRPr="00BB083E">
              <w:rPr>
                <w:b/>
              </w:rPr>
              <w:t>Funktion</w:t>
            </w:r>
          </w:p>
        </w:tc>
      </w:tr>
      <w:tr w:rsidR="00BB083E" w:rsidTr="00BB083E">
        <w:tc>
          <w:tcPr>
            <w:tcW w:w="2376" w:type="dxa"/>
          </w:tcPr>
          <w:p w:rsidR="00BB083E" w:rsidRDefault="00BB083E" w:rsidP="00BB083E">
            <w:r>
              <w:t>Product Owner</w:t>
            </w:r>
          </w:p>
        </w:tc>
        <w:tc>
          <w:tcPr>
            <w:tcW w:w="6836" w:type="dxa"/>
          </w:tcPr>
          <w:p w:rsidR="00BB083E" w:rsidRDefault="00BB083E" w:rsidP="00BB083E">
            <w:r>
              <w:t>Kommuniziert mit dem Kunden und erstellt den Product Backlog. Zusätzlich priorisiert er die User Stories.</w:t>
            </w:r>
          </w:p>
        </w:tc>
      </w:tr>
      <w:tr w:rsidR="00BB083E" w:rsidTr="00BB083E">
        <w:tc>
          <w:tcPr>
            <w:tcW w:w="2376" w:type="dxa"/>
          </w:tcPr>
          <w:p w:rsidR="00BB083E" w:rsidRDefault="00BB083E" w:rsidP="00BB083E">
            <w:r>
              <w:t>ScrumMaster</w:t>
            </w:r>
          </w:p>
        </w:tc>
        <w:tc>
          <w:tcPr>
            <w:tcW w:w="6836" w:type="dxa"/>
          </w:tcPr>
          <w:p w:rsidR="00BB083E" w:rsidRDefault="00BB083E" w:rsidP="00BB083E">
            <w:r>
              <w:t>Überwacht das Projekt, beseitigt Probleme innerhalb des Entwicklerteams und hält Daily Meetings ab.</w:t>
            </w:r>
          </w:p>
        </w:tc>
      </w:tr>
      <w:tr w:rsidR="00BB083E" w:rsidTr="00BB083E">
        <w:tc>
          <w:tcPr>
            <w:tcW w:w="2376" w:type="dxa"/>
          </w:tcPr>
          <w:p w:rsidR="00BB083E" w:rsidRDefault="00BB083E" w:rsidP="00BB083E">
            <w:r>
              <w:t>Entwickler</w:t>
            </w:r>
          </w:p>
        </w:tc>
        <w:tc>
          <w:tcPr>
            <w:tcW w:w="6836" w:type="dxa"/>
          </w:tcPr>
          <w:p w:rsidR="00BB083E" w:rsidRDefault="00BB083E" w:rsidP="00BB083E">
            <w:r>
              <w:t>Führt die Aufgaben aus dem Product Backlog aus und schätzt den Umfang der User Stories.</w:t>
            </w:r>
          </w:p>
        </w:tc>
      </w:tr>
    </w:tbl>
    <w:p w:rsidR="00BB083E" w:rsidRPr="00BB083E" w:rsidRDefault="00BB083E" w:rsidP="00BB083E"/>
    <w:p w:rsidR="00BB083E" w:rsidRDefault="00852F9B" w:rsidP="00BB083E">
      <w:pPr>
        <w:keepNext/>
      </w:pPr>
      <w:r w:rsidRPr="00FA1FE6">
        <w:rPr>
          <w:noProof/>
          <w:lang w:eastAsia="de-CH"/>
        </w:rPr>
        <w:drawing>
          <wp:inline distT="0" distB="0" distL="0" distR="0">
            <wp:extent cx="4463428" cy="3347817"/>
            <wp:effectExtent l="19050" t="0" r="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63556" cy="3347913"/>
                    </a:xfrm>
                    <a:prstGeom prst="rect">
                      <a:avLst/>
                    </a:prstGeom>
                  </pic:spPr>
                </pic:pic>
              </a:graphicData>
            </a:graphic>
          </wp:inline>
        </w:drawing>
      </w:r>
    </w:p>
    <w:p w:rsidR="002F5F84" w:rsidRPr="00FA1FE6" w:rsidRDefault="00BB083E" w:rsidP="00BB083E">
      <w:pPr>
        <w:pStyle w:val="Caption"/>
        <w:rPr>
          <w:b w:val="0"/>
        </w:rPr>
      </w:pPr>
      <w:r>
        <w:t xml:space="preserve">Abbildung </w:t>
      </w:r>
      <w:fldSimple w:instr=" SEQ Abbildung \* ARABIC ">
        <w:r>
          <w:rPr>
            <w:noProof/>
          </w:rPr>
          <w:t>1</w:t>
        </w:r>
      </w:fldSimple>
      <w:r>
        <w:t>: Ablauf von Scrum</w:t>
      </w:r>
    </w:p>
    <w:p w:rsidR="00FA1FE6" w:rsidRDefault="00FA1FE6" w:rsidP="00BB083E">
      <w:pPr>
        <w:pStyle w:val="Heading2"/>
      </w:pPr>
      <w:r w:rsidRPr="00FA1FE6">
        <w:t xml:space="preserve">Product </w:t>
      </w:r>
      <w:r w:rsidRPr="00BB083E">
        <w:t>Backlog</w:t>
      </w:r>
    </w:p>
    <w:p w:rsidR="002A60E5" w:rsidRDefault="00BB083E" w:rsidP="00BB083E">
      <w:r>
        <w:t>Ein Product Backlog besteht aus den User Stories. Diese sind eine kurze Beschreibung darüber WER möchte WAS und WARUM.</w:t>
      </w:r>
      <w:r w:rsidR="002A60E5">
        <w:t xml:space="preserve"> Danach gibt man die Priorität und die Geschätzte Arbeitsdauer an.</w:t>
      </w:r>
    </w:p>
    <w:p w:rsidR="00BB083E" w:rsidRPr="00BB083E" w:rsidRDefault="002A60E5" w:rsidP="00BB083E">
      <w:r>
        <w:t>Der DoD (Definition of Done) definiert den Punkt an dem der Task beendet ist.</w:t>
      </w:r>
      <w:r w:rsidR="00BB083E">
        <w:t xml:space="preserve"> </w:t>
      </w:r>
    </w:p>
    <w:p w:rsidR="00FA1FE6" w:rsidRDefault="00FA1FE6" w:rsidP="0013758F">
      <w:pPr>
        <w:pStyle w:val="Heading2"/>
      </w:pPr>
      <w:r w:rsidRPr="00FA1FE6">
        <w:t>Sprint</w:t>
      </w:r>
      <w:r w:rsidR="002A60E5">
        <w:t xml:space="preserve"> Pl</w:t>
      </w:r>
      <w:r w:rsidRPr="00FA1FE6">
        <w:t>anning</w:t>
      </w:r>
    </w:p>
    <w:p w:rsidR="002A60E5" w:rsidRDefault="002A60E5" w:rsidP="002A60E5">
      <w:r>
        <w:t>Das Sprint Planning wird vor jedem Sprint abgehalten. Das Meeting besteht aus zwei wichtigen Punkten. Zuerste werden die Tasks aus dem Product Backlog ausgewählt, welche im Sprint behandelt werden soll und was man genau bei den einzelnen Tasks machen will.</w:t>
      </w:r>
    </w:p>
    <w:p w:rsidR="00852F9B" w:rsidRPr="00FA1FE6" w:rsidRDefault="002A60E5" w:rsidP="002A60E5">
      <w:pPr>
        <w:rPr>
          <w:rFonts w:asciiTheme="majorHAnsi" w:eastAsiaTheme="majorEastAsia" w:hAnsiTheme="majorHAnsi" w:cstheme="majorBidi"/>
          <w:sz w:val="26"/>
          <w:szCs w:val="26"/>
        </w:rPr>
      </w:pPr>
      <w:r>
        <w:t>Im Sprint Planning sollte jedes Mitglied seine Meinung beitragen.</w:t>
      </w:r>
      <w:r w:rsidR="00852F9B" w:rsidRPr="00FA1FE6">
        <w:br w:type="page"/>
      </w:r>
    </w:p>
    <w:p w:rsidR="00176207" w:rsidRPr="00FA1FE6" w:rsidRDefault="00852F9B" w:rsidP="00212F0E">
      <w:pPr>
        <w:pStyle w:val="Heading2"/>
      </w:pPr>
      <w:r w:rsidRPr="00212F0E">
        <w:lastRenderedPageBreak/>
        <w:t>Bilder</w:t>
      </w:r>
    </w:p>
    <w:tbl>
      <w:tblPr>
        <w:tblStyle w:val="TableGrid"/>
        <w:tblW w:w="0" w:type="auto"/>
        <w:tblLook w:val="04A0"/>
      </w:tblPr>
      <w:tblGrid>
        <w:gridCol w:w="1668"/>
        <w:gridCol w:w="7536"/>
      </w:tblGrid>
      <w:tr w:rsidR="00212F0E" w:rsidRPr="00FA1FE6" w:rsidTr="00212F0E">
        <w:tc>
          <w:tcPr>
            <w:tcW w:w="1668" w:type="dxa"/>
            <w:shd w:val="clear" w:color="auto" w:fill="D9D9D9" w:themeFill="background1" w:themeFillShade="D9"/>
            <w:hideMark/>
          </w:tcPr>
          <w:p w:rsidR="00212F0E" w:rsidRPr="00212F0E" w:rsidRDefault="00212F0E">
            <w:pPr>
              <w:rPr>
                <w:b/>
              </w:rPr>
            </w:pPr>
            <w:r w:rsidRPr="00212F0E">
              <w:rPr>
                <w:b/>
              </w:rPr>
              <w:t>Format</w:t>
            </w:r>
          </w:p>
        </w:tc>
        <w:tc>
          <w:tcPr>
            <w:tcW w:w="7536" w:type="dxa"/>
            <w:shd w:val="clear" w:color="auto" w:fill="D9D9D9" w:themeFill="background1" w:themeFillShade="D9"/>
          </w:tcPr>
          <w:p w:rsidR="00212F0E" w:rsidRPr="00212F0E" w:rsidRDefault="00212F0E">
            <w:pPr>
              <w:rPr>
                <w:b/>
              </w:rPr>
            </w:pPr>
            <w:r w:rsidRPr="00212F0E">
              <w:rPr>
                <w:b/>
              </w:rPr>
              <w:t>Beschreibung</w:t>
            </w:r>
          </w:p>
        </w:tc>
      </w:tr>
      <w:tr w:rsidR="00FA1FE6" w:rsidRPr="00FA1FE6" w:rsidTr="00212F0E">
        <w:tc>
          <w:tcPr>
            <w:tcW w:w="1668" w:type="dxa"/>
            <w:hideMark/>
          </w:tcPr>
          <w:p w:rsidR="00852F9B" w:rsidRPr="00212F0E" w:rsidRDefault="00852F9B">
            <w:pPr>
              <w:rPr>
                <w:rFonts w:ascii="Arial" w:hAnsi="Arial"/>
                <w:sz w:val="22"/>
              </w:rPr>
            </w:pPr>
            <w:r w:rsidRPr="00212F0E">
              <w:t>JPEG (.jpg):</w:t>
            </w:r>
            <w:r w:rsidRPr="00212F0E">
              <w:tab/>
            </w:r>
          </w:p>
        </w:tc>
        <w:tc>
          <w:tcPr>
            <w:tcW w:w="7536" w:type="dxa"/>
          </w:tcPr>
          <w:p w:rsidR="00852F9B" w:rsidRPr="00FA1FE6" w:rsidRDefault="00852F9B">
            <w:pPr>
              <w:rPr>
                <w:rFonts w:ascii="Arial" w:hAnsi="Arial"/>
                <w:sz w:val="22"/>
              </w:rPr>
            </w:pPr>
            <w:r w:rsidRPr="00FA1FE6">
              <w:t xml:space="preserve">Für Fotos ist JPEG der beste und darum meistgenutzte Bilddateityp im Internet. </w:t>
            </w:r>
            <w:r w:rsidRPr="00FA1FE6">
              <w:rPr>
                <w:b/>
              </w:rPr>
              <w:t>Es wird in Digitalkameras eingesetzt</w:t>
            </w:r>
            <w:r w:rsidRPr="00FA1FE6">
              <w:t xml:space="preserve"> und eignet sich zum Mailen von Fotos.</w:t>
            </w:r>
          </w:p>
          <w:p w:rsidR="00852F9B" w:rsidRPr="00FA1FE6" w:rsidRDefault="00852F9B">
            <w:r w:rsidRPr="00FA1FE6">
              <w:t>Fotos im JPEG Format besitzen 16.7 Millionen unterschiedliche Farben.</w:t>
            </w:r>
            <w:r w:rsidRPr="00FA1FE6">
              <w:tab/>
            </w:r>
          </w:p>
          <w:p w:rsidR="00852F9B" w:rsidRPr="00FA1FE6" w:rsidRDefault="00852F9B">
            <w:r w:rsidRPr="00FA1FE6">
              <w:t xml:space="preserve">Die </w:t>
            </w:r>
            <w:r w:rsidRPr="00FA1FE6">
              <w:rPr>
                <w:b/>
              </w:rPr>
              <w:t>16.7 Millionen Farben</w:t>
            </w:r>
            <w:r w:rsidRPr="00FA1FE6">
              <w:t xml:space="preserve"> können verringert werden.</w:t>
            </w:r>
          </w:p>
          <w:p w:rsidR="00852F9B" w:rsidRPr="00FA1FE6" w:rsidRDefault="00852F9B">
            <w:pPr>
              <w:rPr>
                <w:rFonts w:ascii="Arial" w:hAnsi="Arial"/>
                <w:sz w:val="22"/>
              </w:rPr>
            </w:pPr>
          </w:p>
        </w:tc>
      </w:tr>
      <w:tr w:rsidR="00FA1FE6" w:rsidRPr="00FA1FE6" w:rsidTr="00212F0E">
        <w:tc>
          <w:tcPr>
            <w:tcW w:w="1668" w:type="dxa"/>
          </w:tcPr>
          <w:p w:rsidR="00852F9B" w:rsidRPr="00212F0E" w:rsidRDefault="00852F9B">
            <w:pPr>
              <w:rPr>
                <w:rFonts w:ascii="Arial" w:hAnsi="Arial"/>
                <w:sz w:val="22"/>
              </w:rPr>
            </w:pPr>
            <w:r w:rsidRPr="00212F0E">
              <w:t>GIF (.gif)</w:t>
            </w:r>
          </w:p>
          <w:p w:rsidR="00852F9B" w:rsidRPr="00212F0E" w:rsidRDefault="00852F9B"/>
          <w:p w:rsidR="00852F9B" w:rsidRPr="00212F0E" w:rsidRDefault="00852F9B">
            <w:pPr>
              <w:rPr>
                <w:rFonts w:ascii="Arial" w:hAnsi="Arial"/>
                <w:sz w:val="22"/>
              </w:rPr>
            </w:pPr>
          </w:p>
        </w:tc>
        <w:tc>
          <w:tcPr>
            <w:tcW w:w="7536" w:type="dxa"/>
            <w:hideMark/>
          </w:tcPr>
          <w:p w:rsidR="00852F9B" w:rsidRPr="00FA1FE6" w:rsidRDefault="00852F9B">
            <w:pPr>
              <w:rPr>
                <w:rFonts w:ascii="Arial" w:hAnsi="Arial"/>
                <w:sz w:val="22"/>
              </w:rPr>
            </w:pPr>
            <w:r w:rsidRPr="00FA1FE6">
              <w:t xml:space="preserve">GIF hat grosse Anwendung in Internetseiten. Der Nachteil ist, dass GIF nur </w:t>
            </w:r>
            <w:r w:rsidRPr="00FA1FE6">
              <w:rPr>
                <w:b/>
              </w:rPr>
              <w:t>256 Farben</w:t>
            </w:r>
            <w:r w:rsidRPr="00FA1FE6">
              <w:t xml:space="preserve"> anwenden kann.</w:t>
            </w:r>
          </w:p>
        </w:tc>
      </w:tr>
      <w:tr w:rsidR="00FA1FE6" w:rsidRPr="00FA1FE6" w:rsidTr="00212F0E">
        <w:tc>
          <w:tcPr>
            <w:tcW w:w="1668" w:type="dxa"/>
            <w:hideMark/>
          </w:tcPr>
          <w:p w:rsidR="00852F9B" w:rsidRPr="00212F0E" w:rsidRDefault="00852F9B">
            <w:pPr>
              <w:rPr>
                <w:rFonts w:ascii="Arial" w:hAnsi="Arial"/>
                <w:sz w:val="22"/>
              </w:rPr>
            </w:pPr>
            <w:r w:rsidRPr="00212F0E">
              <w:t>PNG (.png)</w:t>
            </w:r>
          </w:p>
        </w:tc>
        <w:tc>
          <w:tcPr>
            <w:tcW w:w="7536" w:type="dxa"/>
          </w:tcPr>
          <w:p w:rsidR="00852F9B" w:rsidRPr="00FA1FE6" w:rsidRDefault="00852F9B">
            <w:pPr>
              <w:rPr>
                <w:rFonts w:ascii="Arial" w:hAnsi="Arial"/>
                <w:sz w:val="22"/>
              </w:rPr>
            </w:pPr>
            <w:r w:rsidRPr="00FA1FE6">
              <w:t xml:space="preserve">PNG ist der modernste Bilddateityp und hat den Vorteil gegenüber JPEG Bildern, dass ohne Reduktion der 16.7 Millionen Farben verkleinert wird. </w:t>
            </w:r>
          </w:p>
          <w:p w:rsidR="00852F9B" w:rsidRPr="00FA1FE6" w:rsidRDefault="00852F9B">
            <w:pPr>
              <w:rPr>
                <w:rFonts w:ascii="Arial" w:hAnsi="Arial"/>
                <w:sz w:val="22"/>
              </w:rPr>
            </w:pPr>
          </w:p>
        </w:tc>
      </w:tr>
      <w:tr w:rsidR="00FA1FE6" w:rsidRPr="00FA1FE6" w:rsidTr="00212F0E">
        <w:tc>
          <w:tcPr>
            <w:tcW w:w="1668" w:type="dxa"/>
            <w:hideMark/>
          </w:tcPr>
          <w:p w:rsidR="00852F9B" w:rsidRPr="00212F0E" w:rsidRDefault="00852F9B">
            <w:pPr>
              <w:rPr>
                <w:rFonts w:ascii="Arial" w:hAnsi="Arial"/>
                <w:sz w:val="22"/>
              </w:rPr>
            </w:pPr>
            <w:r w:rsidRPr="00212F0E">
              <w:t>TIFF (.tiff)</w:t>
            </w:r>
          </w:p>
        </w:tc>
        <w:tc>
          <w:tcPr>
            <w:tcW w:w="7536" w:type="dxa"/>
            <w:hideMark/>
          </w:tcPr>
          <w:p w:rsidR="00852F9B" w:rsidRPr="00FA1FE6" w:rsidRDefault="00852F9B">
            <w:pPr>
              <w:rPr>
                <w:rFonts w:ascii="Arial" w:hAnsi="Arial"/>
                <w:sz w:val="22"/>
              </w:rPr>
            </w:pPr>
            <w:r w:rsidRPr="00FA1FE6">
              <w:t xml:space="preserve">TIFF ist das professionellste Bilddateiformat und wird vor allem von Grafikern in Profibereich angewandt. TIFF ist ein sehr grosses Bilddateiformat und wird vor allem für den Druck von Zeitschriften und Plakaten genutzt. Es eignet sich nicht für das Internet. </w:t>
            </w:r>
          </w:p>
        </w:tc>
      </w:tr>
    </w:tbl>
    <w:p w:rsidR="00852F9B" w:rsidRPr="00FA1FE6" w:rsidRDefault="00852F9B" w:rsidP="00212F0E">
      <w:pPr>
        <w:pStyle w:val="Heading2"/>
      </w:pPr>
      <w:r w:rsidRPr="00212F0E">
        <w:t>Rechte</w:t>
      </w:r>
    </w:p>
    <w:tbl>
      <w:tblPr>
        <w:tblStyle w:val="TableGrid"/>
        <w:tblW w:w="0" w:type="auto"/>
        <w:tblLook w:val="04A0"/>
      </w:tblPr>
      <w:tblGrid>
        <w:gridCol w:w="1856"/>
        <w:gridCol w:w="7424"/>
      </w:tblGrid>
      <w:tr w:rsidR="00212F0E" w:rsidRPr="00FA1FE6" w:rsidTr="00212F0E">
        <w:tc>
          <w:tcPr>
            <w:tcW w:w="1856" w:type="dxa"/>
            <w:shd w:val="clear" w:color="auto" w:fill="D9D9D9" w:themeFill="background1" w:themeFillShade="D9"/>
          </w:tcPr>
          <w:p w:rsidR="00212F0E" w:rsidRPr="00212F0E" w:rsidRDefault="00212F0E">
            <w:pPr>
              <w:rPr>
                <w:b/>
              </w:rPr>
            </w:pPr>
            <w:r w:rsidRPr="00212F0E">
              <w:rPr>
                <w:b/>
              </w:rPr>
              <w:t>Recht</w:t>
            </w:r>
          </w:p>
        </w:tc>
        <w:tc>
          <w:tcPr>
            <w:tcW w:w="7424" w:type="dxa"/>
            <w:shd w:val="clear" w:color="auto" w:fill="D9D9D9" w:themeFill="background1" w:themeFillShade="D9"/>
          </w:tcPr>
          <w:p w:rsidR="00212F0E" w:rsidRPr="00212F0E" w:rsidRDefault="00212F0E">
            <w:pPr>
              <w:rPr>
                <w:b/>
              </w:rPr>
            </w:pPr>
            <w:r w:rsidRPr="00212F0E">
              <w:rPr>
                <w:b/>
              </w:rPr>
              <w:t>Beschreibung</w:t>
            </w:r>
          </w:p>
        </w:tc>
      </w:tr>
      <w:tr w:rsidR="00FA1FE6" w:rsidRPr="00FA1FE6" w:rsidTr="00212F0E">
        <w:tc>
          <w:tcPr>
            <w:tcW w:w="1856" w:type="dxa"/>
          </w:tcPr>
          <w:p w:rsidR="00852F9B" w:rsidRPr="00212F0E" w:rsidRDefault="00852F9B">
            <w:pPr>
              <w:rPr>
                <w:rFonts w:cs="Arial"/>
                <w:szCs w:val="20"/>
              </w:rPr>
            </w:pPr>
            <w:r w:rsidRPr="00212F0E">
              <w:t>Urheberrecht</w:t>
            </w:r>
            <w:r w:rsidRPr="00212F0E">
              <w:rPr>
                <w:rFonts w:cs="Arial"/>
                <w:szCs w:val="20"/>
              </w:rPr>
              <w:t>:</w:t>
            </w:r>
          </w:p>
          <w:p w:rsidR="00852F9B" w:rsidRPr="00212F0E" w:rsidRDefault="00852F9B">
            <w:pPr>
              <w:rPr>
                <w:rFonts w:ascii="Arial" w:hAnsi="Arial" w:cs="Arial"/>
                <w:szCs w:val="20"/>
              </w:rPr>
            </w:pPr>
            <w:r w:rsidRPr="00212F0E">
              <w:rPr>
                <w:rFonts w:cs="Arial"/>
                <w:noProof/>
                <w:szCs w:val="20"/>
                <w:lang w:eastAsia="de-CH"/>
              </w:rPr>
              <w:drawing>
                <wp:inline distT="0" distB="0" distL="0" distR="0">
                  <wp:extent cx="340360" cy="340360"/>
                  <wp:effectExtent l="0" t="0" r="254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360" cy="340360"/>
                          </a:xfrm>
                          <a:prstGeom prst="rect">
                            <a:avLst/>
                          </a:prstGeom>
                          <a:noFill/>
                          <a:ln>
                            <a:noFill/>
                          </a:ln>
                        </pic:spPr>
                      </pic:pic>
                    </a:graphicData>
                  </a:graphic>
                </wp:inline>
              </w:drawing>
            </w:r>
          </w:p>
        </w:tc>
        <w:tc>
          <w:tcPr>
            <w:tcW w:w="7424" w:type="dxa"/>
          </w:tcPr>
          <w:p w:rsidR="00852F9B" w:rsidRPr="00FA1FE6" w:rsidRDefault="00852F9B">
            <w:pPr>
              <w:rPr>
                <w:rFonts w:ascii="Arial" w:hAnsi="Arial"/>
                <w:sz w:val="22"/>
              </w:rPr>
            </w:pPr>
            <w:r w:rsidRPr="00FA1FE6">
              <w:t xml:space="preserve">Jeder der Bild macht, ist ein </w:t>
            </w:r>
            <w:r w:rsidRPr="00FA1FE6">
              <w:rPr>
                <w:b/>
              </w:rPr>
              <w:t>Urheber</w:t>
            </w:r>
            <w:r w:rsidRPr="00FA1FE6">
              <w:t xml:space="preserve"> (Eigentümer) </w:t>
            </w:r>
          </w:p>
        </w:tc>
      </w:tr>
      <w:tr w:rsidR="00FA1FE6" w:rsidRPr="00FA1FE6" w:rsidTr="00212F0E">
        <w:tc>
          <w:tcPr>
            <w:tcW w:w="1856" w:type="dxa"/>
          </w:tcPr>
          <w:p w:rsidR="00852F9B" w:rsidRPr="00212F0E" w:rsidRDefault="00852F9B">
            <w:r w:rsidRPr="00212F0E">
              <w:t>Nutzungsrecht:</w:t>
            </w:r>
          </w:p>
          <w:p w:rsidR="00852F9B" w:rsidRPr="00212F0E" w:rsidRDefault="00852F9B">
            <w:pPr>
              <w:rPr>
                <w:rFonts w:ascii="Arial" w:hAnsi="Arial"/>
                <w:sz w:val="22"/>
              </w:rPr>
            </w:pPr>
            <w:r w:rsidRPr="00212F0E">
              <w:rPr>
                <w:noProof/>
                <w:lang w:eastAsia="de-CH"/>
              </w:rPr>
              <w:drawing>
                <wp:inline distT="0" distB="0" distL="0" distR="0">
                  <wp:extent cx="340360" cy="329565"/>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360" cy="329565"/>
                          </a:xfrm>
                          <a:prstGeom prst="rect">
                            <a:avLst/>
                          </a:prstGeom>
                          <a:noFill/>
                          <a:ln>
                            <a:noFill/>
                          </a:ln>
                        </pic:spPr>
                      </pic:pic>
                    </a:graphicData>
                  </a:graphic>
                </wp:inline>
              </w:drawing>
            </w:r>
          </w:p>
        </w:tc>
        <w:tc>
          <w:tcPr>
            <w:tcW w:w="7424" w:type="dxa"/>
          </w:tcPr>
          <w:p w:rsidR="00852F9B" w:rsidRPr="00FA1FE6" w:rsidRDefault="00852F9B">
            <w:r w:rsidRPr="00FA1FE6">
              <w:t xml:space="preserve">Jeder Urheber entscheidet, wie sein Bild verwendet werden darf. Diese Entscheidung heisst </w:t>
            </w:r>
            <w:r w:rsidRPr="00FA1FE6">
              <w:rPr>
                <w:b/>
              </w:rPr>
              <w:t>Nutzungsrecht</w:t>
            </w:r>
            <w:r w:rsidRPr="00FA1FE6">
              <w:t>.</w:t>
            </w:r>
          </w:p>
          <w:p w:rsidR="00852F9B" w:rsidRPr="00FA1FE6" w:rsidRDefault="00852F9B">
            <w:pPr>
              <w:rPr>
                <w:rFonts w:ascii="Arial" w:hAnsi="Arial"/>
                <w:sz w:val="22"/>
              </w:rPr>
            </w:pPr>
          </w:p>
        </w:tc>
      </w:tr>
      <w:tr w:rsidR="00FA1FE6" w:rsidRPr="00FA1FE6" w:rsidTr="00212F0E">
        <w:tc>
          <w:tcPr>
            <w:tcW w:w="1856" w:type="dxa"/>
            <w:hideMark/>
          </w:tcPr>
          <w:p w:rsidR="00852F9B" w:rsidRPr="00212F0E" w:rsidRDefault="00852F9B">
            <w:pPr>
              <w:rPr>
                <w:rFonts w:ascii="Arial" w:hAnsi="Arial"/>
                <w:sz w:val="22"/>
              </w:rPr>
            </w:pPr>
            <w:r w:rsidRPr="00212F0E">
              <w:t>Lizenz:</w:t>
            </w:r>
            <w:r w:rsidRPr="00212F0E">
              <w:br/>
            </w:r>
            <w:r w:rsidRPr="00212F0E">
              <w:rPr>
                <w:noProof/>
                <w:lang w:eastAsia="de-CH"/>
              </w:rPr>
              <w:drawing>
                <wp:inline distT="0" distB="0" distL="0" distR="0">
                  <wp:extent cx="340360" cy="25527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360" cy="255270"/>
                          </a:xfrm>
                          <a:prstGeom prst="rect">
                            <a:avLst/>
                          </a:prstGeom>
                          <a:noFill/>
                          <a:ln>
                            <a:noFill/>
                          </a:ln>
                        </pic:spPr>
                      </pic:pic>
                    </a:graphicData>
                  </a:graphic>
                </wp:inline>
              </w:drawing>
            </w:r>
          </w:p>
        </w:tc>
        <w:tc>
          <w:tcPr>
            <w:tcW w:w="7424" w:type="dxa"/>
            <w:hideMark/>
          </w:tcPr>
          <w:p w:rsidR="00852F9B" w:rsidRPr="00FA1FE6" w:rsidRDefault="00852F9B">
            <w:pPr>
              <w:rPr>
                <w:rFonts w:ascii="Arial" w:hAnsi="Arial"/>
                <w:sz w:val="22"/>
              </w:rPr>
            </w:pPr>
            <w:r w:rsidRPr="00FA1FE6">
              <w:t xml:space="preserve">Jeder Urheber kann einzelne Nutzungsrechte auf seinem Bild verkaufen. Ein solcher Verkauf heisst </w:t>
            </w:r>
            <w:r w:rsidRPr="00FA1FE6">
              <w:rPr>
                <w:b/>
              </w:rPr>
              <w:t>Lizenz</w:t>
            </w:r>
            <w:r w:rsidRPr="00FA1FE6">
              <w:t>.</w:t>
            </w:r>
          </w:p>
        </w:tc>
      </w:tr>
    </w:tbl>
    <w:p w:rsidR="00852F9B" w:rsidRPr="00FA1FE6" w:rsidRDefault="00852F9B" w:rsidP="00852F9B"/>
    <w:p w:rsidR="00FA1FE6" w:rsidRPr="00FA1FE6" w:rsidRDefault="00FA1FE6"/>
    <w:sectPr w:rsidR="00FA1FE6" w:rsidRPr="00FA1FE6" w:rsidSect="00C55673">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8A6" w:rsidRDefault="00CA18A6" w:rsidP="00101347">
      <w:pPr>
        <w:spacing w:after="0" w:line="240" w:lineRule="auto"/>
      </w:pPr>
      <w:r>
        <w:separator/>
      </w:r>
    </w:p>
  </w:endnote>
  <w:endnote w:type="continuationSeparator" w:id="1">
    <w:p w:rsidR="00CA18A6" w:rsidRDefault="00CA18A6" w:rsidP="001013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347" w:rsidRDefault="00101347">
    <w:pPr>
      <w:pStyle w:val="Footer"/>
    </w:pPr>
    <w:r>
      <w:t>2</w:t>
    </w:r>
    <w:r w:rsidR="007C1B0B">
      <w:t>0</w:t>
    </w:r>
    <w:r>
      <w:t>. Juni 2014</w:t>
    </w:r>
    <w:r>
      <w:tab/>
      <w:t>Severin Kaderli</w:t>
    </w:r>
    <w:r>
      <w:tab/>
      <w:t xml:space="preserve">Seite </w:t>
    </w:r>
    <w:r w:rsidR="00CC0796">
      <w:fldChar w:fldCharType="begin"/>
    </w:r>
    <w:r>
      <w:instrText xml:space="preserve"> PAGE   \* MERGEFORMAT </w:instrText>
    </w:r>
    <w:r w:rsidR="00CC0796">
      <w:fldChar w:fldCharType="separate"/>
    </w:r>
    <w:r w:rsidR="00212F0E">
      <w:rPr>
        <w:noProof/>
      </w:rPr>
      <w:t>1</w:t>
    </w:r>
    <w:r w:rsidR="00CC0796">
      <w:fldChar w:fldCharType="end"/>
    </w:r>
    <w:r>
      <w:t xml:space="preserve"> von </w:t>
    </w:r>
    <w:fldSimple w:instr=" NUMPAGES   \* MERGEFORMAT ">
      <w:r w:rsidR="00212F0E">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8A6" w:rsidRDefault="00CA18A6" w:rsidP="00101347">
      <w:pPr>
        <w:spacing w:after="0" w:line="240" w:lineRule="auto"/>
      </w:pPr>
      <w:r>
        <w:separator/>
      </w:r>
    </w:p>
  </w:footnote>
  <w:footnote w:type="continuationSeparator" w:id="1">
    <w:p w:rsidR="00CA18A6" w:rsidRDefault="00CA18A6" w:rsidP="001013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BD4" w:rsidRPr="00447BD4" w:rsidRDefault="001E26FA">
    <w:pPr>
      <w:pStyle w:val="Header"/>
      <w:rPr>
        <w:b/>
        <w:u w:val="single"/>
      </w:rPr>
    </w:pPr>
    <w:r>
      <w:tab/>
    </w:r>
    <w:r w:rsidRPr="00447BD4">
      <w:rPr>
        <w:b/>
        <w:u w:val="single"/>
      </w:rPr>
      <w:t>Modul 101</w:t>
    </w:r>
  </w:p>
  <w:p w:rsidR="00660860" w:rsidRDefault="00447BD4">
    <w:pPr>
      <w:pStyle w:val="Header"/>
    </w:pPr>
    <w:r>
      <w:tab/>
    </w:r>
    <w:r w:rsidR="001E26FA">
      <w:t>Webauftritt erstellen und veröffentlichen</w:t>
    </w:r>
  </w:p>
  <w:p w:rsidR="00660860" w:rsidRDefault="00660860">
    <w:pPr>
      <w:pStyle w:val="Header"/>
    </w:pPr>
  </w:p>
  <w:p w:rsidR="00101347" w:rsidRDefault="00101347">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CA5"/>
    <w:multiLevelType w:val="hybridMultilevel"/>
    <w:tmpl w:val="9E42F4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023DC2"/>
    <w:multiLevelType w:val="hybridMultilevel"/>
    <w:tmpl w:val="E74C0A3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0DB03C7D"/>
    <w:multiLevelType w:val="hybridMultilevel"/>
    <w:tmpl w:val="99BE8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7780D4C"/>
    <w:multiLevelType w:val="hybridMultilevel"/>
    <w:tmpl w:val="838AE1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B8606A"/>
    <w:multiLevelType w:val="hybridMultilevel"/>
    <w:tmpl w:val="01EC2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6867C0"/>
    <w:multiLevelType w:val="hybridMultilevel"/>
    <w:tmpl w:val="E03037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CB21F4A"/>
    <w:multiLevelType w:val="hybridMultilevel"/>
    <w:tmpl w:val="05BA13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6553B41"/>
    <w:multiLevelType w:val="hybridMultilevel"/>
    <w:tmpl w:val="C5909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0263815"/>
    <w:multiLevelType w:val="hybridMultilevel"/>
    <w:tmpl w:val="981871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101347"/>
    <w:rsid w:val="000534C6"/>
    <w:rsid w:val="00101347"/>
    <w:rsid w:val="00123E12"/>
    <w:rsid w:val="0013758F"/>
    <w:rsid w:val="00176207"/>
    <w:rsid w:val="001E26FA"/>
    <w:rsid w:val="00212F0E"/>
    <w:rsid w:val="00222FBB"/>
    <w:rsid w:val="002261AF"/>
    <w:rsid w:val="002342BF"/>
    <w:rsid w:val="002A60E5"/>
    <w:rsid w:val="002F5F84"/>
    <w:rsid w:val="00370C7E"/>
    <w:rsid w:val="003F1B8F"/>
    <w:rsid w:val="00447BD4"/>
    <w:rsid w:val="0049004E"/>
    <w:rsid w:val="004F40B7"/>
    <w:rsid w:val="00567734"/>
    <w:rsid w:val="00660860"/>
    <w:rsid w:val="00770635"/>
    <w:rsid w:val="007969D1"/>
    <w:rsid w:val="007C1B0B"/>
    <w:rsid w:val="00852F9B"/>
    <w:rsid w:val="0088411D"/>
    <w:rsid w:val="00965F92"/>
    <w:rsid w:val="00AC450B"/>
    <w:rsid w:val="00B156CE"/>
    <w:rsid w:val="00B636BE"/>
    <w:rsid w:val="00BB083E"/>
    <w:rsid w:val="00BB1B1E"/>
    <w:rsid w:val="00C31ABD"/>
    <w:rsid w:val="00C55673"/>
    <w:rsid w:val="00CA18A6"/>
    <w:rsid w:val="00CC0796"/>
    <w:rsid w:val="00CD5125"/>
    <w:rsid w:val="00E54C45"/>
    <w:rsid w:val="00E832A8"/>
    <w:rsid w:val="00E8662C"/>
    <w:rsid w:val="00EC4846"/>
    <w:rsid w:val="00FA1FE6"/>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B0B"/>
    <w:rPr>
      <w:sz w:val="20"/>
    </w:rPr>
  </w:style>
  <w:style w:type="paragraph" w:styleId="Heading1">
    <w:name w:val="heading 1"/>
    <w:basedOn w:val="Normal"/>
    <w:next w:val="Normal"/>
    <w:link w:val="Heading1Char"/>
    <w:uiPriority w:val="9"/>
    <w:qFormat/>
    <w:rsid w:val="007C1B0B"/>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C1B0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C1B0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3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1347"/>
  </w:style>
  <w:style w:type="paragraph" w:styleId="Footer">
    <w:name w:val="footer"/>
    <w:basedOn w:val="Normal"/>
    <w:link w:val="FooterChar"/>
    <w:uiPriority w:val="99"/>
    <w:unhideWhenUsed/>
    <w:rsid w:val="001013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1347"/>
  </w:style>
  <w:style w:type="paragraph" w:styleId="BalloonText">
    <w:name w:val="Balloon Text"/>
    <w:basedOn w:val="Normal"/>
    <w:link w:val="BalloonTextChar"/>
    <w:uiPriority w:val="99"/>
    <w:semiHidden/>
    <w:unhideWhenUsed/>
    <w:rsid w:val="00101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347"/>
    <w:rPr>
      <w:rFonts w:ascii="Tahoma" w:hAnsi="Tahoma" w:cs="Tahoma"/>
      <w:sz w:val="16"/>
      <w:szCs w:val="16"/>
    </w:rPr>
  </w:style>
  <w:style w:type="character" w:customStyle="1" w:styleId="Heading2Char">
    <w:name w:val="Heading 2 Char"/>
    <w:basedOn w:val="DefaultParagraphFont"/>
    <w:link w:val="Heading2"/>
    <w:uiPriority w:val="9"/>
    <w:rsid w:val="007C1B0B"/>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176207"/>
    <w:rPr>
      <w:color w:val="0000FF" w:themeColor="hyperlink"/>
      <w:u w:val="single"/>
    </w:rPr>
  </w:style>
  <w:style w:type="paragraph" w:styleId="ListParagraph">
    <w:name w:val="List Paragraph"/>
    <w:basedOn w:val="Normal"/>
    <w:uiPriority w:val="34"/>
    <w:qFormat/>
    <w:rsid w:val="00370C7E"/>
    <w:pPr>
      <w:ind w:left="720"/>
      <w:contextualSpacing/>
    </w:pPr>
  </w:style>
  <w:style w:type="table" w:styleId="TableGrid">
    <w:name w:val="Table Grid"/>
    <w:basedOn w:val="TableNormal"/>
    <w:uiPriority w:val="59"/>
    <w:rsid w:val="00852F9B"/>
    <w:pPr>
      <w:spacing w:after="0" w:line="240" w:lineRule="auto"/>
    </w:pPr>
    <w:rPr>
      <w:rFonts w:eastAsiaTheme="minorEastAsia"/>
      <w:sz w:val="24"/>
      <w:szCs w:val="24"/>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1B0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C1B0B"/>
    <w:rPr>
      <w:rFonts w:asciiTheme="majorHAnsi" w:eastAsiaTheme="majorEastAsia" w:hAnsiTheme="majorHAnsi" w:cstheme="majorBidi"/>
      <w:b/>
      <w:bCs/>
    </w:rPr>
  </w:style>
  <w:style w:type="paragraph" w:styleId="Caption">
    <w:name w:val="caption"/>
    <w:basedOn w:val="Normal"/>
    <w:next w:val="Normal"/>
    <w:uiPriority w:val="35"/>
    <w:unhideWhenUsed/>
    <w:qFormat/>
    <w:rsid w:val="00BB083E"/>
    <w:pPr>
      <w:spacing w:line="240" w:lineRule="auto"/>
    </w:pPr>
    <w:rPr>
      <w:b/>
      <w:bCs/>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7969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13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1347"/>
  </w:style>
  <w:style w:type="paragraph" w:styleId="Fuzeile">
    <w:name w:val="footer"/>
    <w:basedOn w:val="Standard"/>
    <w:link w:val="FuzeileZchn"/>
    <w:uiPriority w:val="99"/>
    <w:unhideWhenUsed/>
    <w:rsid w:val="001013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1347"/>
  </w:style>
  <w:style w:type="paragraph" w:styleId="Sprechblasentext">
    <w:name w:val="Balloon Text"/>
    <w:basedOn w:val="Standard"/>
    <w:link w:val="SprechblasentextZchn"/>
    <w:uiPriority w:val="99"/>
    <w:semiHidden/>
    <w:unhideWhenUsed/>
    <w:rsid w:val="001013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1347"/>
    <w:rPr>
      <w:rFonts w:ascii="Tahoma" w:hAnsi="Tahoma" w:cs="Tahoma"/>
      <w:sz w:val="16"/>
      <w:szCs w:val="16"/>
    </w:rPr>
  </w:style>
  <w:style w:type="character" w:customStyle="1" w:styleId="berschrift2Zchn">
    <w:name w:val="Überschrift 2 Zchn"/>
    <w:basedOn w:val="Absatz-Standardschriftart"/>
    <w:link w:val="berschrift2"/>
    <w:uiPriority w:val="9"/>
    <w:rsid w:val="007969D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76207"/>
    <w:rPr>
      <w:color w:val="0000FF" w:themeColor="hyperlink"/>
      <w:u w:val="single"/>
    </w:rPr>
  </w:style>
  <w:style w:type="paragraph" w:styleId="Listenabsatz">
    <w:name w:val="List Paragraph"/>
    <w:basedOn w:val="Standard"/>
    <w:uiPriority w:val="34"/>
    <w:qFormat/>
    <w:rsid w:val="00370C7E"/>
    <w:pPr>
      <w:ind w:left="720"/>
      <w:contextualSpacing/>
    </w:pPr>
  </w:style>
  <w:style w:type="table" w:styleId="Tabellenraster">
    <w:name w:val="Table Grid"/>
    <w:basedOn w:val="NormaleTabelle"/>
    <w:uiPriority w:val="59"/>
    <w:rsid w:val="00852F9B"/>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7486415">
      <w:bodyDiv w:val="1"/>
      <w:marLeft w:val="0"/>
      <w:marRight w:val="0"/>
      <w:marTop w:val="0"/>
      <w:marBottom w:val="0"/>
      <w:divBdr>
        <w:top w:val="none" w:sz="0" w:space="0" w:color="auto"/>
        <w:left w:val="none" w:sz="0" w:space="0" w:color="auto"/>
        <w:bottom w:val="none" w:sz="0" w:space="0" w:color="auto"/>
        <w:right w:val="none" w:sz="0" w:space="0" w:color="auto"/>
      </w:divBdr>
    </w:div>
    <w:div w:id="742722102">
      <w:bodyDiv w:val="1"/>
      <w:marLeft w:val="0"/>
      <w:marRight w:val="0"/>
      <w:marTop w:val="0"/>
      <w:marBottom w:val="0"/>
      <w:divBdr>
        <w:top w:val="none" w:sz="0" w:space="0" w:color="auto"/>
        <w:left w:val="none" w:sz="0" w:space="0" w:color="auto"/>
        <w:bottom w:val="none" w:sz="0" w:space="0" w:color="auto"/>
        <w:right w:val="none" w:sz="0" w:space="0" w:color="auto"/>
      </w:divBdr>
    </w:div>
    <w:div w:id="7636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99FC3-0911-49C9-9465-272DD66C2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3689</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GIB Bern</Company>
  <LinksUpToDate>false</LinksUpToDate>
  <CharactersWithSpaces>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severin.kaderli</dc:creator>
  <cp:lastModifiedBy>Severin Kaderli</cp:lastModifiedBy>
  <cp:revision>27</cp:revision>
  <dcterms:created xsi:type="dcterms:W3CDTF">2014-06-02T13:11:00Z</dcterms:created>
  <dcterms:modified xsi:type="dcterms:W3CDTF">2014-06-20T18:43:00Z</dcterms:modified>
</cp:coreProperties>
</file>