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University Timetable Scheduler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Introduction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 Overview of the project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University Timetable Scheduler is a user-friendly Qt based C++ GUI Application which helps the timetable coordinators or staff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members </w:t>
      </w:r>
      <w:r>
        <w:rPr>
          <w:rFonts w:ascii="Times New Roman" w:hAnsi="Times New Roman"/>
          <w:b w:val="false"/>
          <w:bCs w:val="false"/>
          <w:sz w:val="24"/>
          <w:szCs w:val="24"/>
        </w:rPr>
        <w:t>to schedule and manage various class or laboratory daily schedules. The main agenda of this application is to generate teachers or class/laboratory schedules for an educational institution.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application uses Qt as a front end for interacting with the user , Object Oriented C++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routines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managing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user interfaces and for scheduling, a database engine popularly know as SQLite for storing and retrieving the user data or the generated schedules  and some UNIX Shell commands to pre-process the given user input. 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Concepts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Inheritence</w:t>
      </w:r>
    </w:p>
    <w:p>
      <w:pPr>
        <w:pStyle w:val="Normal"/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In object-orien</w:t>
      </w:r>
      <w:r>
        <w:rPr>
          <w:rFonts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ed programming, </w:t>
      </w:r>
      <w:r>
        <w:rPr>
          <w:rFonts w:ascii="Times New Roman" w:hAnsi="Times New Roman"/>
          <w:b/>
          <w:bCs w:val="false"/>
          <w:sz w:val="24"/>
          <w:szCs w:val="24"/>
        </w:rPr>
        <w:t>i</w:t>
      </w:r>
      <w:r>
        <w:rPr>
          <w:rFonts w:ascii="Times New Roman" w:hAnsi="Times New Roman"/>
          <w:b/>
          <w:bCs w:val="false"/>
          <w:sz w:val="24"/>
          <w:szCs w:val="24"/>
        </w:rPr>
        <w:t>n</w:t>
      </w:r>
      <w:r>
        <w:rPr>
          <w:rFonts w:ascii="Times New Roman" w:hAnsi="Times New Roman"/>
          <w:b/>
          <w:bCs w:val="false"/>
          <w:sz w:val="24"/>
          <w:szCs w:val="24"/>
        </w:rPr>
        <w:t>heritance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is when an object or class is based on another object or class, using the same implementation (inheriting from an object or class) or specifying a new implementation to maintain the same behavior (realizing an interface). Such an inherited class is called a </w:t>
      </w:r>
      <w:r>
        <w:rPr>
          <w:rFonts w:ascii="Times New Roman" w:hAnsi="Times New Roman"/>
          <w:b/>
          <w:bCs w:val="false"/>
          <w:sz w:val="24"/>
          <w:szCs w:val="24"/>
        </w:rPr>
        <w:t>subclass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of its parent class or super class.</w:t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2. Encapsulation</w:t>
      </w:r>
    </w:p>
    <w:p>
      <w:pPr>
        <w:pStyle w:val="Normal"/>
        <w:spacing w:lineRule="auto" w:line="360" w:before="0" w:after="0"/>
        <w:rPr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 object-oriented programming,encapsulation </w:t>
      </w:r>
      <w:r>
        <w:rPr>
          <w:rFonts w:ascii="Times New Roman" w:hAnsi="Times New Roman"/>
          <w:b w:val="false"/>
          <w:bCs w:val="false"/>
          <w:sz w:val="24"/>
          <w:szCs w:val="24"/>
        </w:rPr>
        <w:t>is a mechanism of b</w:t>
      </w:r>
      <w:r>
        <w:rPr>
          <w:rFonts w:ascii="Times New Roman" w:hAnsi="Times New Roman"/>
          <w:b w:val="false"/>
          <w:bCs w:val="false"/>
          <w:sz w:val="24"/>
          <w:szCs w:val="24"/>
        </w:rPr>
        <w:t>inding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the data, and the functions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together in a class and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them </w:t>
      </w:r>
      <w:r>
        <w:rPr>
          <w:rFonts w:ascii="Times New Roman" w:hAnsi="Times New Roman"/>
          <w:b w:val="false"/>
          <w:bCs w:val="false"/>
          <w:sz w:val="24"/>
          <w:szCs w:val="24"/>
        </w:rPr>
        <w:t>by creating an object of that class.</w:t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3. Data Abstraction</w:t>
      </w:r>
    </w:p>
    <w:p>
      <w:pPr>
        <w:pStyle w:val="Normal"/>
        <w:spacing w:lineRule="auto" w:line="360" w:before="0" w:after="0"/>
        <w:rPr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Data abstraction refers to, providing only essential information to the outside world and hiding their background details, i.e., to represent the needed information in program without presenting the </w:t>
      </w:r>
      <w:r>
        <w:rPr>
          <w:rFonts w:ascii="Times New Roman" w:hAnsi="Times New Roman"/>
          <w:sz w:val="24"/>
          <w:szCs w:val="24"/>
        </w:rPr>
        <w:t xml:space="preserve">implementation </w:t>
      </w:r>
      <w:r>
        <w:rPr>
          <w:rFonts w:ascii="Times New Roman" w:hAnsi="Times New Roman"/>
          <w:sz w:val="24"/>
          <w:szCs w:val="24"/>
        </w:rPr>
        <w:t>details. Data abstraction is a programming (and design) technique that relies on the separation of interface and implementation.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Architectural Design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6438900" cy="83331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References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Programming Knowledge Video series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https://www.youtube.com/user/ProgrammingKnowledge</w:t>
        </w:r>
      </w:hyperlink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Qt online Documentation</w:t>
      </w:r>
    </w:p>
    <w:p>
      <w:pPr>
        <w:pStyle w:val="Normal"/>
        <w:spacing w:lineRule="auto" w:line="240" w:before="0" w:after="0"/>
        <w:ind w:left="720" w:hanging="0"/>
        <w:rPr/>
      </w:pPr>
      <w:hyperlink r:id="rId4">
        <w:r>
          <w:rPr>
            <w:rStyle w:val="InternetLink"/>
            <w:rFonts w:ascii="Times New Roman" w:hAnsi="Times New Roman"/>
          </w:rPr>
          <w:t>https://doc.qt.io/qt-5</w:t>
        </w:r>
      </w:hyperlink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SQLite Documentation</w:t>
      </w:r>
    </w:p>
    <w:p>
      <w:pPr>
        <w:pStyle w:val="Normal"/>
        <w:spacing w:lineRule="auto" w:line="240" w:before="0" w:after="0"/>
        <w:ind w:left="720" w:hanging="0"/>
        <w:rPr/>
      </w:pPr>
      <w:hyperlink r:id="rId5">
        <w:r>
          <w:rPr>
            <w:rStyle w:val="InternetLink"/>
            <w:rFonts w:ascii="Times New Roman" w:hAnsi="Times New Roman"/>
          </w:rPr>
          <w:t>https://www.sqlite.org/docs.html</w:t>
        </w:r>
      </w:hyperlink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Tutorials point : SQLite</w:t>
      </w:r>
    </w:p>
    <w:p>
      <w:pPr>
        <w:pStyle w:val="Normal"/>
        <w:spacing w:lineRule="auto" w:line="240" w:before="0" w:after="0"/>
        <w:ind w:left="720" w:hanging="0"/>
        <w:rPr/>
      </w:pPr>
      <w:hyperlink r:id="rId6">
        <w:r>
          <w:rPr>
            <w:rStyle w:val="InternetLink"/>
            <w:rFonts w:ascii="Times New Roman" w:hAnsi="Times New Roman"/>
          </w:rPr>
          <w:t>http://www.tutorialspoint.com/sqlite</w:t>
        </w:r>
      </w:hyperlink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The Book of Qt 4 The Art of Building Qt applications” - Daniel Molkentin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Advanced Qt Programming” - Mark Summerfiel</w:t>
      </w:r>
      <w:r>
        <w:rPr>
          <w:rFonts w:ascii="Times New Roman" w:hAnsi="Times New Roman"/>
          <w:sz w:val="24"/>
          <w:szCs w:val="24"/>
        </w:rPr>
        <w:t>d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StackOverflow</w:t>
      </w:r>
    </w:p>
    <w:p>
      <w:pPr>
        <w:pStyle w:val="Normal"/>
        <w:spacing w:lineRule="auto" w:line="240" w:before="0" w:after="0"/>
        <w:ind w:left="720" w:hanging="0"/>
        <w:rPr/>
      </w:pPr>
      <w:hyperlink r:id="rId7">
        <w:r>
          <w:rPr>
            <w:rStyle w:val="InternetLink"/>
            <w:rFonts w:ascii="Times New Roman" w:hAnsi="Times New Roman"/>
          </w:rPr>
          <w:t>http://stackoverflow.com</w:t>
        </w:r>
      </w:hyperlink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C++ Documentation</w:t>
      </w:r>
    </w:p>
    <w:p>
      <w:pPr>
        <w:pStyle w:val="Normal"/>
        <w:spacing w:lineRule="auto" w:line="240" w:before="0" w:after="0"/>
        <w:ind w:left="720" w:hanging="0"/>
        <w:rPr/>
      </w:pPr>
      <w:hyperlink r:id="rId8">
        <w:r>
          <w:rPr>
            <w:rStyle w:val="InternetLink"/>
            <w:rFonts w:ascii="Times New Roman" w:hAnsi="Times New Roman"/>
          </w:rPr>
          <w:t>http://www.cplusplus.com/doc</w:t>
        </w:r>
      </w:hyperlink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Qt forums</w:t>
      </w:r>
    </w:p>
    <w:p>
      <w:pPr>
        <w:pStyle w:val="Normal"/>
        <w:spacing w:lineRule="auto" w:line="240" w:before="0" w:after="0"/>
        <w:ind w:left="720" w:hanging="0"/>
        <w:rPr/>
      </w:pPr>
      <w:hyperlink r:id="rId9">
        <w:r>
          <w:rPr>
            <w:rStyle w:val="InternetLink"/>
            <w:rFonts w:ascii="Times New Roman" w:hAnsi="Times New Roman"/>
          </w:rPr>
          <w:t>https://forum.qt.io</w:t>
        </w:r>
      </w:hyperlink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SQLite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https://www.sqlite.org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GIT (Version Control)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304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tabs>
        <w:tab w:val="right" w:pos="9468" w:leader="none"/>
      </w:tabs>
      <w:rPr/>
    </w:pPr>
    <w:r>
      <w:rPr>
        <w:rFonts w:ascii="Times New Roman" w:hAnsi="Times New Roman"/>
        <w:b/>
      </w:rPr>
      <w:t>Dept. of ISE, SJBIT                                               2016 - 17</w:t>
      <w:tab/>
      <w:t>Page Number</w:t>
    </w:r>
  </w:p>
  <w:p>
    <w:pPr>
      <w:pStyle w:val="Footer"/>
      <w:rPr>
        <w:rFonts w:ascii="Times New Roman" w:hAnsi="Times New Roman"/>
        <w:b/>
        <w:b/>
      </w:rPr>
    </w:pPr>
    <w:r>
      <w:rPr>
        <w:rFonts w:ascii="Times New Roman" w:hAnsi="Times New Roman"/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rPr>
        <w:rFonts w:ascii="Times New Roman" w:hAnsi="Times New Roman" w:eastAsia="Times New Roman"/>
        <w:b/>
        <w:b/>
        <w:sz w:val="20"/>
        <w:szCs w:val="20"/>
      </w:rPr>
    </w:pPr>
    <w:r>
      <w:rPr>
        <w:rFonts w:eastAsia="Times New Roman" w:ascii="Times New Roman" w:hAnsi="Times New Roman"/>
        <w:b/>
        <w:sz w:val="20"/>
        <w:szCs w:val="20"/>
      </w:rPr>
      <w:t xml:space="preserve">University Timetable Scheduling                                                                                                            </w:t>
    </w:r>
    <w:bookmarkStart w:id="0" w:name="_GoBack"/>
    <w:bookmarkEnd w:id="0"/>
    <w:r>
      <w:rPr>
        <w:rFonts w:eastAsia="Times New Roman" w:ascii="Times New Roman" w:hAnsi="Times New Roman"/>
        <w:b/>
        <w:sz w:val="20"/>
        <w:szCs w:val="20"/>
      </w:rPr>
      <w:t>Chapter Name</w:t>
    </w:r>
  </w:p>
  <w:p>
    <w:pPr>
      <w:pStyle w:val="Header"/>
      <w:rPr>
        <w:rFonts w:ascii="Cambria" w:hAnsi="Cambria" w:eastAsia="Times New Roman" w:cs="Cambria"/>
        <w:b/>
        <w:b/>
        <w:sz w:val="32"/>
        <w:szCs w:val="32"/>
      </w:rPr>
    </w:pPr>
    <w:r>
      <w:rPr>
        <w:rFonts w:eastAsia="Times New Roman" w:cs="Cambria" w:ascii="Cambria" w:hAnsi="Cambria"/>
        <w:b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bidi="ar-SA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  <w:sz w:val="24"/>
      <w:szCs w:val="24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da3e00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cs="OpenSymbol"/>
      <w:sz w:val="24"/>
      <w:szCs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  <w:sz w:val="24"/>
      <w:szCs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  <w:sz w:val="24"/>
      <w:szCs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da3e0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user/ProgrammingKnowledge" TargetMode="External"/><Relationship Id="rId4" Type="http://schemas.openxmlformats.org/officeDocument/2006/relationships/hyperlink" Target="https://doc.qt.io/qt-5" TargetMode="External"/><Relationship Id="rId5" Type="http://schemas.openxmlformats.org/officeDocument/2006/relationships/hyperlink" Target="https://www.sqlite.org/docs.html" TargetMode="External"/><Relationship Id="rId6" Type="http://schemas.openxmlformats.org/officeDocument/2006/relationships/hyperlink" Target="http://www.tutorialspoint.com/sqlite" TargetMode="External"/><Relationship Id="rId7" Type="http://schemas.openxmlformats.org/officeDocument/2006/relationships/hyperlink" Target="http://stackoverflow.com/" TargetMode="External"/><Relationship Id="rId8" Type="http://schemas.openxmlformats.org/officeDocument/2006/relationships/hyperlink" Target="http://www.cplusplus.com/doc" TargetMode="External"/><Relationship Id="rId9" Type="http://schemas.openxmlformats.org/officeDocument/2006/relationships/hyperlink" Target="https://forum.qt.io/" TargetMode="External"/><Relationship Id="rId10" Type="http://schemas.openxmlformats.org/officeDocument/2006/relationships/hyperlink" Target="https://www.sqlite.org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12FC-FEF6-44CB-99EB-9848A9C9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LibreOffice/5.1.6.2.0$Linux_X86_64 LibreOffice_project/10m0$Build-2</Application>
  <Pages>5</Pages>
  <Words>327</Words>
  <Characters>1998</Characters>
  <CharactersWithSpaces>2442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2016-11-27T02:13:00Z</dcterms:created>
  <dc:creator>Ajay</dc:creator>
  <dc:description/>
  <dc:language>en-IN</dc:language>
  <cp:lastModifiedBy/>
  <cp:lastPrinted>1899-12-31T18:30:00Z</cp:lastPrinted>
  <dcterms:modified xsi:type="dcterms:W3CDTF">2016-11-27T14:40:05Z</dcterms:modified>
  <cp:revision>94</cp:revision>
  <dc:subject/>
  <dc:title>Project Title                                                                                                                                                 Chapter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