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BB" w:rsidRPr="006B37BB" w:rsidRDefault="006B37BB" w:rsidP="006B37BB">
      <w:pPr>
        <w:widowControl/>
        <w:shd w:val="clear" w:color="auto" w:fill="FFFFFF"/>
        <w:spacing w:line="502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4"/>
          <w:szCs w:val="34"/>
        </w:rPr>
      </w:pPr>
      <w:hyperlink r:id="rId7" w:history="1">
        <w:r w:rsidRPr="006B37BB">
          <w:rPr>
            <w:rFonts w:ascii="微软雅黑" w:eastAsia="微软雅黑" w:hAnsi="微软雅黑" w:cs="宋体" w:hint="eastAsia"/>
            <w:color w:val="000000"/>
            <w:kern w:val="36"/>
            <w:sz w:val="34"/>
          </w:rPr>
          <w:t>Android中HAL如何向上层提供接口总结</w:t>
        </w:r>
      </w:hyperlink>
    </w:p>
    <w:p w:rsidR="006B37BB" w:rsidRPr="006B37BB" w:rsidRDefault="006B37BB" w:rsidP="006B37BB">
      <w:pPr>
        <w:widowControl/>
        <w:shd w:val="clear" w:color="auto" w:fill="FFFFFF"/>
        <w:spacing w:line="368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6B37BB">
        <w:rPr>
          <w:rFonts w:ascii="Arial" w:eastAsia="宋体" w:hAnsi="Arial" w:cs="Arial"/>
          <w:color w:val="999999"/>
          <w:kern w:val="0"/>
          <w:sz w:val="20"/>
        </w:rPr>
        <w:t>标签：</w:t>
      </w:r>
      <w:r w:rsidRPr="006B37BB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8" w:tgtFrame="_blank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android</w:t>
        </w:r>
      </w:hyperlink>
      <w:hyperlink r:id="rId9" w:tgtFrame="_blank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module</w:t>
        </w:r>
      </w:hyperlink>
      <w:hyperlink r:id="rId10" w:tgtFrame="_blank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struct</w:t>
        </w:r>
      </w:hyperlink>
      <w:hyperlink r:id="rId11" w:tgtFrame="_blank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methods</w:t>
        </w:r>
      </w:hyperlink>
      <w:hyperlink r:id="rId12" w:tgtFrame="_blank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数据结构</w:t>
        </w:r>
      </w:hyperlink>
      <w:hyperlink r:id="rId13" w:tgtFrame="_blank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structure</w:t>
        </w:r>
      </w:hyperlink>
    </w:p>
    <w:p w:rsidR="006B37BB" w:rsidRPr="006B37BB" w:rsidRDefault="006B37BB" w:rsidP="006B37BB">
      <w:pPr>
        <w:widowControl/>
        <w:shd w:val="clear" w:color="auto" w:fill="FFFFFF"/>
        <w:spacing w:line="368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6B37BB">
        <w:rPr>
          <w:rFonts w:ascii="Arial" w:eastAsia="宋体" w:hAnsi="Arial" w:cs="Arial"/>
          <w:color w:val="999999"/>
          <w:kern w:val="0"/>
          <w:sz w:val="20"/>
        </w:rPr>
        <w:t>2011-12-20 10:48 9570</w:t>
      </w:r>
      <w:r w:rsidRPr="006B37BB">
        <w:rPr>
          <w:rFonts w:ascii="Arial" w:eastAsia="宋体" w:hAnsi="Arial" w:cs="Arial"/>
          <w:color w:val="999999"/>
          <w:kern w:val="0"/>
          <w:sz w:val="20"/>
        </w:rPr>
        <w:t>人阅读</w:t>
      </w:r>
      <w:r w:rsidRPr="006B37BB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14" w:anchor="comments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评论</w:t>
        </w:r>
      </w:hyperlink>
      <w:r w:rsidRPr="006B37BB">
        <w:rPr>
          <w:rFonts w:ascii="Arial" w:eastAsia="宋体" w:hAnsi="Arial" w:cs="Arial"/>
          <w:color w:val="999999"/>
          <w:kern w:val="0"/>
          <w:sz w:val="20"/>
        </w:rPr>
        <w:t>(10) </w:t>
      </w:r>
      <w:hyperlink r:id="rId15" w:tgtFrame="_blank" w:tooltip="收藏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收藏</w:t>
        </w:r>
      </w:hyperlink>
      <w:r w:rsidRPr="006B37BB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16" w:anchor="report" w:tooltip="举报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举报</w:t>
        </w:r>
      </w:hyperlink>
    </w:p>
    <w:p w:rsidR="006B37BB" w:rsidRPr="006B37BB" w:rsidRDefault="006B37BB" w:rsidP="006B37B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38430" cy="127635"/>
            <wp:effectExtent l="19050" t="0" r="0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37BB">
        <w:rPr>
          <w:rFonts w:ascii="Arial" w:eastAsia="宋体" w:hAnsi="Arial" w:cs="Arial"/>
          <w:color w:val="333333"/>
          <w:kern w:val="0"/>
          <w:sz w:val="23"/>
        </w:rPr>
        <w:t> </w:t>
      </w:r>
      <w:r w:rsidRPr="006B37BB">
        <w:rPr>
          <w:rFonts w:ascii="Arial" w:eastAsia="宋体" w:hAnsi="Arial" w:cs="Arial"/>
          <w:color w:val="333333"/>
          <w:kern w:val="0"/>
          <w:sz w:val="23"/>
          <w:szCs w:val="23"/>
        </w:rPr>
        <w:t>分类：</w:t>
      </w:r>
    </w:p>
    <w:p w:rsidR="006B37BB" w:rsidRPr="006B37BB" w:rsidRDefault="006B37BB" w:rsidP="006B37B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B37BB">
        <w:rPr>
          <w:rFonts w:ascii="Arial" w:eastAsia="宋体" w:hAnsi="Arial" w:cs="Arial"/>
          <w:color w:val="000000"/>
          <w:kern w:val="0"/>
          <w:sz w:val="20"/>
        </w:rPr>
        <w:t> </w:t>
      </w:r>
    </w:p>
    <w:p w:rsidR="006B37BB" w:rsidRPr="006B37BB" w:rsidRDefault="006B37BB" w:rsidP="006B37BB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DF3434"/>
          <w:kern w:val="0"/>
          <w:sz w:val="23"/>
          <w:szCs w:val="23"/>
        </w:rPr>
        <w:t>Android</w:t>
      </w:r>
      <w:r w:rsidRPr="006B37BB">
        <w:rPr>
          <w:rFonts w:ascii="Arial" w:eastAsia="宋体" w:hAnsi="Arial" w:cs="Arial"/>
          <w:color w:val="DF3434"/>
          <w:kern w:val="0"/>
          <w:sz w:val="23"/>
        </w:rPr>
        <w:t>（</w:t>
      </w:r>
      <w:r w:rsidRPr="006B37BB">
        <w:rPr>
          <w:rFonts w:ascii="Arial" w:eastAsia="宋体" w:hAnsi="Arial" w:cs="Arial"/>
          <w:color w:val="DF3434"/>
          <w:kern w:val="0"/>
          <w:sz w:val="23"/>
        </w:rPr>
        <w:t>24</w:t>
      </w:r>
      <w:r w:rsidRPr="006B37BB">
        <w:rPr>
          <w:rFonts w:ascii="Arial" w:eastAsia="宋体" w:hAnsi="Arial" w:cs="Arial"/>
          <w:color w:val="DF3434"/>
          <w:kern w:val="0"/>
          <w:sz w:val="23"/>
        </w:rPr>
        <w:t>）</w:t>
      </w:r>
      <w:r w:rsidRPr="006B37BB">
        <w:rPr>
          <w:rFonts w:ascii="Arial" w:eastAsia="宋体" w:hAnsi="Arial" w:cs="Arial"/>
          <w:color w:val="DF3434"/>
          <w:kern w:val="0"/>
          <w:sz w:val="23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23"/>
          <w:szCs w:val="23"/>
        </w:rPr>
        <w:drawing>
          <wp:inline distT="0" distB="0" distL="0" distR="0">
            <wp:extent cx="95885" cy="4254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4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7BB" w:rsidRPr="006B37BB" w:rsidRDefault="006B37BB" w:rsidP="006B37BB">
      <w:pPr>
        <w:widowControl/>
        <w:pBdr>
          <w:left w:val="single" w:sz="18" w:space="8" w:color="E41C1E"/>
        </w:pBdr>
        <w:shd w:val="clear" w:color="auto" w:fill="FFFFFF"/>
        <w:spacing w:line="234" w:lineRule="atLeast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666666"/>
          <w:kern w:val="0"/>
          <w:sz w:val="23"/>
          <w:szCs w:val="23"/>
        </w:rPr>
        <w:t>版权声明：本文为博主原创文章，未经博主允许不得转载。</w:t>
      </w:r>
    </w:p>
    <w:p w:rsidR="006B37BB" w:rsidRPr="006B37BB" w:rsidRDefault="006B37BB" w:rsidP="006B37BB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B37BB">
        <w:rPr>
          <w:rFonts w:ascii="Arial" w:eastAsia="宋体" w:hAnsi="Arial" w:cs="Arial"/>
          <w:color w:val="000000"/>
          <w:kern w:val="0"/>
          <w:sz w:val="20"/>
          <w:szCs w:val="20"/>
        </w:rPr>
        <w:t>目录</w:t>
      </w:r>
      <w:hyperlink r:id="rId19" w:tooltip="系统根据文章中H1到H6标签自动生成文章目录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(?)</w:t>
        </w:r>
      </w:hyperlink>
      <w:hyperlink r:id="rId20" w:tooltip="展开" w:history="1">
        <w:r w:rsidRPr="006B37BB">
          <w:rPr>
            <w:rFonts w:ascii="Arial" w:eastAsia="宋体" w:hAnsi="Arial" w:cs="Arial"/>
            <w:color w:val="CA0000"/>
            <w:kern w:val="0"/>
            <w:sz w:val="20"/>
          </w:rPr>
          <w:t>[+]</w:t>
        </w:r>
      </w:hyperlink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参考文献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hyperlink r:id="rId21" w:history="1">
        <w:r w:rsidRPr="006B37BB">
          <w:rPr>
            <w:rFonts w:ascii="Arial" w:eastAsia="宋体" w:hAnsi="Arial" w:cs="Arial"/>
            <w:color w:val="CA0000"/>
            <w:kern w:val="0"/>
            <w:sz w:val="23"/>
          </w:rPr>
          <w:t>http://blog.csdn.net/luoshengyang/article/details/6573809</w:t>
        </w:r>
      </w:hyperlink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hyperlink r:id="rId22" w:history="1">
        <w:r w:rsidRPr="006B37BB">
          <w:rPr>
            <w:rFonts w:ascii="Arial" w:eastAsia="宋体" w:hAnsi="Arial" w:cs="Arial"/>
            <w:color w:val="CA0000"/>
            <w:kern w:val="0"/>
            <w:sz w:val="23"/>
          </w:rPr>
          <w:t>http://blog.csdn.net/hongtao_liu/article/details/6060734</w:t>
        </w:r>
      </w:hyperlink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建议阅读本文时先浏览以上两篇文章，本文是对上两篇文章在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对上层接口话题的一个总结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6B37B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1 </w:t>
      </w:r>
      <w:r w:rsidRPr="006B37B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什么是</w:t>
      </w:r>
      <w:r w:rsidRPr="006B37B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HAL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的全称是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Hardware Abstraction Layer,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即硬件抽象层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其架构图如下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880610" cy="3668395"/>
            <wp:effectExtent l="19050" t="0" r="0" b="0"/>
            <wp:docPr id="3" name="图片 3" descr="http://hi.csdn.net/attachment/201012/7/0_1291703940H3T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12/7/0_1291703940H3TJ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是为了保护一些硬件提供商的知识产权而提出的，是为了避开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linux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GPL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束缚。思路是把控制硬件的动作都放到了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 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中，而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linux driver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仅仅完成一些简单的数据交互作用，甚至把硬件寄存器空间直接映射到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user space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。而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是基于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Aparch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license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，因此硬件厂商可以只提供二进制代码，所以说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只是一个开放的平台，并不是一个开源的平台。也许也正是因为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不遵从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GPL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，所以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Greg Kroah-Hartman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才在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2.6.33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内核将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Andorid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驱动从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linux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中删除。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GPL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和硬件厂商目前还是有着无法弥合的裂痕。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想要把这个问题处理好也是不容易的。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 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总结下来，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 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存在的原因主要有：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 1. 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并不是所有的硬件设备都有标准的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linux kernel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的接口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    2. KERNEL DRIVER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涉及到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GPL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的版权。某些设备制造商并不原因公开硬件驱动，所以才去用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方式绕过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GPL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。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 3. 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针对某些硬件，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有一些特殊的需求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6B37B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2 </w:t>
      </w:r>
      <w:r w:rsidRPr="006B37B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与接口相关的几个结构体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首先来看三个与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对上层接口有关的几个结构体：</w:t>
      </w:r>
    </w:p>
    <w:p w:rsidR="006B37BB" w:rsidRPr="006B37BB" w:rsidRDefault="006B37BB" w:rsidP="006B37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6B37BB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4" w:tooltip="view plain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5" w:tooltip="copy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6B37BB" w:rsidRPr="006B37BB" w:rsidRDefault="006B37BB" w:rsidP="006B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struct hw_module_t;              //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模块类型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struct hw_module_methods_t;      //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模块方法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struct hw_device_t;              //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设备类型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这几个数据结构是在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Android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工作目录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/hardware/libhardware/include/hardware/hardware.h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文件中定义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t2"/>
      <w:bookmarkEnd w:id="2"/>
      <w:r w:rsidRPr="006B37B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3 </w:t>
      </w:r>
      <w:r w:rsidRPr="006B37B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解释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一般来说，在写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相关代码时都得包含这个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hardware.h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头文件，所以有必要先了解一下这个头文件中的内容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6B37BB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[cpp]</w:t>
      </w:r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6" w:tooltip="view plain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7" w:tooltip="copy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Copyright (C) 2008 The Android Open Source Project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Licensed under the Apache License, Version 2.0 (the "License");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you may not use this file except in compliance with the License.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You may obtain a copy of the License at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     http://www.apache.org/licenses/LICENSE-2.0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Unless required by applicable law or agreed to in writing, software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distributed under the License is distributed on an "AS IS" BASIS,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WITHOUT WARRANTIES OR CONDITIONS OF ANY KIND, either express or implied.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See the License for the specific language governing permissions and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limitations under the License.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#ifndef ANDROID_INCLUDE_HARDWARE_HARDWARE_H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#define ANDROID_INCLUDE_HARDWARE_HARDWARE_H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#include &lt;stdint.h&gt;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#include &lt;sys/cdefs.h&gt;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#include &lt;cutils/native_handle.h&gt;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#include &lt;system/graphics.h&gt;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__BEGIN_DECLS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lastRenderedPageBreak/>
        <w:t> * Value for the hw_module_t.tag field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#define MAKE_TAG_CONSTANT(A,B,C,D) (((A) &lt;&lt; 24) | ((B) &lt;&lt; 16) | ((C) &lt;&lt; 8) | (D))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#define HARDWARE_MODULE_TAG MAKE_TAG_CONSTANT('H', 'W', 'M', 'T')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#define HARDWARE_DEVICE_TAG MAKE_TAG_CONSTANT('H', 'W', 'D', 'T')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hw_module_methods_t;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hw_device_t;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Every hardware module must have a data structure named HAL_MODULE_INFO_SYM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and the fields of this data structure must begin with hw_module_t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followed by module specific information.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每一个硬件模块都每必须有一个名为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HAL_MODULE_INFO_SYM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的数据结构变量，它的第一个成员的类型必须为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hw_module_t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typedef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 {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tag must be initialized to HARDWARE_MODULE_TAG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uint32_t tag;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major version number for the module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uint16_t version_major;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minor version number of the module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uint16_t version_minor;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Identifier of module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*id;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Name of this module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*name;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Author/owner/implementor of the module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*author;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Modules methods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模块方法列表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,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指向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hw_module_methods_t*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hw_module_methods_t* methods;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module's dso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void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* dso;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padding to 128 bytes, reserved for future use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uint32_t reserved[32-7];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hw_module_t;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typedef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hw_module_methods_t {             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硬件模块方法列表的定义，这里只定义了一个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open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函数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Open a specific device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(*open)(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hw_module_t* module,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* id,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注意这个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open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函数明确指出第三个参数的类型为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struct hw_device_t**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hw_device_t** device);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hw_module_methods_t;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Every device data structure must begin with hw_device_t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followed by module specific public methods and attributes.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每一个设备数据结构的第一个成员函数必须是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hw_device_t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类型，其次才是各个公共方法和属性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typedef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hw_device_t {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tag must be initialized to HARDWARE_DEVICE_TAG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uint32_t tag;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version number for hw_device_t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uint32_t version;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reference to the module this device belongs to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hw_module_t* module;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padding reserved for future use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uint32_t reserved[12];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Close this device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(*close)(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hw_device_t* device);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hw_device_t;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Name of the hal_module_info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#define HAL_MODULE_INFO_SYM         HMI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Name of the hal_module_info as a string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#define HAL_MODULE_INFO_SYM_AS_STR  "HMI"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Get the module info associated with a module by id.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@return: 0 == success, &lt;0 == error and *module == NULL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hw_get_module(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*id,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 **module);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lastRenderedPageBreak/>
        <w:t>/**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Get the module info associated with a module instance by class 'class_id'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and instance 'inst'.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Some modules types necessitate multiple instances. For example audio supports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multiple concurrent interfaces and thus 'audio' is the module class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and 'primary' or 'a2dp' are module interfaces. This implies that the files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providing these modules would be named audio.primary.&lt;variant&gt;.so and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audio.a2dp.&lt;variant&gt;.so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 @return: 0 == success, &lt;0 == error and *module == NULL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hw_get_module_by_class(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*class_id,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*inst,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 **module);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__END_DECLS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#endif  /* ANDROID_INCLUDE_HARDWARE_HARDWARE_H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由以上内容可以看出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(typedef struct hw_module_t ,typedef struct hw_device_t)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，如果我们要写一个自定义设备的驱动的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层时，我们得首先自定义两个数据结构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假设我们要做的设备名为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XXX: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在头文件中定义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:XXX.h</w:t>
      </w:r>
    </w:p>
    <w:p w:rsidR="006B37BB" w:rsidRPr="006B37BB" w:rsidRDefault="006B37BB" w:rsidP="006B37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6B37BB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[cpp]</w:t>
      </w:r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8" w:tooltip="view plain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9" w:tooltip="copy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定义模块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ID*/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808080"/>
          <w:kern w:val="0"/>
          <w:sz w:val="20"/>
        </w:rPr>
        <w:t>#define XXX_HARDWARE_MODULE_ID "XXX"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硬件模块结构体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见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hardware.h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中的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hw_module_t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定义的说明，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xxx_module_t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的第一个成员必须是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hw_module_t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类型，其次才是模块的一此相关信息，当然也可以不定义，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这里就没有定义模块相关信息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xxx_module_t {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 common;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};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硬件接口结构体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见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hardware.h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中的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hw_device_t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的说明，要求自定义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xxx_device_t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的第一个成员必须是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hw_device_t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类型，其次才是其它的一些接口信息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. 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xxx_device_t {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hw_device_t common;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以下成员是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HAL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对上层提供的接口或一些属性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fd;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(*set_val)(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xxx_device_t* dev,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val);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(*get_val)(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xxx_device_t* dev,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* val);  </w:t>
      </w:r>
    </w:p>
    <w:p w:rsidR="006B37BB" w:rsidRPr="006B37BB" w:rsidRDefault="006B37BB" w:rsidP="006B37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};  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特别注意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的结构定义，这个才是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向上层提供接口函数的数据结构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其成员就是我们想要关心的接口函数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接下来我们在实现文件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XXX.c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文件中定义一个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xxx_module_t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的变量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6B37BB" w:rsidRPr="006B37BB" w:rsidRDefault="006B37BB" w:rsidP="006B37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6B37BB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[cpp]</w:t>
      </w:r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0" w:tooltip="view plain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1" w:tooltip="copy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模块实例变量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xxx_module_t HAL_MODULE_INFO_SYM = {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变量名必须为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HAL_MODULE_INFO_SYM,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这是强制要求的，你要写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Android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的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HAL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就得遵循这个游戏规则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,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                   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见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hardware.h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中的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hw_module_t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的类型信息说明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.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common: {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tag: HARDWARE_MODULE_TAG,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version_major: 1,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version_minor: 0,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id: XXX_HARDWARE_MODULE_ID,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头文件中有定义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name: MODULE_NAME,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author: MODULE_AUTHOR,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methods: &amp;xxx_module_methods,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模块方法列表，在本地定义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6B37BB" w:rsidRPr="006B37BB" w:rsidRDefault="006B37BB" w:rsidP="006B37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};  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注意到上面有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HAL_MODULE_INFO_SYM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变量的成员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common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中包含一个函数列表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xxx_module_methods,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而这个成员函数列表是在本地自定义的。那么这个成员函数列是不是就是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向上层提供函数的地方呢？很失望，不是在这里，前面我们已经说过了，是在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中定义的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这个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xxx_module_methods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实际上只提供了一个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函数，就相当于只提供了一个模块初始化函数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其定义如下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6B37BB" w:rsidRPr="006B37BB" w:rsidRDefault="006B37BB" w:rsidP="006B37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6B37BB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[cpp]</w:t>
      </w:r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2" w:tooltip="view plain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3" w:tooltip="copy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6B37BB" w:rsidRPr="006B37BB" w:rsidRDefault="006B37BB" w:rsidP="006B37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模块方法表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static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hw_module_methods_t xxx_module_methods = {  </w:t>
      </w:r>
    </w:p>
    <w:p w:rsidR="006B37BB" w:rsidRPr="006B37BB" w:rsidRDefault="006B37BB" w:rsidP="006B37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open: xxx_device_open  </w:t>
      </w:r>
    </w:p>
    <w:p w:rsidR="006B37BB" w:rsidRPr="006B37BB" w:rsidRDefault="006B37BB" w:rsidP="006B37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};  </w:t>
      </w:r>
    </w:p>
    <w:p w:rsidR="006B37BB" w:rsidRPr="006B37BB" w:rsidRDefault="006B37BB" w:rsidP="006B37BB">
      <w:pPr>
        <w:widowControl/>
        <w:shd w:val="clear" w:color="auto" w:fill="E7E5DC"/>
        <w:spacing w:line="435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>
        <w:rPr>
          <w:rFonts w:ascii="Consolas" w:eastAsia="宋体" w:hAnsi="Consolas" w:cs="Consolas"/>
          <w:noProof/>
          <w:color w:val="CA0000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999490" cy="574040"/>
            <wp:effectExtent l="19050" t="0" r="0" b="0"/>
            <wp:docPr id="4" name="图片 4" descr="http://static.blog.csdn.net/images/save_snippets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save_snippets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注意到，上边的函数列表中只列出了一个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函数，这个函数也是需要在本地实现的一个函数。前面说过，这个函数只相当于模块初始化函数。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那么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又到底是怎么将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中定义的接口提供到上层去的呢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?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且看上面这个函数列表中唯一的一个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的定义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6B37BB" w:rsidRPr="006B37BB" w:rsidRDefault="006B37BB" w:rsidP="006B37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6B37BB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[cpp]</w:t>
      </w:r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6" w:tooltip="view plain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7" w:tooltip="copy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lastRenderedPageBreak/>
        <w:t>static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xxx_device_open(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hw_module_t* module,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* name,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hw_device_t** device) {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xxx_device_t* dev;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dev = 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hello_device_t*)malloc(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xxx_device_t));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动态分配空间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(!dev) {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LOGE(</w:t>
      </w:r>
      <w:r w:rsidRPr="006B37BB">
        <w:rPr>
          <w:rFonts w:ascii="Consolas" w:eastAsia="宋体" w:hAnsi="Consolas" w:cs="Consolas"/>
          <w:color w:val="0000FF"/>
          <w:kern w:val="0"/>
          <w:sz w:val="20"/>
        </w:rPr>
        <w:t>"Hello Stub: failed to alloc space"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-EFAULT;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memset(dev, 0,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xxx_device_t));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对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dev-&gt;common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的内容赋值，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dev-&gt;common.tag = HARDWARE_DEVICE_TAG;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dev-&gt;common.version = 0;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dev-&gt;common.module = (hw_module_t*)module;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dev-&gt;common.close = xxx_device_close;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对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dev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其它成员赋值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dev-&gt;set_val = xxx_set_val;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dev-&gt;get_val = xxx_get_val;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((dev-&gt;fd = open(DEVICE_NAME, O_RDWR)) == -1) {  </w:t>
      </w:r>
    </w:p>
    <w:p w:rsidR="006B37BB" w:rsidRPr="006B37BB" w:rsidRDefault="006B37BB" w:rsidP="00AE01F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LOGE(</w:t>
      </w:r>
      <w:r w:rsidRPr="006B37BB">
        <w:rPr>
          <w:rFonts w:ascii="Consolas" w:eastAsia="宋体" w:hAnsi="Consolas" w:cs="Consolas"/>
          <w:color w:val="0000FF"/>
          <w:kern w:val="0"/>
          <w:sz w:val="20"/>
        </w:rPr>
        <w:t>"Hello Stub: failed to open /dev/hello -- %s."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strerror(errno));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free(dev);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-EFAULT;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输出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&amp;(dev-&gt;common),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输出的并不是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dev,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而是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&amp;(dev-&gt;common)!(common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内不是只包含了一个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close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接口吗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?)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*device = &amp;(dev-&gt;common);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LOGI(</w:t>
      </w:r>
      <w:r w:rsidRPr="006B37BB">
        <w:rPr>
          <w:rFonts w:ascii="Consolas" w:eastAsia="宋体" w:hAnsi="Consolas" w:cs="Consolas"/>
          <w:color w:val="0000FF"/>
          <w:kern w:val="0"/>
          <w:sz w:val="20"/>
        </w:rPr>
        <w:t>"Hello Stub: open /dev/hello successfully."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0;  </w:t>
      </w:r>
    </w:p>
    <w:p w:rsidR="006B37BB" w:rsidRPr="006B37BB" w:rsidRDefault="006B37BB" w:rsidP="006B37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经验告诉我们，一般在进行模块初始化的时候，模块的接口函数也会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注册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，上面是模块初始化函数，那么接口注册在哪？于是我们找到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*device =&amp;(dev-&gt;common);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这行代码，可问题是，这样一来，返回给调用者不是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&amp;(dev-&gt;common)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吗？而这个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dev-&gt;common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仅仅只包含了一个模块关闭接口！到底怎么回事？为什么不直接返回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dev,dev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下不是提供所有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向上层接口吗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?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在回答上述问题之前，让我们先看一下这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函数原型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还是在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hardware.h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头文件中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找到下面几行代码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6B37BB" w:rsidRPr="006B37BB" w:rsidRDefault="006B37BB" w:rsidP="006B37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6B37BB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[cpp]</w:t>
      </w:r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8" w:tooltip="view plain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9" w:tooltip="copy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6B37BB" w:rsidRPr="006B37BB" w:rsidRDefault="006B37BB" w:rsidP="006B37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typedef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hw_module_methods_t {  </w:t>
      </w:r>
    </w:p>
    <w:p w:rsidR="006B37BB" w:rsidRPr="006B37BB" w:rsidRDefault="006B37BB" w:rsidP="006B37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/** Open a specific device 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(*open)(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hw_module_t* module,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* id,  </w:t>
      </w:r>
    </w:p>
    <w:p w:rsidR="006B37BB" w:rsidRPr="006B37BB" w:rsidRDefault="006B37BB" w:rsidP="006B37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hw_device_t** device);  </w:t>
      </w:r>
    </w:p>
    <w:p w:rsidR="006B37BB" w:rsidRPr="006B37BB" w:rsidRDefault="006B37BB" w:rsidP="006B37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6B37BB" w:rsidRPr="006B37BB" w:rsidRDefault="006B37BB" w:rsidP="006B37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} hw_module_methods_t;  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这是方法列表的定义，明确要求了方法列表中有且只一个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方法，即相当于模块初始化方法，且，这个方法的第三个参数明确指明了类型是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struct hw_device_t **,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而不是用户自定义的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xxx_device_t,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这也就是解译了在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函数实现内为什么输出的是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&amp;(dev-&gt;common)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而不是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dev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了，原来返回的类型在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hardware.h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中的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函数原型中明确指出只能返回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hw_device_t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类型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可是，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dev-&gt;common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不是只包含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close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接口吗？做为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的上层，它又是怎么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看得到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"HAL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提供的全部接口的呢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?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接下来，让我们来看看做为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上层，它又是怎么使用由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返回的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dev-&gt;common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参考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  <w:r w:rsidRPr="006B37BB">
        <w:rPr>
          <w:rFonts w:ascii="Arial" w:eastAsia="宋体" w:hAnsi="Arial" w:cs="Arial"/>
          <w:color w:val="000000"/>
          <w:kern w:val="0"/>
          <w:sz w:val="23"/>
        </w:rPr>
        <w:t> </w:t>
      </w:r>
      <w:hyperlink r:id="rId40" w:history="1">
        <w:r w:rsidRPr="006B37BB">
          <w:rPr>
            <w:rFonts w:ascii="Arial" w:eastAsia="宋体" w:hAnsi="Arial" w:cs="Arial"/>
            <w:color w:val="CA0000"/>
            <w:kern w:val="0"/>
            <w:sz w:val="23"/>
          </w:rPr>
          <w:t>在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Ubuntu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为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Android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硬件抽象层（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HAL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）模块编写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JNI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方法提供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Java</w:t>
        </w:r>
        <w:r w:rsidRPr="006B37BB">
          <w:rPr>
            <w:rFonts w:ascii="Arial" w:eastAsia="宋体" w:hAnsi="Arial" w:cs="Arial"/>
            <w:color w:val="CA0000"/>
            <w:kern w:val="0"/>
            <w:sz w:val="23"/>
          </w:rPr>
          <w:t>访问硬件服务接口</w:t>
        </w:r>
      </w:hyperlink>
      <w:r w:rsidRPr="006B37BB">
        <w:rPr>
          <w:rFonts w:ascii="Arial" w:eastAsia="宋体" w:hAnsi="Arial" w:cs="Arial"/>
          <w:color w:val="000000"/>
          <w:kern w:val="0"/>
          <w:sz w:val="23"/>
        </w:rPr>
        <w:t> 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这篇文章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从中可以看到这么几行代码：</w:t>
      </w:r>
    </w:p>
    <w:p w:rsidR="006B37BB" w:rsidRPr="006B37BB" w:rsidRDefault="006B37BB" w:rsidP="006B37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6B37BB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[cpp]</w:t>
      </w:r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41" w:tooltip="view plain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6B37BB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42" w:tooltip="copy" w:history="1">
        <w:r w:rsidRPr="006B37BB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6B37BB" w:rsidRPr="006B37BB" w:rsidRDefault="006B37BB" w:rsidP="006B37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8200"/>
          <w:kern w:val="0"/>
          <w:sz w:val="20"/>
        </w:rPr>
        <w:t>/*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通过硬件抽象层定义的硬件模块打开接口打开硬件设备</w:t>
      </w:r>
      <w:r w:rsidRPr="006B37BB">
        <w:rPr>
          <w:rFonts w:ascii="Consolas" w:eastAsia="宋体" w:hAnsi="Consolas" w:cs="Consolas"/>
          <w:color w:val="008200"/>
          <w:kern w:val="0"/>
          <w:sz w:val="20"/>
        </w:rPr>
        <w:t>*/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</w:p>
    <w:p w:rsidR="006B37BB" w:rsidRPr="006B37BB" w:rsidRDefault="006B37BB" w:rsidP="006B37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static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inline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B37BB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hello_device_open(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const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hw_module_t* module,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hello_device_t** device) {    </w:t>
      </w:r>
    </w:p>
    <w:p w:rsidR="006B37BB" w:rsidRPr="006B37BB" w:rsidRDefault="006B37BB" w:rsidP="006B37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module-&gt;methods-&gt;open(module, HELLO_HARDWARE_MODULE_ID, (</w:t>
      </w:r>
      <w:r w:rsidRPr="006B37BB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hw_device_t**)device);    </w:t>
      </w:r>
    </w:p>
    <w:p w:rsidR="006B37BB" w:rsidRPr="006B37BB" w:rsidRDefault="006B37BB" w:rsidP="006B37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6B37B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  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由此可见，返回的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&amp;(dev-&gt;common)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最终会返回给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struce hello_device_t **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类型的输出变量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device,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换句话说，类型为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hw_device_t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dev-&gt;common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在初始化函数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返回后，会强制转化为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来使用，终于明白了，原来如此！另外，在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hardware.h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中对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类型有说明，要求它的</w:t>
      </w:r>
      <w:r w:rsidRPr="006B37BB">
        <w:rPr>
          <w:rFonts w:ascii="Arial" w:eastAsia="宋体" w:hAnsi="Arial" w:cs="Arial"/>
          <w:color w:val="FF0000"/>
          <w:kern w:val="0"/>
          <w:sz w:val="23"/>
          <w:szCs w:val="23"/>
        </w:rPr>
        <w:t>第一个成员的类型必须是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hw_device_t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，原来是为了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上层使用时的强制转化的目的，如果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的第一个成员类型不是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hw_device_t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，那么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上层使用中强制转化就没有意义了，这个时候，就真的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看不到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”HAL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提供的接口了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此外，在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hardware.h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头文件中，还有明确要求定义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xxx_module_t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类型时，明确要求</w:t>
      </w:r>
      <w:r w:rsidRPr="006B37BB">
        <w:rPr>
          <w:rFonts w:ascii="Arial" w:eastAsia="宋体" w:hAnsi="Arial" w:cs="Arial"/>
          <w:color w:val="FF0000"/>
          <w:kern w:val="0"/>
          <w:sz w:val="23"/>
          <w:szCs w:val="23"/>
        </w:rPr>
        <w:t>第一个成员变量类型必须为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hw_module_t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，这也是为了方便找到其第一个成员变量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common,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进而找到本地定义的方法列表，从而调用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函数进行模块初始化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综上所述，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HAL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是通过</w:t>
      </w:r>
      <w:r w:rsidRPr="006B37BB">
        <w:rPr>
          <w:rFonts w:ascii="Arial" w:eastAsia="宋体" w:hAnsi="Arial" w:cs="Arial"/>
          <w:color w:val="000000"/>
          <w:kern w:val="0"/>
          <w:sz w:val="23"/>
        </w:rPr>
        <w:t>struct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 xxx_device_t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这个结构体向上层提供接口的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即：接口包含在</w:t>
      </w:r>
      <w:r w:rsidRPr="006B37BB">
        <w:rPr>
          <w:rFonts w:ascii="Arial" w:eastAsia="宋体" w:hAnsi="Arial" w:cs="Arial"/>
          <w:color w:val="000000"/>
          <w:kern w:val="0"/>
          <w:sz w:val="23"/>
        </w:rPr>
        <w:t>struct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 xxx_device_t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这个结构体内。</w:t>
      </w:r>
    </w:p>
    <w:p w:rsidR="006B37BB" w:rsidRPr="006B37BB" w:rsidRDefault="006B37BB" w:rsidP="006B37BB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而具体执行是通过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struct xxx_module_t HAL_MODULE_INFO_SYM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这个结构体变量的函数列表成员下的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open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函数来返回给上层的</w:t>
      </w:r>
      <w:r w:rsidRPr="006B37BB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D27437" w:rsidRPr="00AE01FF" w:rsidRDefault="00D27437"/>
    <w:sectPr w:rsidR="00D27437" w:rsidRPr="00AE01FF" w:rsidSect="00AE01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437" w:rsidRDefault="00D27437" w:rsidP="006B37BB">
      <w:r>
        <w:separator/>
      </w:r>
    </w:p>
  </w:endnote>
  <w:endnote w:type="continuationSeparator" w:id="1">
    <w:p w:rsidR="00D27437" w:rsidRDefault="00D27437" w:rsidP="006B3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437" w:rsidRDefault="00D27437" w:rsidP="006B37BB">
      <w:r>
        <w:separator/>
      </w:r>
    </w:p>
  </w:footnote>
  <w:footnote w:type="continuationSeparator" w:id="1">
    <w:p w:rsidR="00D27437" w:rsidRDefault="00D27437" w:rsidP="006B37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22381"/>
    <w:multiLevelType w:val="multilevel"/>
    <w:tmpl w:val="9294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0336D"/>
    <w:multiLevelType w:val="multilevel"/>
    <w:tmpl w:val="4E02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A542E7"/>
    <w:multiLevelType w:val="multilevel"/>
    <w:tmpl w:val="4686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A52068"/>
    <w:multiLevelType w:val="multilevel"/>
    <w:tmpl w:val="B63A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DC153B"/>
    <w:multiLevelType w:val="multilevel"/>
    <w:tmpl w:val="42A2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625AC"/>
    <w:multiLevelType w:val="multilevel"/>
    <w:tmpl w:val="F2A8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817B30"/>
    <w:multiLevelType w:val="multilevel"/>
    <w:tmpl w:val="5952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7B0CF1"/>
    <w:multiLevelType w:val="multilevel"/>
    <w:tmpl w:val="497E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7BB"/>
    <w:rsid w:val="006B37BB"/>
    <w:rsid w:val="00AE01FF"/>
    <w:rsid w:val="00D2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37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7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7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37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B37BB"/>
  </w:style>
  <w:style w:type="character" w:styleId="a5">
    <w:name w:val="Hyperlink"/>
    <w:basedOn w:val="a0"/>
    <w:uiPriority w:val="99"/>
    <w:semiHidden/>
    <w:unhideWhenUsed/>
    <w:rsid w:val="006B37B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B37BB"/>
    <w:rPr>
      <w:color w:val="800080"/>
      <w:u w:val="single"/>
    </w:rPr>
  </w:style>
  <w:style w:type="character" w:customStyle="1" w:styleId="linkcategories">
    <w:name w:val="link_categories"/>
    <w:basedOn w:val="a0"/>
    <w:rsid w:val="006B37BB"/>
  </w:style>
  <w:style w:type="character" w:customStyle="1" w:styleId="apple-converted-space">
    <w:name w:val="apple-converted-space"/>
    <w:basedOn w:val="a0"/>
    <w:rsid w:val="006B37BB"/>
  </w:style>
  <w:style w:type="character" w:customStyle="1" w:styleId="linkpostdate">
    <w:name w:val="link_postdate"/>
    <w:basedOn w:val="a0"/>
    <w:rsid w:val="006B37BB"/>
  </w:style>
  <w:style w:type="character" w:customStyle="1" w:styleId="linkview">
    <w:name w:val="link_view"/>
    <w:basedOn w:val="a0"/>
    <w:rsid w:val="006B37BB"/>
  </w:style>
  <w:style w:type="character" w:customStyle="1" w:styleId="linkcomments">
    <w:name w:val="link_comments"/>
    <w:basedOn w:val="a0"/>
    <w:rsid w:val="006B37BB"/>
  </w:style>
  <w:style w:type="character" w:customStyle="1" w:styleId="linkcollect">
    <w:name w:val="link_collect"/>
    <w:basedOn w:val="a0"/>
    <w:rsid w:val="006B37BB"/>
  </w:style>
  <w:style w:type="character" w:customStyle="1" w:styleId="linkreport">
    <w:name w:val="link_report"/>
    <w:basedOn w:val="a0"/>
    <w:rsid w:val="006B37BB"/>
  </w:style>
  <w:style w:type="character" w:styleId="a7">
    <w:name w:val="Emphasis"/>
    <w:basedOn w:val="a0"/>
    <w:uiPriority w:val="20"/>
    <w:qFormat/>
    <w:rsid w:val="006B37BB"/>
    <w:rPr>
      <w:i/>
      <w:iCs/>
    </w:rPr>
  </w:style>
  <w:style w:type="paragraph" w:customStyle="1" w:styleId="copyrightp">
    <w:name w:val="copyright_p"/>
    <w:basedOn w:val="a"/>
    <w:rsid w:val="006B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B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B37BB"/>
    <w:rPr>
      <w:b/>
      <w:bCs/>
    </w:rPr>
  </w:style>
  <w:style w:type="character" w:customStyle="1" w:styleId="comment">
    <w:name w:val="comment"/>
    <w:basedOn w:val="a0"/>
    <w:rsid w:val="006B37BB"/>
  </w:style>
  <w:style w:type="character" w:customStyle="1" w:styleId="preprocessor">
    <w:name w:val="preprocessor"/>
    <w:basedOn w:val="a0"/>
    <w:rsid w:val="006B37BB"/>
  </w:style>
  <w:style w:type="character" w:customStyle="1" w:styleId="keyword">
    <w:name w:val="keyword"/>
    <w:basedOn w:val="a0"/>
    <w:rsid w:val="006B37BB"/>
  </w:style>
  <w:style w:type="character" w:customStyle="1" w:styleId="datatypes">
    <w:name w:val="datatypes"/>
    <w:basedOn w:val="a0"/>
    <w:rsid w:val="006B37BB"/>
  </w:style>
  <w:style w:type="character" w:customStyle="1" w:styleId="string">
    <w:name w:val="string"/>
    <w:basedOn w:val="a0"/>
    <w:rsid w:val="006B37BB"/>
  </w:style>
  <w:style w:type="paragraph" w:styleId="aa">
    <w:name w:val="Balloon Text"/>
    <w:basedOn w:val="a"/>
    <w:link w:val="Char1"/>
    <w:uiPriority w:val="99"/>
    <w:semiHidden/>
    <w:unhideWhenUsed/>
    <w:rsid w:val="006B37B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B37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859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575">
          <w:marLeft w:val="-335"/>
          <w:marRight w:val="-33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17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6381">
          <w:marLeft w:val="-335"/>
          <w:marRight w:val="-33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208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4466420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ndroid" TargetMode="External"/><Relationship Id="rId13" Type="http://schemas.openxmlformats.org/officeDocument/2006/relationships/hyperlink" Target="http://www.csdn.net/tag/structure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flydream0/article/details/7086273" TargetMode="External"/><Relationship Id="rId39" Type="http://schemas.openxmlformats.org/officeDocument/2006/relationships/hyperlink" Target="http://blog.csdn.net/flydream0/article/details/70862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uoshengyang/article/details/6573809" TargetMode="External"/><Relationship Id="rId34" Type="http://schemas.openxmlformats.org/officeDocument/2006/relationships/hyperlink" Target="javascript:;" TargetMode="External"/><Relationship Id="rId42" Type="http://schemas.openxmlformats.org/officeDocument/2006/relationships/hyperlink" Target="http://blog.csdn.net/flydream0/article/details/7086273" TargetMode="External"/><Relationship Id="rId7" Type="http://schemas.openxmlformats.org/officeDocument/2006/relationships/hyperlink" Target="http://blog.csdn.net/flydream0/article/details/7086273" TargetMode="External"/><Relationship Id="rId12" Type="http://schemas.openxmlformats.org/officeDocument/2006/relationships/hyperlink" Target="http://www.csdn.net/tag/%e6%95%b0%e6%8d%ae%e7%bb%93%e6%9e%8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flydream0/article/details/7086273" TargetMode="External"/><Relationship Id="rId33" Type="http://schemas.openxmlformats.org/officeDocument/2006/relationships/hyperlink" Target="http://blog.csdn.net/flydream0/article/details/7086273" TargetMode="External"/><Relationship Id="rId38" Type="http://schemas.openxmlformats.org/officeDocument/2006/relationships/hyperlink" Target="http://blog.csdn.net/flydream0/article/details/708627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lydream0/article/details/7086273" TargetMode="External"/><Relationship Id="rId20" Type="http://schemas.openxmlformats.org/officeDocument/2006/relationships/hyperlink" Target="http://blog.csdn.net/flydream0/article/details/7086273" TargetMode="External"/><Relationship Id="rId29" Type="http://schemas.openxmlformats.org/officeDocument/2006/relationships/hyperlink" Target="http://blog.csdn.net/flydream0/article/details/7086273" TargetMode="External"/><Relationship Id="rId41" Type="http://schemas.openxmlformats.org/officeDocument/2006/relationships/hyperlink" Target="http://blog.csdn.net/flydream0/article/details/708627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methods" TargetMode="External"/><Relationship Id="rId24" Type="http://schemas.openxmlformats.org/officeDocument/2006/relationships/hyperlink" Target="http://blog.csdn.net/flydream0/article/details/7086273" TargetMode="External"/><Relationship Id="rId32" Type="http://schemas.openxmlformats.org/officeDocument/2006/relationships/hyperlink" Target="http://blog.csdn.net/flydream0/article/details/7086273" TargetMode="External"/><Relationship Id="rId37" Type="http://schemas.openxmlformats.org/officeDocument/2006/relationships/hyperlink" Target="http://blog.csdn.net/flydream0/article/details/7086273" TargetMode="External"/><Relationship Id="rId40" Type="http://schemas.openxmlformats.org/officeDocument/2006/relationships/hyperlink" Target="http://blog.csdn.net/luoshengyang/article/details/6575988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blog.csdn.net/flydream0/article/details/7086273" TargetMode="External"/><Relationship Id="rId36" Type="http://schemas.openxmlformats.org/officeDocument/2006/relationships/hyperlink" Target="http://blog.csdn.net/flydream0/article/details/7086273" TargetMode="External"/><Relationship Id="rId10" Type="http://schemas.openxmlformats.org/officeDocument/2006/relationships/hyperlink" Target="http://www.csdn.net/tag/struct" TargetMode="External"/><Relationship Id="rId19" Type="http://schemas.openxmlformats.org/officeDocument/2006/relationships/hyperlink" Target="http://blog.csdn.net/flydream0/article/details/7086273" TargetMode="External"/><Relationship Id="rId31" Type="http://schemas.openxmlformats.org/officeDocument/2006/relationships/hyperlink" Target="http://blog.csdn.net/flydream0/article/details/708627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module" TargetMode="External"/><Relationship Id="rId14" Type="http://schemas.openxmlformats.org/officeDocument/2006/relationships/hyperlink" Target="http://blog.csdn.net/flydream0/article/details/7086273" TargetMode="External"/><Relationship Id="rId22" Type="http://schemas.openxmlformats.org/officeDocument/2006/relationships/hyperlink" Target="http://blog.csdn.net/hongtao_liu/article/details/6060734" TargetMode="External"/><Relationship Id="rId27" Type="http://schemas.openxmlformats.org/officeDocument/2006/relationships/hyperlink" Target="http://blog.csdn.net/flydream0/article/details/7086273" TargetMode="External"/><Relationship Id="rId30" Type="http://schemas.openxmlformats.org/officeDocument/2006/relationships/hyperlink" Target="http://blog.csdn.net/flydream0/article/details/7086273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1894</Words>
  <Characters>10798</Characters>
  <Application>Microsoft Office Word</Application>
  <DocSecurity>0</DocSecurity>
  <Lines>89</Lines>
  <Paragraphs>25</Paragraphs>
  <ScaleCrop>false</ScaleCrop>
  <Company>微软中国</Company>
  <LinksUpToDate>false</LinksUpToDate>
  <CharactersWithSpaces>12667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3</cp:revision>
  <dcterms:created xsi:type="dcterms:W3CDTF">2016-08-11T11:36:00Z</dcterms:created>
  <dcterms:modified xsi:type="dcterms:W3CDTF">2016-08-11T11:36:00Z</dcterms:modified>
</cp:coreProperties>
</file>