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2E6" w:rsidRDefault="005A12E6" w:rsidP="00C9266E">
      <w:pPr>
        <w:jc w:val="center"/>
      </w:pPr>
      <w:bookmarkStart w:id="0" w:name="_GoBack"/>
      <w:bookmarkEnd w:id="0"/>
    </w:p>
    <w:p w:rsidR="005A12E6" w:rsidRDefault="005A12E6" w:rsidP="00C9266E">
      <w:pPr>
        <w:jc w:val="center"/>
      </w:pPr>
    </w:p>
    <w:p w:rsidR="00C9266E" w:rsidRPr="00C9266E" w:rsidRDefault="00C9266E" w:rsidP="00C9266E">
      <w:pPr>
        <w:pBdr>
          <w:top w:val="single" w:sz="48" w:space="1" w:color="C00000"/>
        </w:pBdr>
        <w:spacing w:after="0"/>
        <w:rPr>
          <w:b/>
        </w:rPr>
      </w:pPr>
      <w:r w:rsidRPr="00C9266E">
        <w:rPr>
          <w:b/>
        </w:rPr>
        <w:t>S/</w:t>
      </w:r>
      <w:proofErr w:type="spellStart"/>
      <w:r w:rsidRPr="00C9266E">
        <w:rPr>
          <w:b/>
        </w:rPr>
        <w:t>Rfa</w:t>
      </w:r>
      <w:proofErr w:type="spellEnd"/>
      <w:r w:rsidRPr="00C9266E">
        <w:rPr>
          <w:b/>
        </w:rPr>
        <w:t xml:space="preserve">: AR/21 </w:t>
      </w:r>
    </w:p>
    <w:p w:rsidR="00C9266E" w:rsidRDefault="00C9266E" w:rsidP="00C9266E">
      <w:pPr>
        <w:pBdr>
          <w:top w:val="single" w:sz="48" w:space="1" w:color="C00000"/>
        </w:pBdr>
        <w:spacing w:after="0"/>
        <w:rPr>
          <w:b/>
        </w:rPr>
      </w:pPr>
      <w:r w:rsidRPr="00C9266E">
        <w:rPr>
          <w:b/>
        </w:rPr>
        <w:t>Asunto: Pedido</w:t>
      </w:r>
    </w:p>
    <w:p w:rsidR="00C9266E" w:rsidRPr="00C9266E" w:rsidRDefault="00C9266E" w:rsidP="00C9266E">
      <w:pPr>
        <w:pBdr>
          <w:top w:val="single" w:sz="48" w:space="1" w:color="C00000"/>
        </w:pBdr>
        <w:spacing w:after="0"/>
        <w:ind w:firstLine="5670"/>
        <w:rPr>
          <w:b/>
        </w:rPr>
      </w:pPr>
      <w:r w:rsidRPr="00C9266E">
        <w:rPr>
          <w:b/>
        </w:rPr>
        <w:t>INDUFREX</w:t>
      </w:r>
    </w:p>
    <w:p w:rsidR="00C9266E" w:rsidRDefault="00C9266E" w:rsidP="00C9266E">
      <w:pPr>
        <w:pBdr>
          <w:top w:val="single" w:sz="48" w:space="1" w:color="C00000"/>
        </w:pBdr>
        <w:spacing w:after="0"/>
        <w:ind w:firstLine="5670"/>
      </w:pPr>
      <w:r>
        <w:t xml:space="preserve">C/ </w:t>
      </w:r>
      <w:proofErr w:type="spellStart"/>
      <w:r>
        <w:t>Ruben</w:t>
      </w:r>
      <w:proofErr w:type="spellEnd"/>
      <w:r>
        <w:t xml:space="preserve"> Darío, nº 18</w:t>
      </w:r>
    </w:p>
    <w:p w:rsidR="00C9266E" w:rsidRDefault="00C9266E" w:rsidP="00C9266E">
      <w:pPr>
        <w:pBdr>
          <w:top w:val="single" w:sz="48" w:space="1" w:color="C00000"/>
        </w:pBdr>
        <w:spacing w:after="0"/>
        <w:ind w:firstLine="5670"/>
      </w:pPr>
      <w:r>
        <w:t>28100-ALCOBENDAS (Madrid)</w:t>
      </w:r>
    </w:p>
    <w:p w:rsidR="00C9266E" w:rsidRDefault="00C9266E" w:rsidP="00C9266E">
      <w:pPr>
        <w:pBdr>
          <w:top w:val="single" w:sz="48" w:space="1" w:color="C00000"/>
        </w:pBdr>
        <w:spacing w:after="0"/>
        <w:ind w:firstLine="5670"/>
      </w:pPr>
    </w:p>
    <w:p w:rsidR="00C9266E" w:rsidRDefault="00C9266E" w:rsidP="00C9266E">
      <w:pPr>
        <w:pBdr>
          <w:top w:val="single" w:sz="48" w:space="1" w:color="C00000"/>
        </w:pBdr>
        <w:spacing w:after="0"/>
        <w:ind w:firstLine="5670"/>
        <w:rPr>
          <w:i/>
        </w:rPr>
      </w:pPr>
      <w:r w:rsidRPr="00C9266E">
        <w:rPr>
          <w:i/>
        </w:rPr>
        <w:fldChar w:fldCharType="begin"/>
      </w:r>
      <w:r w:rsidRPr="00C9266E">
        <w:rPr>
          <w:i/>
        </w:rPr>
        <w:instrText xml:space="preserve"> TIME \@ "dddd, d' de 'MMMM' de 'yyyy" </w:instrText>
      </w:r>
      <w:r w:rsidRPr="00C9266E">
        <w:rPr>
          <w:i/>
        </w:rPr>
        <w:fldChar w:fldCharType="separate"/>
      </w:r>
      <w:r w:rsidRPr="00C9266E">
        <w:rPr>
          <w:i/>
          <w:noProof/>
        </w:rPr>
        <w:t>viernes, 13 de octubre de 2023</w:t>
      </w:r>
      <w:r w:rsidRPr="00C9266E">
        <w:rPr>
          <w:i/>
        </w:rPr>
        <w:fldChar w:fldCharType="end"/>
      </w:r>
    </w:p>
    <w:p w:rsidR="00C9266E" w:rsidRDefault="00C9266E" w:rsidP="005A12E6">
      <w:pPr>
        <w:spacing w:line="360" w:lineRule="auto"/>
        <w:ind w:left="1134" w:firstLine="708"/>
      </w:pPr>
      <w:r>
        <w:t xml:space="preserve">Estimado Sr. Rubio: </w:t>
      </w:r>
    </w:p>
    <w:p w:rsidR="00C9266E" w:rsidRDefault="00C9266E" w:rsidP="005A12E6">
      <w:pPr>
        <w:spacing w:line="360" w:lineRule="auto"/>
        <w:ind w:left="1134"/>
      </w:pPr>
      <w:r>
        <w:t>Le recordamos la conversación telefónica que mantuvo usted el pasado día 18 con una persona de nuestro departamento de compras. Confirmamos el pedido que le hicimos en ese momento y le enviamos la orden correspondiente.</w:t>
      </w:r>
    </w:p>
    <w:p w:rsidR="00C9266E" w:rsidRDefault="00C9266E" w:rsidP="005A12E6">
      <w:pPr>
        <w:spacing w:line="360" w:lineRule="auto"/>
        <w:ind w:left="1134" w:firstLine="708"/>
      </w:pPr>
      <w:r>
        <w:t xml:space="preserve">Las condiciones de pago serán las establecidas a principio de este año. </w:t>
      </w:r>
    </w:p>
    <w:p w:rsidR="00C9266E" w:rsidRDefault="00C9266E" w:rsidP="005A12E6">
      <w:pPr>
        <w:spacing w:line="360" w:lineRule="auto"/>
        <w:ind w:left="1134"/>
        <w:rPr>
          <w:b/>
        </w:rPr>
      </w:pPr>
      <w:r>
        <w:t xml:space="preserve">Sin embargo, hay una novedad en esta ocasión, tiene que enviarnos los siguientes artículos a nuestro almacén de </w:t>
      </w:r>
      <w:proofErr w:type="spellStart"/>
      <w:r>
        <w:t>Coslada</w:t>
      </w:r>
      <w:proofErr w:type="spellEnd"/>
      <w:r>
        <w:t>, en la calle Las Heras, nº 24:</w:t>
      </w:r>
    </w:p>
    <w:p w:rsidR="00C9266E" w:rsidRDefault="00C9266E" w:rsidP="00E2363C">
      <w:pPr>
        <w:pStyle w:val="Prrafodelista"/>
        <w:numPr>
          <w:ilvl w:val="0"/>
          <w:numId w:val="3"/>
        </w:numPr>
        <w:ind w:firstLine="2192"/>
      </w:pPr>
      <w:r>
        <w:t>Material escolar</w:t>
      </w:r>
    </w:p>
    <w:p w:rsidR="00C9266E" w:rsidRDefault="00C9266E" w:rsidP="00E2363C">
      <w:pPr>
        <w:pStyle w:val="Prrafodelista"/>
        <w:numPr>
          <w:ilvl w:val="1"/>
          <w:numId w:val="3"/>
        </w:numPr>
        <w:ind w:firstLine="2192"/>
      </w:pPr>
      <w:r>
        <w:t>100 mesas</w:t>
      </w:r>
    </w:p>
    <w:p w:rsidR="00C9266E" w:rsidRDefault="00C9266E" w:rsidP="00E2363C">
      <w:pPr>
        <w:pStyle w:val="Prrafodelista"/>
        <w:numPr>
          <w:ilvl w:val="2"/>
          <w:numId w:val="3"/>
        </w:numPr>
        <w:ind w:firstLine="2192"/>
      </w:pPr>
      <w:r>
        <w:t>50 individuales</w:t>
      </w:r>
    </w:p>
    <w:p w:rsidR="00C9266E" w:rsidRDefault="00C9266E" w:rsidP="00E2363C">
      <w:pPr>
        <w:pStyle w:val="Prrafodelista"/>
        <w:numPr>
          <w:ilvl w:val="2"/>
          <w:numId w:val="3"/>
        </w:numPr>
        <w:ind w:firstLine="2192"/>
      </w:pPr>
      <w:r>
        <w:t>25 dobles</w:t>
      </w:r>
    </w:p>
    <w:p w:rsidR="00C9266E" w:rsidRDefault="00E2363C" w:rsidP="00E2363C">
      <w:pPr>
        <w:pStyle w:val="Prrafodelista"/>
        <w:numPr>
          <w:ilvl w:val="1"/>
          <w:numId w:val="3"/>
        </w:numPr>
        <w:ind w:firstLine="2192"/>
      </w:pPr>
      <w:r>
        <w:t>100 sillas</w:t>
      </w:r>
    </w:p>
    <w:p w:rsidR="00E2363C" w:rsidRDefault="00E2363C" w:rsidP="00E2363C">
      <w:pPr>
        <w:pStyle w:val="Prrafodelista"/>
        <w:numPr>
          <w:ilvl w:val="1"/>
          <w:numId w:val="3"/>
        </w:numPr>
        <w:ind w:firstLine="2192"/>
      </w:pPr>
      <w:r>
        <w:t>10 pizarras</w:t>
      </w:r>
    </w:p>
    <w:p w:rsidR="00E2363C" w:rsidRDefault="00E2363C" w:rsidP="00E2363C">
      <w:pPr>
        <w:pStyle w:val="Prrafodelista"/>
        <w:numPr>
          <w:ilvl w:val="2"/>
          <w:numId w:val="3"/>
        </w:numPr>
        <w:ind w:firstLine="2192"/>
      </w:pPr>
      <w:r>
        <w:t>2 pizarras digitales</w:t>
      </w:r>
    </w:p>
    <w:p w:rsidR="00E2363C" w:rsidRDefault="00E2363C" w:rsidP="00E2363C">
      <w:pPr>
        <w:pStyle w:val="Prrafodelista"/>
        <w:numPr>
          <w:ilvl w:val="2"/>
          <w:numId w:val="3"/>
        </w:numPr>
        <w:ind w:firstLine="2192"/>
      </w:pPr>
      <w:r>
        <w:t>8 pizarras de rotulador</w:t>
      </w:r>
    </w:p>
    <w:p w:rsidR="00E2363C" w:rsidRDefault="00E2363C" w:rsidP="00E2363C">
      <w:pPr>
        <w:pStyle w:val="Prrafodelista"/>
        <w:numPr>
          <w:ilvl w:val="0"/>
          <w:numId w:val="3"/>
        </w:numPr>
        <w:ind w:firstLine="2192"/>
      </w:pPr>
      <w:r>
        <w:t>Material de Oficina</w:t>
      </w:r>
    </w:p>
    <w:p w:rsidR="00E2363C" w:rsidRDefault="00E2363C" w:rsidP="00E2363C">
      <w:pPr>
        <w:pStyle w:val="Prrafodelista"/>
        <w:numPr>
          <w:ilvl w:val="1"/>
          <w:numId w:val="3"/>
        </w:numPr>
        <w:ind w:firstLine="2192"/>
      </w:pPr>
      <w:r>
        <w:t>50 rotuladores</w:t>
      </w:r>
    </w:p>
    <w:p w:rsidR="00E2363C" w:rsidRDefault="00E2363C" w:rsidP="00E2363C">
      <w:pPr>
        <w:pStyle w:val="Prrafodelista"/>
        <w:numPr>
          <w:ilvl w:val="1"/>
          <w:numId w:val="3"/>
        </w:numPr>
        <w:ind w:firstLine="2192"/>
      </w:pPr>
      <w:r>
        <w:t>10 borradores</w:t>
      </w:r>
    </w:p>
    <w:p w:rsidR="005A12E6" w:rsidRDefault="00E2363C" w:rsidP="005A12E6">
      <w:pPr>
        <w:pStyle w:val="Prrafodelista"/>
        <w:numPr>
          <w:ilvl w:val="1"/>
          <w:numId w:val="3"/>
        </w:numPr>
        <w:ind w:firstLine="2192"/>
      </w:pPr>
      <w:r>
        <w:t>20 cajas de folios</w:t>
      </w:r>
    </w:p>
    <w:p w:rsidR="00C9266E" w:rsidRPr="005A12E6" w:rsidRDefault="00E2363C" w:rsidP="005A12E6">
      <w:r>
        <w:t>Esperando sus noticias, reciba un cordial saludo,</w:t>
      </w:r>
    </w:p>
    <w:sectPr w:rsidR="00C9266E" w:rsidRPr="005A12E6" w:rsidSect="00E2363C">
      <w:headerReference w:type="default" r:id="rId7"/>
      <w:pgSz w:w="11906" w:h="16838"/>
      <w:pgMar w:top="1134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E16" w:rsidRDefault="00111E16" w:rsidP="005A12E6">
      <w:pPr>
        <w:spacing w:after="0" w:line="240" w:lineRule="auto"/>
      </w:pPr>
      <w:r>
        <w:separator/>
      </w:r>
    </w:p>
  </w:endnote>
  <w:endnote w:type="continuationSeparator" w:id="0">
    <w:p w:rsidR="00111E16" w:rsidRDefault="00111E16" w:rsidP="005A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E16" w:rsidRDefault="00111E16" w:rsidP="005A12E6">
      <w:pPr>
        <w:spacing w:after="0" w:line="240" w:lineRule="auto"/>
      </w:pPr>
      <w:r>
        <w:separator/>
      </w:r>
    </w:p>
  </w:footnote>
  <w:footnote w:type="continuationSeparator" w:id="0">
    <w:p w:rsidR="00111E16" w:rsidRDefault="00111E16" w:rsidP="005A1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2E6" w:rsidRDefault="005A12E6" w:rsidP="005A12E6">
    <w:pPr>
      <w:jc w:val="center"/>
    </w:pPr>
    <w:r>
      <w:sym w:font="Wingdings" w:char="F028"/>
    </w:r>
    <w:r>
      <w:t>Teléfonos: 91 372 51 87-91 372 51 86</w:t>
    </w:r>
  </w:p>
  <w:p w:rsidR="005A12E6" w:rsidRDefault="005A12E6" w:rsidP="005A12E6">
    <w:pPr>
      <w:jc w:val="center"/>
    </w:pPr>
    <w:r>
      <w:sym w:font="Wingdings" w:char="F029"/>
    </w:r>
    <w:r>
      <w:t>Fax: 91 372 51 88</w:t>
    </w:r>
  </w:p>
  <w:p w:rsidR="005A12E6" w:rsidRPr="00E2363C" w:rsidRDefault="005A12E6" w:rsidP="005A12E6">
    <w:pPr>
      <w:jc w:val="center"/>
      <w:rPr>
        <w:b/>
        <w:i/>
        <w:outline/>
        <w:color w:val="ED7D31" w:themeColor="accent2"/>
        <w:sz w:val="72"/>
        <w:szCs w:val="72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  <w:r w:rsidRPr="00E2363C">
      <w:rPr>
        <w:b/>
        <w:i/>
        <w:outline/>
        <w:color w:val="ED7D31" w:themeColor="accent2"/>
        <w:sz w:val="72"/>
        <w:szCs w:val="72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Comercios Reunidos</w:t>
    </w:r>
  </w:p>
  <w:p w:rsidR="005A12E6" w:rsidRDefault="005A12E6" w:rsidP="005A12E6">
    <w:pPr>
      <w:jc w:val="center"/>
    </w:pPr>
    <w:r>
      <w:t xml:space="preserve">Plaza del Val. Nº 2 </w:t>
    </w:r>
  </w:p>
  <w:p w:rsidR="005A12E6" w:rsidRDefault="005A12E6" w:rsidP="005A12E6">
    <w:pPr>
      <w:jc w:val="center"/>
    </w:pPr>
    <w:r>
      <w:t>28850 SAN FERNANDO DE HENARES (Madrid)</w:t>
    </w:r>
  </w:p>
  <w:p w:rsidR="005A12E6" w:rsidRDefault="005A12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2284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91A15CC"/>
    <w:multiLevelType w:val="multilevel"/>
    <w:tmpl w:val="B1CAFDEC"/>
    <w:lvl w:ilvl="0">
      <w:start w:val="1"/>
      <w:numFmt w:val="bullet"/>
      <w:lvlText w:val=""/>
      <w:lvlJc w:val="left"/>
      <w:pPr>
        <w:ind w:left="360" w:hanging="360"/>
      </w:pPr>
      <w:rPr>
        <w:rFonts w:ascii="Wingdings" w:hAnsi="Wingdings" w:hint="default"/>
        <w:color w:val="70AD47" w:themeColor="accent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  <w:color w:val="5B9BD5" w:themeColor="accen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E9640C5"/>
    <w:multiLevelType w:val="multilevel"/>
    <w:tmpl w:val="B1CAFDEC"/>
    <w:lvl w:ilvl="0">
      <w:start w:val="1"/>
      <w:numFmt w:val="bullet"/>
      <w:lvlText w:val=""/>
      <w:lvlJc w:val="left"/>
      <w:pPr>
        <w:ind w:left="360" w:hanging="360"/>
      </w:pPr>
      <w:rPr>
        <w:rFonts w:ascii="Wingdings" w:hAnsi="Wingdings" w:hint="default"/>
        <w:color w:val="70AD47" w:themeColor="accent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  <w:color w:val="5B9BD5" w:themeColor="accen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6E"/>
    <w:rsid w:val="000B1573"/>
    <w:rsid w:val="00111E16"/>
    <w:rsid w:val="002A0DC8"/>
    <w:rsid w:val="00592241"/>
    <w:rsid w:val="005A12E6"/>
    <w:rsid w:val="006C3217"/>
    <w:rsid w:val="008868A9"/>
    <w:rsid w:val="00C9266E"/>
    <w:rsid w:val="00E2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FC9615-BEB4-4356-BB07-02A3CC50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6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1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2E6"/>
  </w:style>
  <w:style w:type="paragraph" w:styleId="Piedepgina">
    <w:name w:val="footer"/>
    <w:basedOn w:val="Normal"/>
    <w:link w:val="PiedepginaCar"/>
    <w:uiPriority w:val="99"/>
    <w:unhideWhenUsed/>
    <w:rsid w:val="005A1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SMR1</cp:lastModifiedBy>
  <cp:revision>2</cp:revision>
  <dcterms:created xsi:type="dcterms:W3CDTF">2023-10-13T08:30:00Z</dcterms:created>
  <dcterms:modified xsi:type="dcterms:W3CDTF">2023-10-13T09:25:00Z</dcterms:modified>
</cp:coreProperties>
</file>