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21D" w:rsidRPr="00802FC6" w:rsidRDefault="00802FC6" w:rsidP="00802FC6">
      <w:pPr>
        <w:pStyle w:val="Prrafodelista"/>
        <w:numPr>
          <w:ilvl w:val="0"/>
          <w:numId w:val="1"/>
        </w:numPr>
      </w:pPr>
      <w:r>
        <w:rPr>
          <w:rFonts w:ascii="Segoe UI" w:hAnsi="Segoe UI" w:cs="Segoe UI"/>
          <w:color w:val="212529"/>
          <w:shd w:val="clear" w:color="auto" w:fill="FAFAFA"/>
        </w:rPr>
        <w:t> </w:t>
      </w:r>
      <w:hyperlink r:id="rId5" w:history="1">
        <w:r w:rsidRPr="00545D94">
          <w:rPr>
            <w:rStyle w:val="Hipervnculo"/>
            <w:rFonts w:ascii="Segoe UI" w:hAnsi="Segoe UI" w:cs="Segoe UI"/>
            <w:shd w:val="clear" w:color="auto" w:fill="FAFAFA"/>
          </w:rPr>
          <w:t>ftp.gnu.org</w:t>
        </w:r>
        <w:r w:rsidRPr="00545D94">
          <w:rPr>
            <w:rStyle w:val="Hipervnculo"/>
            <w:noProof/>
            <w:lang w:eastAsia="es-ES"/>
          </w:rPr>
          <w:drawing>
            <wp:inline distT="0" distB="0" distL="0" distR="0" wp14:anchorId="3D1B7490" wp14:editId="61539C0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hyperlink>
    </w:p>
    <w:p w:rsidR="00802FC6" w:rsidRDefault="002F2F5D" w:rsidP="002F2F5D">
      <w:pPr>
        <w:pStyle w:val="Prrafodelista"/>
        <w:numPr>
          <w:ilvl w:val="0"/>
          <w:numId w:val="1"/>
        </w:numPr>
      </w:pPr>
      <w:r w:rsidRPr="002F2F5D">
        <w:t>ftp.gnu.org</w:t>
      </w:r>
      <w:r w:rsidR="006F0EA0" w:rsidRPr="006F0EA0">
        <w:rPr>
          <w:noProof/>
          <w:lang w:eastAsia="es-ES"/>
        </w:rPr>
        <w:t xml:space="preserve"> </w:t>
      </w:r>
      <w:r w:rsidR="006F0EA0">
        <w:rPr>
          <w:noProof/>
          <w:lang w:eastAsia="es-ES"/>
        </w:rPr>
        <w:drawing>
          <wp:inline distT="0" distB="0" distL="0" distR="0" wp14:anchorId="0C094FBE" wp14:editId="5BB4DC2E">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rsidR="006F0EA0" w:rsidRDefault="001C54E3" w:rsidP="002F2F5D">
      <w:pPr>
        <w:pStyle w:val="Prrafodelista"/>
        <w:numPr>
          <w:ilvl w:val="0"/>
          <w:numId w:val="1"/>
        </w:numPr>
      </w:pPr>
      <w:r w:rsidRPr="002F2F5D">
        <w:lastRenderedPageBreak/>
        <w:t>ftp.gnu.org</w:t>
      </w:r>
      <w:r w:rsidRPr="001C54E3">
        <w:rPr>
          <w:noProof/>
          <w:lang w:eastAsia="es-ES"/>
        </w:rPr>
        <w:t xml:space="preserve"> </w:t>
      </w:r>
      <w:r>
        <w:rPr>
          <w:noProof/>
          <w:lang w:eastAsia="es-ES"/>
        </w:rPr>
        <w:drawing>
          <wp:inline distT="0" distB="0" distL="0" distR="0" wp14:anchorId="7ABDEFB6" wp14:editId="7026BA95">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1C54E3" w:rsidRDefault="001C54E3" w:rsidP="002F2F5D">
      <w:pPr>
        <w:pStyle w:val="Prrafodelista"/>
        <w:numPr>
          <w:ilvl w:val="0"/>
          <w:numId w:val="1"/>
        </w:numPr>
      </w:pPr>
      <w:r>
        <w:t>ftp.gnu.org</w:t>
      </w:r>
      <w:r w:rsidRPr="001C54E3">
        <w:rPr>
          <w:noProof/>
          <w:lang w:eastAsia="es-ES"/>
        </w:rPr>
        <w:t xml:space="preserve"> </w:t>
      </w:r>
      <w:r>
        <w:rPr>
          <w:noProof/>
          <w:lang w:eastAsia="es-ES"/>
        </w:rPr>
        <w:drawing>
          <wp:inline distT="0" distB="0" distL="0" distR="0" wp14:anchorId="32FBB15D" wp14:editId="07B8B415">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1C54E3" w:rsidRDefault="00E003E0" w:rsidP="002F2F5D">
      <w:pPr>
        <w:pStyle w:val="Prrafodelista"/>
        <w:numPr>
          <w:ilvl w:val="0"/>
          <w:numId w:val="1"/>
        </w:numPr>
      </w:pPr>
      <w:proofErr w:type="spellStart"/>
      <w:r>
        <w:lastRenderedPageBreak/>
        <w:t>FileZilla</w:t>
      </w:r>
      <w:proofErr w:type="spellEnd"/>
      <w:r w:rsidRPr="00E003E0">
        <w:rPr>
          <w:noProof/>
          <w:lang w:eastAsia="es-ES"/>
        </w:rPr>
        <w:t xml:space="preserve"> </w:t>
      </w:r>
      <w:r w:rsidR="00B54672">
        <w:rPr>
          <w:rFonts w:ascii="Segoe UI" w:hAnsi="Segoe UI" w:cs="Segoe UI"/>
          <w:color w:val="212529"/>
          <w:shd w:val="clear" w:color="auto" w:fill="FAFAFA"/>
        </w:rPr>
        <w:t> ftp.gnu.org</w:t>
      </w:r>
      <w:r w:rsidR="00B54672">
        <w:rPr>
          <w:noProof/>
          <w:lang w:eastAsia="es-ES"/>
        </w:rPr>
        <w:t xml:space="preserve"> </w:t>
      </w:r>
      <w:r>
        <w:rPr>
          <w:noProof/>
          <w:lang w:eastAsia="es-ES"/>
        </w:rPr>
        <w:drawing>
          <wp:inline distT="0" distB="0" distL="0" distR="0" wp14:anchorId="4A430C3C" wp14:editId="23C27BA0">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r w:rsidR="00B54672" w:rsidRPr="00B54672">
        <w:rPr>
          <w:noProof/>
          <w:lang w:eastAsia="es-ES"/>
        </w:rPr>
        <w:t xml:space="preserve"> </w:t>
      </w:r>
      <w:r w:rsidR="00B54672">
        <w:rPr>
          <w:noProof/>
          <w:lang w:eastAsia="es-ES"/>
        </w:rPr>
        <w:drawing>
          <wp:inline distT="0" distB="0" distL="0" distR="0" wp14:anchorId="31F1233B" wp14:editId="169161FE">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rsidR="00E003E0" w:rsidRDefault="00E77778" w:rsidP="00E77778">
      <w:pPr>
        <w:pStyle w:val="Prrafodelista"/>
        <w:numPr>
          <w:ilvl w:val="0"/>
          <w:numId w:val="1"/>
        </w:numPr>
      </w:pPr>
      <w:r w:rsidRPr="00E77778">
        <w:lastRenderedPageBreak/>
        <w:t>ftp.debian.org</w:t>
      </w:r>
      <w:r w:rsidRPr="00E77778">
        <w:rPr>
          <w:noProof/>
          <w:lang w:eastAsia="es-ES"/>
        </w:rPr>
        <w:t xml:space="preserve"> </w:t>
      </w:r>
      <w:r>
        <w:rPr>
          <w:noProof/>
          <w:lang w:eastAsia="es-ES"/>
        </w:rPr>
        <w:drawing>
          <wp:inline distT="0" distB="0" distL="0" distR="0" wp14:anchorId="41F52D64" wp14:editId="176729AA">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r w:rsidR="0068732D" w:rsidRPr="0068732D">
        <w:rPr>
          <w:noProof/>
          <w:lang w:eastAsia="es-ES"/>
        </w:rPr>
        <w:t xml:space="preserve"> </w:t>
      </w:r>
      <w:r w:rsidR="0068732D">
        <w:rPr>
          <w:noProof/>
          <w:lang w:eastAsia="es-ES"/>
        </w:rPr>
        <w:drawing>
          <wp:inline distT="0" distB="0" distL="0" distR="0" wp14:anchorId="12544C22" wp14:editId="55829DB5">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68732D" w:rsidRDefault="0039384E" w:rsidP="00E77778">
      <w:pPr>
        <w:pStyle w:val="Prrafodelista"/>
        <w:numPr>
          <w:ilvl w:val="0"/>
          <w:numId w:val="1"/>
        </w:numPr>
      </w:pPr>
      <w:r>
        <w:lastRenderedPageBreak/>
        <w:t>ftp.scene.org</w:t>
      </w:r>
      <w:r w:rsidRPr="0039384E">
        <w:rPr>
          <w:noProof/>
          <w:lang w:eastAsia="es-ES"/>
        </w:rPr>
        <w:t xml:space="preserve"> </w:t>
      </w:r>
      <w:r>
        <w:rPr>
          <w:noProof/>
          <w:lang w:eastAsia="es-ES"/>
        </w:rPr>
        <w:drawing>
          <wp:inline distT="0" distB="0" distL="0" distR="0" wp14:anchorId="03C089CC" wp14:editId="3BADA8A5">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39384E" w:rsidRDefault="0039384E" w:rsidP="0039384E">
      <w:pPr>
        <w:pStyle w:val="Prrafodelista"/>
        <w:rPr>
          <w:noProof/>
          <w:lang w:eastAsia="es-ES"/>
        </w:rPr>
      </w:pPr>
      <w:r>
        <w:t>cygwin.mirror.rafal.ca</w:t>
      </w:r>
      <w:r w:rsidRPr="0039384E">
        <w:rPr>
          <w:noProof/>
          <w:lang w:eastAsia="es-ES"/>
        </w:rPr>
        <w:t xml:space="preserve"> </w:t>
      </w:r>
      <w:r>
        <w:rPr>
          <w:noProof/>
          <w:lang w:eastAsia="es-ES"/>
        </w:rPr>
        <w:drawing>
          <wp:inline distT="0" distB="0" distL="0" distR="0" wp14:anchorId="2214DE02" wp14:editId="758BD606">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6E61C8" w:rsidRDefault="006E61C8" w:rsidP="006E61C8">
      <w:pPr>
        <w:pStyle w:val="Prrafodelista"/>
        <w:numPr>
          <w:ilvl w:val="0"/>
          <w:numId w:val="1"/>
        </w:numPr>
      </w:pPr>
      <w:r w:rsidRPr="006E61C8">
        <w:t xml:space="preserve">P2P: No requiere un servidor central; los archivos se comparten directamente entre los usuarios. </w:t>
      </w:r>
    </w:p>
    <w:p w:rsidR="0039384E" w:rsidRDefault="006E61C8" w:rsidP="006E61C8">
      <w:pPr>
        <w:pStyle w:val="Prrafodelista"/>
      </w:pPr>
      <w:r>
        <w:t>FTP</w:t>
      </w:r>
      <w:r w:rsidRPr="006E61C8">
        <w:t>: Se basa en un modelo cliente-servidor, donde los archivos se almacenan en un servidor central al que los clientes se conectan para descargar o subir archivos.</w:t>
      </w:r>
    </w:p>
    <w:p w:rsidR="006E61C8" w:rsidRDefault="00DC2071" w:rsidP="006E61C8">
      <w:pPr>
        <w:pStyle w:val="Prrafodelista"/>
        <w:numPr>
          <w:ilvl w:val="0"/>
          <w:numId w:val="1"/>
        </w:numPr>
      </w:pPr>
      <w:r>
        <w:t>Las conexiones FTP tradicionales no están encriptadas, lo que significa que los datos, incluyendo credenciales de inicio de sesión, se transmiten en texto plano. Esto puede ser interceptado por atacantes.</w:t>
      </w:r>
    </w:p>
    <w:p w:rsidR="00BA770C" w:rsidRPr="00B2278F" w:rsidRDefault="00BA770C" w:rsidP="00BA770C">
      <w:pPr>
        <w:pStyle w:val="NormalWeb"/>
        <w:numPr>
          <w:ilvl w:val="0"/>
          <w:numId w:val="1"/>
        </w:numPr>
        <w:spacing w:before="0" w:beforeAutospacing="0" w:after="0" w:afterAutospacing="0"/>
        <w:rPr>
          <w:rFonts w:asciiTheme="minorHAnsi" w:hAnsiTheme="minorHAnsi" w:cstheme="minorHAnsi"/>
        </w:rPr>
      </w:pPr>
      <w:r w:rsidRPr="00B2278F">
        <w:rPr>
          <w:rStyle w:val="CdigoHTML"/>
          <w:rFonts w:asciiTheme="minorHAnsi" w:hAnsiTheme="minorHAnsi" w:cstheme="minorHAnsi"/>
          <w:b/>
          <w:bCs/>
        </w:rPr>
        <w:t>listen=NO</w:t>
      </w:r>
      <w:r w:rsidRPr="00B2278F">
        <w:rPr>
          <w:rFonts w:asciiTheme="minorHAnsi" w:hAnsiTheme="minorHAnsi" w:cstheme="minorHAnsi"/>
        </w:rPr>
        <w:t xml:space="preserve">: Esta opción desactiva el modo de escucha en IPv4. Esto significa que el servidor no escuchará conexiones FTP en direcciones IPv4. En su lugar, se utilizará </w:t>
      </w:r>
      <w:r w:rsidRPr="00B2278F">
        <w:rPr>
          <w:rStyle w:val="CdigoHTML"/>
          <w:rFonts w:asciiTheme="minorHAnsi" w:hAnsiTheme="minorHAnsi" w:cstheme="minorHAnsi"/>
        </w:rPr>
        <w:t>listen_ipv6</w:t>
      </w:r>
      <w:r w:rsidRPr="00B2278F">
        <w:rPr>
          <w:rFonts w:asciiTheme="minorHAnsi" w:hAnsiTheme="minorHAnsi" w:cstheme="minorHAnsi"/>
        </w:rPr>
        <w:t>.</w:t>
      </w:r>
    </w:p>
    <w:p w:rsidR="00BA770C" w:rsidRPr="00B2278F" w:rsidRDefault="00BA770C" w:rsidP="00BA770C">
      <w:pPr>
        <w:pStyle w:val="NormalWeb"/>
        <w:spacing w:before="0" w:beforeAutospacing="0" w:after="0" w:afterAutospacing="0"/>
        <w:ind w:left="720"/>
        <w:rPr>
          <w:rFonts w:asciiTheme="minorHAnsi" w:hAnsiTheme="minorHAnsi" w:cstheme="minorHAnsi"/>
        </w:rPr>
      </w:pPr>
      <w:r w:rsidRPr="00B2278F">
        <w:rPr>
          <w:rStyle w:val="CdigoHTML"/>
          <w:rFonts w:asciiTheme="minorHAnsi" w:hAnsiTheme="minorHAnsi" w:cstheme="minorHAnsi"/>
          <w:b/>
          <w:bCs/>
        </w:rPr>
        <w:t>listen_ipv6=YES</w:t>
      </w:r>
      <w:r w:rsidRPr="00B2278F">
        <w:rPr>
          <w:rFonts w:asciiTheme="minorHAnsi" w:hAnsiTheme="minorHAnsi" w:cstheme="minorHAnsi"/>
        </w:rPr>
        <w:t>: Habilita el modo de escucha en IPv6, permitiendo que el servidor acepte conexiones FTP a través de direcciones IPv6.</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lastRenderedPageBreak/>
        <w:t>anonymous_enable</w:t>
      </w:r>
      <w:proofErr w:type="spellEnd"/>
      <w:r w:rsidRPr="00B2278F">
        <w:rPr>
          <w:rStyle w:val="CdigoHTML"/>
          <w:rFonts w:asciiTheme="minorHAnsi" w:hAnsiTheme="minorHAnsi" w:cstheme="minorHAnsi"/>
          <w:b/>
          <w:bCs/>
        </w:rPr>
        <w:t>=NO</w:t>
      </w:r>
      <w:r w:rsidRPr="00B2278F">
        <w:rPr>
          <w:rFonts w:asciiTheme="minorHAnsi" w:hAnsiTheme="minorHAnsi" w:cstheme="minorHAnsi"/>
        </w:rPr>
        <w:t>: Desactiva el acceso anónimo al servidor FTP, lo que significa que solo los usuarios registrados podrán iniciar sesión.</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local_enable</w:t>
      </w:r>
      <w:proofErr w:type="spellEnd"/>
      <w:r w:rsidRPr="00B2278F">
        <w:rPr>
          <w:rStyle w:val="CdigoHTML"/>
          <w:rFonts w:asciiTheme="minorHAnsi" w:hAnsiTheme="minorHAnsi" w:cstheme="minorHAnsi"/>
          <w:b/>
          <w:bCs/>
        </w:rPr>
        <w:t>=YES</w:t>
      </w:r>
      <w:r w:rsidRPr="00B2278F">
        <w:rPr>
          <w:rFonts w:asciiTheme="minorHAnsi" w:hAnsiTheme="minorHAnsi" w:cstheme="minorHAnsi"/>
        </w:rPr>
        <w:t>: Permite que los usuarios locales del sistema (es decir, aquellos que tienen cuentas en la máquina) inicien sesión en el servidor FTP.</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dirmessage_enable</w:t>
      </w:r>
      <w:proofErr w:type="spellEnd"/>
      <w:r w:rsidRPr="00B2278F">
        <w:rPr>
          <w:rStyle w:val="CdigoHTML"/>
          <w:rFonts w:asciiTheme="minorHAnsi" w:hAnsiTheme="minorHAnsi" w:cstheme="minorHAnsi"/>
          <w:b/>
          <w:bCs/>
        </w:rPr>
        <w:t>=YES</w:t>
      </w:r>
      <w:r w:rsidRPr="00B2278F">
        <w:rPr>
          <w:rFonts w:asciiTheme="minorHAnsi" w:hAnsiTheme="minorHAnsi" w:cstheme="minorHAnsi"/>
        </w:rPr>
        <w:t xml:space="preserve">: Habilita los mensajes de directorio. Esto muestra un mensaje personalizado a los usuarios cuando cambian a un nuevo directorio en el servidor FTP, si existe un archivo llamado </w:t>
      </w:r>
      <w:r w:rsidRPr="00B2278F">
        <w:rPr>
          <w:rStyle w:val="CdigoHTML"/>
          <w:rFonts w:asciiTheme="minorHAnsi" w:hAnsiTheme="minorHAnsi" w:cstheme="minorHAnsi"/>
        </w:rPr>
        <w:t>.</w:t>
      </w:r>
      <w:proofErr w:type="spellStart"/>
      <w:r w:rsidRPr="00B2278F">
        <w:rPr>
          <w:rStyle w:val="CdigoHTML"/>
          <w:rFonts w:asciiTheme="minorHAnsi" w:hAnsiTheme="minorHAnsi" w:cstheme="minorHAnsi"/>
        </w:rPr>
        <w:t>message</w:t>
      </w:r>
      <w:proofErr w:type="spellEnd"/>
      <w:r w:rsidRPr="00B2278F">
        <w:rPr>
          <w:rFonts w:asciiTheme="minorHAnsi" w:hAnsiTheme="minorHAnsi" w:cstheme="minorHAnsi"/>
        </w:rPr>
        <w:t xml:space="preserve"> en ese directorio.</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use_localtime</w:t>
      </w:r>
      <w:proofErr w:type="spellEnd"/>
      <w:r w:rsidRPr="00B2278F">
        <w:rPr>
          <w:rStyle w:val="CdigoHTML"/>
          <w:rFonts w:asciiTheme="minorHAnsi" w:hAnsiTheme="minorHAnsi" w:cstheme="minorHAnsi"/>
          <w:b/>
          <w:bCs/>
        </w:rPr>
        <w:t>=YES</w:t>
      </w:r>
      <w:r w:rsidRPr="00B2278F">
        <w:rPr>
          <w:rFonts w:asciiTheme="minorHAnsi" w:hAnsiTheme="minorHAnsi" w:cstheme="minorHAnsi"/>
        </w:rPr>
        <w:t>: Configura el servidor FTP para que use la hora local del sistema en lugar de la hora UTC. Esto es útil para asegurarse de que las marcas de tiempo de los archivos sean consistentes con la zona horaria local.</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xferlog_enable</w:t>
      </w:r>
      <w:proofErr w:type="spellEnd"/>
      <w:r w:rsidRPr="00B2278F">
        <w:rPr>
          <w:rStyle w:val="CdigoHTML"/>
          <w:rFonts w:asciiTheme="minorHAnsi" w:hAnsiTheme="minorHAnsi" w:cstheme="minorHAnsi"/>
          <w:b/>
          <w:bCs/>
        </w:rPr>
        <w:t>=YES</w:t>
      </w:r>
      <w:r w:rsidRPr="00B2278F">
        <w:rPr>
          <w:rFonts w:asciiTheme="minorHAnsi" w:hAnsiTheme="minorHAnsi" w:cstheme="minorHAnsi"/>
        </w:rPr>
        <w:t>: Habilita el registro de todas las transferencias de archivos realizadas a través del servidor FTP. Este registro se guarda en un archivo de log para auditorías y monitoreo.</w:t>
      </w:r>
    </w:p>
    <w:p w:rsidR="00BA770C" w:rsidRPr="00B2278F" w:rsidRDefault="00BA770C" w:rsidP="00BA770C">
      <w:pPr>
        <w:pStyle w:val="NormalWeb"/>
        <w:spacing w:before="0" w:beforeAutospacing="0" w:after="0" w:afterAutospacing="0"/>
        <w:ind w:left="720"/>
        <w:rPr>
          <w:rFonts w:asciiTheme="minorHAnsi" w:hAnsiTheme="minorHAnsi" w:cstheme="minorHAnsi"/>
        </w:rPr>
      </w:pPr>
      <w:r w:rsidRPr="00B2278F">
        <w:rPr>
          <w:rStyle w:val="CdigoHTML"/>
          <w:rFonts w:asciiTheme="minorHAnsi" w:hAnsiTheme="minorHAnsi" w:cstheme="minorHAnsi"/>
          <w:b/>
          <w:bCs/>
        </w:rPr>
        <w:t>connect_from_port_20=YES</w:t>
      </w:r>
      <w:r w:rsidRPr="00B2278F">
        <w:rPr>
          <w:rFonts w:asciiTheme="minorHAnsi" w:hAnsiTheme="minorHAnsi" w:cstheme="minorHAnsi"/>
        </w:rPr>
        <w:t>: Fuerza al servidor a usar el puerto 20 para las conexiones de datos FTP activas. Esto es parte del protocolo FTP estándar para mantener la compatibilidad.</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secure_chroot_dir</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var</w:t>
      </w:r>
      <w:proofErr w:type="spellEnd"/>
      <w:r w:rsidRPr="00B2278F">
        <w:rPr>
          <w:rStyle w:val="CdigoHTML"/>
          <w:rFonts w:asciiTheme="minorHAnsi" w:hAnsiTheme="minorHAnsi" w:cstheme="minorHAnsi"/>
          <w:b/>
          <w:bCs/>
        </w:rPr>
        <w:t>/run/</w:t>
      </w:r>
      <w:proofErr w:type="spellStart"/>
      <w:r w:rsidRPr="00B2278F">
        <w:rPr>
          <w:rStyle w:val="CdigoHTML"/>
          <w:rFonts w:asciiTheme="minorHAnsi" w:hAnsiTheme="minorHAnsi" w:cstheme="minorHAnsi"/>
          <w:b/>
          <w:bCs/>
        </w:rPr>
        <w:t>vsftpd</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empty</w:t>
      </w:r>
      <w:proofErr w:type="spellEnd"/>
      <w:r w:rsidRPr="00B2278F">
        <w:rPr>
          <w:rFonts w:asciiTheme="minorHAnsi" w:hAnsiTheme="minorHAnsi" w:cstheme="minorHAnsi"/>
        </w:rPr>
        <w:t>: Especifica un directorio seguro de "</w:t>
      </w:r>
      <w:proofErr w:type="spellStart"/>
      <w:r w:rsidRPr="00B2278F">
        <w:rPr>
          <w:rFonts w:asciiTheme="minorHAnsi" w:hAnsiTheme="minorHAnsi" w:cstheme="minorHAnsi"/>
        </w:rPr>
        <w:t>chroot</w:t>
      </w:r>
      <w:proofErr w:type="spellEnd"/>
      <w:r w:rsidRPr="00B2278F">
        <w:rPr>
          <w:rFonts w:asciiTheme="minorHAnsi" w:hAnsiTheme="minorHAnsi" w:cstheme="minorHAnsi"/>
        </w:rPr>
        <w:t>" que el servidor utilizará para proteger el entorno del servidor FTP. El "</w:t>
      </w:r>
      <w:proofErr w:type="spellStart"/>
      <w:r w:rsidRPr="00B2278F">
        <w:rPr>
          <w:rFonts w:asciiTheme="minorHAnsi" w:hAnsiTheme="minorHAnsi" w:cstheme="minorHAnsi"/>
        </w:rPr>
        <w:t>chroot</w:t>
      </w:r>
      <w:proofErr w:type="spellEnd"/>
      <w:r w:rsidRPr="00B2278F">
        <w:rPr>
          <w:rFonts w:asciiTheme="minorHAnsi" w:hAnsiTheme="minorHAnsi" w:cstheme="minorHAnsi"/>
        </w:rPr>
        <w:t>" restringe el acceso de los usuarios a un directorio específico, evitando que naveguen fuera de sus directorios asignados.</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rsa_cert_file</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etc</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ssl</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certs</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ssl-cert-snakeoil.pem</w:t>
      </w:r>
      <w:proofErr w:type="spellEnd"/>
      <w:r w:rsidRPr="00B2278F">
        <w:rPr>
          <w:rFonts w:asciiTheme="minorHAnsi" w:hAnsiTheme="minorHAnsi" w:cstheme="minorHAnsi"/>
        </w:rPr>
        <w:t>: Indica la ruta al archivo del certificado RSA que se utilizará para conexiones SSL/TLS en el servidor FTP.</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rsa_private_key_file</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etc</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ssl</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private</w:t>
      </w:r>
      <w:proofErr w:type="spellEnd"/>
      <w:r w:rsidRPr="00B2278F">
        <w:rPr>
          <w:rStyle w:val="CdigoHTML"/>
          <w:rFonts w:asciiTheme="minorHAnsi" w:hAnsiTheme="minorHAnsi" w:cstheme="minorHAnsi"/>
          <w:b/>
          <w:bCs/>
        </w:rPr>
        <w:t>/</w:t>
      </w:r>
      <w:proofErr w:type="spellStart"/>
      <w:r w:rsidRPr="00B2278F">
        <w:rPr>
          <w:rStyle w:val="CdigoHTML"/>
          <w:rFonts w:asciiTheme="minorHAnsi" w:hAnsiTheme="minorHAnsi" w:cstheme="minorHAnsi"/>
          <w:b/>
          <w:bCs/>
        </w:rPr>
        <w:t>ssl-cert-snakeoil.key</w:t>
      </w:r>
      <w:proofErr w:type="spellEnd"/>
      <w:r w:rsidRPr="00B2278F">
        <w:rPr>
          <w:rFonts w:asciiTheme="minorHAnsi" w:hAnsiTheme="minorHAnsi" w:cstheme="minorHAnsi"/>
        </w:rPr>
        <w:t>: Indica la ruta al archivo de la clave privada RSA asociada con el certificado SSL/TLS.</w:t>
      </w:r>
    </w:p>
    <w:p w:rsidR="00BA770C" w:rsidRPr="00B2278F" w:rsidRDefault="00BA770C" w:rsidP="00BA770C">
      <w:pPr>
        <w:pStyle w:val="NormalWeb"/>
        <w:spacing w:before="0" w:beforeAutospacing="0" w:after="0" w:afterAutospacing="0"/>
        <w:ind w:left="720"/>
        <w:rPr>
          <w:rFonts w:asciiTheme="minorHAnsi" w:hAnsiTheme="minorHAnsi" w:cstheme="minorHAnsi"/>
        </w:rPr>
      </w:pPr>
      <w:proofErr w:type="spellStart"/>
      <w:r w:rsidRPr="00B2278F">
        <w:rPr>
          <w:rStyle w:val="CdigoHTML"/>
          <w:rFonts w:asciiTheme="minorHAnsi" w:hAnsiTheme="minorHAnsi" w:cstheme="minorHAnsi"/>
          <w:b/>
          <w:bCs/>
        </w:rPr>
        <w:t>ssl_enable</w:t>
      </w:r>
      <w:proofErr w:type="spellEnd"/>
      <w:r w:rsidRPr="00B2278F">
        <w:rPr>
          <w:rStyle w:val="CdigoHTML"/>
          <w:rFonts w:asciiTheme="minorHAnsi" w:hAnsiTheme="minorHAnsi" w:cstheme="minorHAnsi"/>
          <w:b/>
          <w:bCs/>
        </w:rPr>
        <w:t>=NO</w:t>
      </w:r>
      <w:r w:rsidRPr="00B2278F">
        <w:rPr>
          <w:rFonts w:asciiTheme="minorHAnsi" w:hAnsiTheme="minorHAnsi" w:cstheme="minorHAnsi"/>
          <w:b/>
        </w:rPr>
        <w:t>:</w:t>
      </w:r>
      <w:r w:rsidRPr="00B2278F">
        <w:rPr>
          <w:rFonts w:asciiTheme="minorHAnsi" w:hAnsiTheme="minorHAnsi" w:cstheme="minorHAnsi"/>
        </w:rPr>
        <w:t xml:space="preserve"> Desactiva el soporte SSL/TLS en el servidor FTP, lo que significa que todas las conexiones FTP serán no cifradas. Si se cambia a </w:t>
      </w:r>
      <w:r w:rsidRPr="00B2278F">
        <w:rPr>
          <w:rStyle w:val="CdigoHTML"/>
          <w:rFonts w:asciiTheme="minorHAnsi" w:hAnsiTheme="minorHAnsi" w:cstheme="minorHAnsi"/>
        </w:rPr>
        <w:t>YES</w:t>
      </w:r>
      <w:r w:rsidRPr="00B2278F">
        <w:rPr>
          <w:rFonts w:asciiTheme="minorHAnsi" w:hAnsiTheme="minorHAnsi" w:cstheme="minorHAnsi"/>
        </w:rPr>
        <w:t>, se habilitaría el cifrado para conexiones seguras.</w:t>
      </w:r>
    </w:p>
    <w:p w:rsidR="00FB313E" w:rsidRDefault="004730EC" w:rsidP="00BA770C">
      <w:pPr>
        <w:pStyle w:val="Prrafodelista"/>
        <w:numPr>
          <w:ilvl w:val="0"/>
          <w:numId w:val="1"/>
        </w:numPr>
      </w:pPr>
      <w:r>
        <w:t>FTP Seguro</w:t>
      </w:r>
      <w:r w:rsidRPr="004730EC">
        <w:rPr>
          <w:noProof/>
          <w:lang w:eastAsia="es-ES"/>
        </w:rPr>
        <w:t xml:space="preserve"> </w:t>
      </w:r>
      <w:r>
        <w:rPr>
          <w:noProof/>
          <w:lang w:eastAsia="es-ES"/>
        </w:rPr>
        <w:drawing>
          <wp:inline distT="0" distB="0" distL="0" distR="0" wp14:anchorId="71A7AACD" wp14:editId="625C3B2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r w:rsidRPr="004730EC">
        <w:rPr>
          <w:noProof/>
          <w:lang w:eastAsia="es-ES"/>
        </w:rPr>
        <w:t xml:space="preserve"> </w:t>
      </w:r>
      <w:r>
        <w:rPr>
          <w:noProof/>
          <w:lang w:eastAsia="es-ES"/>
        </w:rPr>
        <w:lastRenderedPageBreak/>
        <w:drawing>
          <wp:inline distT="0" distB="0" distL="0" distR="0" wp14:anchorId="5735AF32" wp14:editId="50024B3C">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r w:rsidR="00A00508" w:rsidRPr="00A00508">
        <w:rPr>
          <w:noProof/>
          <w:lang w:eastAsia="es-ES"/>
        </w:rPr>
        <w:t xml:space="preserve"> </w:t>
      </w:r>
      <w:r w:rsidR="00A00508">
        <w:rPr>
          <w:noProof/>
          <w:lang w:eastAsia="es-ES"/>
        </w:rPr>
        <w:drawing>
          <wp:inline distT="0" distB="0" distL="0" distR="0" wp14:anchorId="20B11E47" wp14:editId="6CE0C2DF">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r w:rsidR="00E02403" w:rsidRPr="00E02403">
        <w:rPr>
          <w:noProof/>
          <w:lang w:eastAsia="es-ES"/>
        </w:rPr>
        <w:t xml:space="preserve"> </w:t>
      </w:r>
      <w:r w:rsidR="00E02403">
        <w:rPr>
          <w:noProof/>
          <w:lang w:eastAsia="es-ES"/>
        </w:rPr>
        <w:lastRenderedPageBreak/>
        <w:drawing>
          <wp:inline distT="0" distB="0" distL="0" distR="0" wp14:anchorId="3153E0D5" wp14:editId="2F7B6290">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800C70" w:rsidRDefault="00800C70" w:rsidP="00BA770C">
      <w:pPr>
        <w:pStyle w:val="Prrafodelista"/>
        <w:numPr>
          <w:ilvl w:val="0"/>
          <w:numId w:val="1"/>
        </w:numPr>
      </w:pPr>
      <w:r>
        <w:rPr>
          <w:noProof/>
          <w:lang w:eastAsia="es-ES"/>
        </w:rPr>
        <w:t>Permisos para anonymous</w:t>
      </w:r>
      <w:r w:rsidRPr="00800C70">
        <w:rPr>
          <w:noProof/>
          <w:lang w:eastAsia="es-ES"/>
        </w:rPr>
        <w:t xml:space="preserve"> </w:t>
      </w:r>
      <w:r>
        <w:rPr>
          <w:noProof/>
          <w:lang w:eastAsia="es-ES"/>
        </w:rPr>
        <w:drawing>
          <wp:inline distT="0" distB="0" distL="0" distR="0" wp14:anchorId="4BE328E4" wp14:editId="683D7977">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690677" w:rsidRDefault="00690677" w:rsidP="00BA770C">
      <w:pPr>
        <w:pStyle w:val="Prrafodelista"/>
        <w:numPr>
          <w:ilvl w:val="0"/>
          <w:numId w:val="1"/>
        </w:numPr>
      </w:pPr>
      <w:r>
        <w:rPr>
          <w:noProof/>
          <w:lang w:eastAsia="es-ES"/>
        </w:rPr>
        <w:lastRenderedPageBreak/>
        <w:t>Servidor FTP</w:t>
      </w:r>
      <w:r w:rsidR="007353CC" w:rsidRPr="007353CC">
        <w:rPr>
          <w:noProof/>
          <w:lang w:eastAsia="es-ES"/>
        </w:rPr>
        <w:t xml:space="preserve"> </w:t>
      </w:r>
      <w:r w:rsidR="007353CC">
        <w:rPr>
          <w:noProof/>
          <w:lang w:eastAsia="es-ES"/>
        </w:rPr>
        <w:drawing>
          <wp:inline distT="0" distB="0" distL="0" distR="0" wp14:anchorId="48EAF2E9" wp14:editId="0986D007">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r w:rsidR="00E61B0C" w:rsidRPr="00E61B0C">
        <w:rPr>
          <w:noProof/>
          <w:lang w:eastAsia="es-ES"/>
        </w:rPr>
        <w:t xml:space="preserve"> </w:t>
      </w:r>
      <w:r w:rsidR="008364A4">
        <w:rPr>
          <w:noProof/>
          <w:lang w:eastAsia="es-ES"/>
        </w:rPr>
        <w:lastRenderedPageBreak/>
        <w:drawing>
          <wp:inline distT="0" distB="0" distL="0" distR="0" wp14:anchorId="02EB9E61" wp14:editId="1CFD9204">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r w:rsidR="00D6511C" w:rsidRPr="00D6511C">
        <w:rPr>
          <w:noProof/>
          <w:lang w:eastAsia="es-ES"/>
        </w:rPr>
        <w:t xml:space="preserve"> </w:t>
      </w:r>
      <w:r w:rsidR="00D6511C">
        <w:rPr>
          <w:noProof/>
          <w:lang w:eastAsia="es-ES"/>
        </w:rPr>
        <w:drawing>
          <wp:inline distT="0" distB="0" distL="0" distR="0" wp14:anchorId="6A946DEB" wp14:editId="0FFD558E">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C701BF" w:rsidRDefault="00C701BF" w:rsidP="00BA770C">
      <w:pPr>
        <w:pStyle w:val="Prrafodelista"/>
        <w:numPr>
          <w:ilvl w:val="0"/>
          <w:numId w:val="1"/>
        </w:numPr>
      </w:pPr>
      <w:r>
        <w:rPr>
          <w:noProof/>
          <w:lang w:eastAsia="es-ES"/>
        </w:rPr>
        <w:lastRenderedPageBreak/>
        <w:t>Servidor FTP 2</w:t>
      </w:r>
      <w:r w:rsidR="00200AFC" w:rsidRPr="00200AFC">
        <w:rPr>
          <w:noProof/>
          <w:lang w:eastAsia="es-ES"/>
        </w:rPr>
        <w:t xml:space="preserve"> </w:t>
      </w:r>
      <w:r w:rsidR="00200AFC">
        <w:rPr>
          <w:noProof/>
          <w:lang w:eastAsia="es-ES"/>
        </w:rPr>
        <w:drawing>
          <wp:inline distT="0" distB="0" distL="0" distR="0" wp14:anchorId="03A2E5E5" wp14:editId="6CA77180">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r w:rsidR="00200AFC" w:rsidRPr="00200AFC">
        <w:rPr>
          <w:noProof/>
          <w:lang w:eastAsia="es-ES"/>
        </w:rPr>
        <w:t xml:space="preserve"> </w:t>
      </w:r>
      <w:r w:rsidR="00200AFC">
        <w:rPr>
          <w:noProof/>
          <w:lang w:eastAsia="es-ES"/>
        </w:rPr>
        <w:drawing>
          <wp:inline distT="0" distB="0" distL="0" distR="0" wp14:anchorId="750BB608" wp14:editId="7FCB0BEF">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r w:rsidR="00952A8B" w:rsidRPr="00952A8B">
        <w:rPr>
          <w:noProof/>
          <w:lang w:eastAsia="es-ES"/>
        </w:rPr>
        <w:t xml:space="preserve"> </w:t>
      </w:r>
      <w:r w:rsidR="00952A8B">
        <w:rPr>
          <w:noProof/>
          <w:lang w:eastAsia="es-ES"/>
        </w:rPr>
        <w:lastRenderedPageBreak/>
        <w:drawing>
          <wp:inline distT="0" distB="0" distL="0" distR="0" wp14:anchorId="3A58303F" wp14:editId="6A8EC44A">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r w:rsidR="00952A8B" w:rsidRPr="00952A8B">
        <w:rPr>
          <w:noProof/>
          <w:lang w:eastAsia="es-ES"/>
        </w:rPr>
        <w:t xml:space="preserve"> </w:t>
      </w:r>
      <w:r w:rsidR="00952A8B">
        <w:rPr>
          <w:noProof/>
          <w:lang w:eastAsia="es-ES"/>
        </w:rPr>
        <w:drawing>
          <wp:inline distT="0" distB="0" distL="0" distR="0" wp14:anchorId="02BAAF7E" wp14:editId="2ADC7A9E">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6127A8" w:rsidRDefault="006127A8" w:rsidP="00BA770C">
      <w:pPr>
        <w:pStyle w:val="Prrafodelista"/>
        <w:numPr>
          <w:ilvl w:val="0"/>
          <w:numId w:val="1"/>
        </w:numPr>
      </w:pPr>
      <w:r>
        <w:rPr>
          <w:noProof/>
          <w:lang w:eastAsia="es-ES"/>
        </w:rPr>
        <w:lastRenderedPageBreak/>
        <w:t xml:space="preserve">Optativo </w:t>
      </w:r>
      <w:r>
        <w:rPr>
          <w:rFonts w:ascii="Segoe UI" w:hAnsi="Segoe UI" w:cs="Segoe UI"/>
          <w:color w:val="212529"/>
          <w:shd w:val="clear" w:color="auto" w:fill="FAFAFA"/>
        </w:rPr>
        <w:t>Configurar un servidor FTP</w:t>
      </w:r>
      <w:r w:rsidR="00A73F33">
        <w:rPr>
          <w:noProof/>
          <w:lang w:eastAsia="es-ES"/>
        </w:rPr>
        <w:drawing>
          <wp:inline distT="0" distB="0" distL="0" distR="0" wp14:anchorId="4623670C" wp14:editId="601166F6">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r w:rsidR="00A73F33">
        <w:rPr>
          <w:noProof/>
          <w:lang w:eastAsia="es-ES"/>
        </w:rPr>
        <w:drawing>
          <wp:inline distT="0" distB="0" distL="0" distR="0" wp14:anchorId="2F3B66FB" wp14:editId="14C9E7F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r w:rsidR="00A73F33">
        <w:rPr>
          <w:noProof/>
          <w:lang w:eastAsia="es-ES"/>
        </w:rPr>
        <w:lastRenderedPageBreak/>
        <w:drawing>
          <wp:inline distT="0" distB="0" distL="0" distR="0" wp14:anchorId="57E896B8" wp14:editId="594CAE3E">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r w:rsidR="00C44836">
        <w:rPr>
          <w:noProof/>
          <w:lang w:eastAsia="es-ES"/>
        </w:rPr>
        <w:drawing>
          <wp:inline distT="0" distB="0" distL="0" distR="0" wp14:anchorId="09353A0E" wp14:editId="281A20A6">
            <wp:extent cx="5400040" cy="303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r w:rsidR="00C44836">
        <w:rPr>
          <w:noProof/>
          <w:lang w:eastAsia="es-ES"/>
        </w:rPr>
        <w:lastRenderedPageBreak/>
        <w:drawing>
          <wp:inline distT="0" distB="0" distL="0" distR="0" wp14:anchorId="6688719A" wp14:editId="03EABDB4">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bookmarkStart w:id="0" w:name="_GoBack"/>
      <w:bookmarkEnd w:id="0"/>
    </w:p>
    <w:sectPr w:rsidR="006127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AE4E29"/>
    <w:multiLevelType w:val="hybridMultilevel"/>
    <w:tmpl w:val="E75AE3D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CBB"/>
    <w:rsid w:val="001C54E3"/>
    <w:rsid w:val="00200AFC"/>
    <w:rsid w:val="002F2F5D"/>
    <w:rsid w:val="00315D09"/>
    <w:rsid w:val="0039384E"/>
    <w:rsid w:val="004730EC"/>
    <w:rsid w:val="006127A8"/>
    <w:rsid w:val="0068732D"/>
    <w:rsid w:val="00690677"/>
    <w:rsid w:val="006E61C8"/>
    <w:rsid w:val="006F0EA0"/>
    <w:rsid w:val="007353CC"/>
    <w:rsid w:val="007F6CBB"/>
    <w:rsid w:val="00800C70"/>
    <w:rsid w:val="00802FC6"/>
    <w:rsid w:val="008364A4"/>
    <w:rsid w:val="00856439"/>
    <w:rsid w:val="00952A8B"/>
    <w:rsid w:val="00A00508"/>
    <w:rsid w:val="00A73F33"/>
    <w:rsid w:val="00B2278F"/>
    <w:rsid w:val="00B54672"/>
    <w:rsid w:val="00BA770C"/>
    <w:rsid w:val="00C44836"/>
    <w:rsid w:val="00C701BF"/>
    <w:rsid w:val="00D6511C"/>
    <w:rsid w:val="00DC2071"/>
    <w:rsid w:val="00E003E0"/>
    <w:rsid w:val="00E02403"/>
    <w:rsid w:val="00E61B0C"/>
    <w:rsid w:val="00E77778"/>
    <w:rsid w:val="00EB7EF1"/>
    <w:rsid w:val="00FB31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E7D9A4-182B-4912-9D36-F927733A4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2FC6"/>
    <w:pPr>
      <w:ind w:left="720"/>
      <w:contextualSpacing/>
    </w:pPr>
  </w:style>
  <w:style w:type="character" w:styleId="Hipervnculo">
    <w:name w:val="Hyperlink"/>
    <w:basedOn w:val="Fuentedeprrafopredeter"/>
    <w:uiPriority w:val="99"/>
    <w:unhideWhenUsed/>
    <w:rsid w:val="00802FC6"/>
    <w:rPr>
      <w:color w:val="0563C1" w:themeColor="hyperlink"/>
      <w:u w:val="single"/>
    </w:rPr>
  </w:style>
  <w:style w:type="paragraph" w:styleId="NormalWeb">
    <w:name w:val="Normal (Web)"/>
    <w:basedOn w:val="Normal"/>
    <w:uiPriority w:val="99"/>
    <w:semiHidden/>
    <w:unhideWhenUsed/>
    <w:rsid w:val="00BA77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BA77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72118">
      <w:bodyDiv w:val="1"/>
      <w:marLeft w:val="0"/>
      <w:marRight w:val="0"/>
      <w:marTop w:val="0"/>
      <w:marBottom w:val="0"/>
      <w:divBdr>
        <w:top w:val="none" w:sz="0" w:space="0" w:color="auto"/>
        <w:left w:val="none" w:sz="0" w:space="0" w:color="auto"/>
        <w:bottom w:val="none" w:sz="0" w:space="0" w:color="auto"/>
        <w:right w:val="none" w:sz="0" w:space="0" w:color="auto"/>
      </w:divBdr>
    </w:div>
    <w:div w:id="177828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ftp://ftp.gnu.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15</Pages>
  <Words>461</Words>
  <Characters>2540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SMR2</dc:creator>
  <cp:keywords/>
  <dc:description/>
  <cp:lastModifiedBy>SMR2</cp:lastModifiedBy>
  <cp:revision>34</cp:revision>
  <dcterms:created xsi:type="dcterms:W3CDTF">2024-10-24T12:12:00Z</dcterms:created>
  <dcterms:modified xsi:type="dcterms:W3CDTF">2024-11-07T08:33:00Z</dcterms:modified>
</cp:coreProperties>
</file>