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Nax</w:t>
      </w:r>
      <w:r>
        <w:rPr>
          <w:rFonts w:ascii="Times New Roman" w:hAnsi="Times New Roman"/>
          <w:sz w:val="28"/>
          <w:szCs w:val="28"/>
        </w:rPr>
        <w:t>çıvan Dövlə</w:t>
      </w:r>
      <w:r>
        <w:rPr>
          <w:rFonts w:ascii="Times New Roman" w:hAnsi="Times New Roman"/>
          <w:sz w:val="28"/>
          <w:szCs w:val="28"/>
        </w:rPr>
        <w:t xml:space="preserve">t Universitetinin </w:t>
      </w:r>
      <w:r>
        <w:rPr>
          <w:rFonts w:ascii="Times New Roman" w:hAnsi="Times New Roman"/>
          <w:sz w:val="28"/>
          <w:szCs w:val="28"/>
        </w:rPr>
        <w:t xml:space="preserve">“İdarəetmədə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</w:rPr>
        <w:t>informasiya sistemləri” istiqaməti üzrə əyani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</w:rPr>
        <w:t>şöbə</w:t>
      </w:r>
      <w:r>
        <w:rPr>
          <w:rFonts w:ascii="Times New Roman" w:hAnsi="Times New Roman"/>
          <w:sz w:val="28"/>
          <w:szCs w:val="28"/>
        </w:rPr>
        <w:t>sinin II kurs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magistrantı  Əsədova </w:t>
      </w:r>
      <w:r>
        <w:rPr>
          <w:rFonts w:ascii="Times New Roman" w:hAnsi="Times New Roman"/>
          <w:sz w:val="28"/>
          <w:szCs w:val="28"/>
        </w:rPr>
        <w:t>Sevinc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Elşən qızının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.Q.</w:t>
      </w:r>
      <w:r>
        <w:rPr>
          <w:rFonts w:ascii="Times New Roman" w:hAnsi="Times New Roman"/>
          <w:sz w:val="28"/>
          <w:szCs w:val="28"/>
        </w:rPr>
        <w:t>Əl</w:t>
      </w:r>
      <w:r>
        <w:rPr>
          <w:rFonts w:ascii="Times New Roman" w:hAnsi="Times New Roman"/>
          <w:sz w:val="28"/>
          <w:szCs w:val="28"/>
        </w:rPr>
        <w:t>əkbərov</w:t>
      </w:r>
      <w:r>
        <w:rPr>
          <w:rFonts w:ascii="Times New Roman" w:hAnsi="Times New Roman"/>
          <w:sz w:val="28"/>
          <w:szCs w:val="28"/>
        </w:rPr>
        <w:t xml:space="preserve"> və </w:t>
      </w:r>
      <w:r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.A.</w:t>
      </w:r>
    </w:p>
    <w:p>
      <w:p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Həşimovun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Şəbəkə mühitində </w:t>
      </w:r>
      <w:r>
        <w:rPr>
          <w:rFonts w:ascii="Times New Roman" w:hAnsi="Times New Roman"/>
          <w:sz w:val="28"/>
          <w:szCs w:val="28"/>
        </w:rPr>
        <w:t>paylanmış</w:t>
      </w:r>
    </w:p>
    <w:p>
      <w:p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 xml:space="preserve">esablama sistemlərinin yaradılması </w:t>
      </w:r>
    </w:p>
    <w:p>
      <w:p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texnologiyaları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kitabı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haqqında </w:t>
      </w:r>
      <w:r>
        <w:rPr>
          <w:rFonts w:ascii="Times New Roman" w:hAnsi="Times New Roman"/>
          <w:sz w:val="28"/>
          <w:szCs w:val="28"/>
        </w:rPr>
        <w:t>yazdığı</w:t>
      </w:r>
    </w:p>
    <w:p>
      <w:pPr>
        <w:spacing w:line="360"/>
        <w:jc w:val="both"/>
        <w:rPr>
          <w:rFonts w:ascii="Times New Roman" w:hAnsi="Times New Roman"/>
          <w:sz w:val="28"/>
          <w:szCs w:val="28"/>
        </w:rPr>
      </w:pPr>
    </w:p>
    <w:p>
      <w:p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</w:t>
      </w:r>
    </w:p>
    <w:p>
      <w:pPr>
        <w:spacing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.Q.</w:t>
      </w:r>
      <w:r>
        <w:rPr>
          <w:rFonts w:ascii="Times New Roman" w:hAnsi="Times New Roman"/>
          <w:sz w:val="28"/>
          <w:szCs w:val="28"/>
        </w:rPr>
        <w:t>Ələkbərov və M</w:t>
      </w:r>
      <w:r>
        <w:rPr>
          <w:rFonts w:ascii="Times New Roman" w:hAnsi="Times New Roman"/>
          <w:sz w:val="28"/>
          <w:szCs w:val="28"/>
        </w:rPr>
        <w:t>.A.</w:t>
      </w:r>
      <w:r>
        <w:rPr>
          <w:rFonts w:ascii="Times New Roman" w:hAnsi="Times New Roman"/>
          <w:sz w:val="28"/>
          <w:szCs w:val="28"/>
        </w:rPr>
        <w:t>Həşimovun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yazdığı “Şəbəkə mühitində paylanmış hesablama sistemlərinin yaradılması texnologiyaları” kitabında ekspress-informasiyada şəbəkə mühitində paylanmış hesabalama sistemlərinin yaradılmasında istifadə olunan texnologiyalar analiz olunmuşdur. </w:t>
      </w:r>
      <w:r>
        <w:rPr>
          <w:rFonts w:ascii="Times New Roman" w:hAnsi="Times New Roman"/>
          <w:sz w:val="28"/>
          <w:szCs w:val="28"/>
        </w:rPr>
        <w:t>Klaster, Qrid, bulud texnologiyalar əsasında yaradılan paylanmış hesabalama sistemlərinin arxitektur-texnoloji prinsipləri işlənmişdir. Paylanmış hesablama sistemləri əsasında yaradılan xidmətlərin təhlili aparılmış və qeyd edilən sistemlərdə həlli nəzərdə tutulan mürəkkəb məsələlərin tədqiqi öz əksini tapmışdır.</w:t>
      </w:r>
    </w:p>
    <w:p>
      <w:pPr>
        <w:spacing w:line="360"/>
        <w:ind w:firstLine="720"/>
        <w:jc w:val="both"/>
        <w:rPr>
          <w:rFonts w:ascii="Times New Roman" w:hAnsi="Times New Roman"/>
          <w:sz w:val="28"/>
          <w:szCs w:val="28"/>
        </w:rPr>
      </w:pPr>
    </w:p>
    <w:p>
      <w:p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Kitabda aşağıdakı bölmələr var:</w:t>
      </w:r>
    </w:p>
    <w:p>
      <w:pPr>
        <w:pStyle w:val="ListParagraph"/>
        <w:numPr>
          <w:ilvl w:val="0"/>
          <w:numId w:val="2"/>
        </w:num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Klaster texnologiyaları əsasında paylanmış hesablama sistemlərinin yaradılması</w:t>
      </w:r>
    </w:p>
    <w:p>
      <w:pPr>
        <w:pStyle w:val="ListParagraph"/>
        <w:numPr>
          <w:ilvl w:val="0"/>
          <w:numId w:val="2"/>
        </w:num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Qrid texnologiyaları əsasında paylanmış hesablama sistemlərinin yaradılması</w:t>
      </w:r>
    </w:p>
    <w:p>
      <w:pPr>
        <w:pStyle w:val="ListParagraph"/>
        <w:numPr>
          <w:ilvl w:val="1"/>
          <w:numId w:val="2"/>
        </w:num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Qrid texnologiyaları əsasında paylanmış hesablama sistemlərinin  arxitektur-texnoloji prinsiplərinin işlənməsi</w:t>
      </w:r>
    </w:p>
    <w:p>
      <w:pPr>
        <w:pStyle w:val="ListParagraph"/>
        <w:numPr>
          <w:ilvl w:val="0"/>
          <w:numId w:val="2"/>
        </w:num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Bulud texnologiyaları əsasında paylanmış hesabalama sistemlərinin yaradılması</w:t>
      </w:r>
    </w:p>
    <w:p>
      <w:pPr>
        <w:pStyle w:val="ListParagraph"/>
        <w:numPr>
          <w:ilvl w:val="1"/>
          <w:numId w:val="2"/>
        </w:num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Bulud texnologiyaları əsasında paylanmış hesabalama sistemlərinin arxitektur-texnoloji prinsiplərinin işlənməsi</w:t>
      </w:r>
    </w:p>
    <w:p>
      <w:pPr>
        <w:pStyle w:val="ListParagraph"/>
        <w:numPr>
          <w:ilvl w:val="0"/>
          <w:numId w:val="2"/>
        </w:num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Paylanmış hesabalama sistemlərində həlli nəzərdə tutulan mürəkkəb məsələlərin analizi və tədqiqi</w:t>
      </w:r>
    </w:p>
    <w:p>
      <w:pPr>
        <w:spacing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Kitab 201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-c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 ildə Bakıda “İnformasiya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exnologiyaları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əşriyyatında çap olunub və </w:t>
      </w:r>
      <w:r>
        <w:rPr>
          <w:rFonts w:ascii="Times New Roman" w:hAnsi="Times New Roman"/>
          <w:sz w:val="28"/>
          <w:szCs w:val="28"/>
        </w:rPr>
        <w:t>74</w:t>
      </w:r>
      <w:r>
        <w:rPr>
          <w:rFonts w:ascii="Times New Roman" w:hAnsi="Times New Roman"/>
          <w:sz w:val="28"/>
          <w:szCs w:val="28"/>
        </w:rPr>
        <w:t xml:space="preserve"> səhifədən ibarətdir.</w:t>
      </w:r>
    </w:p>
    <w:sectPr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00000000" w:usb1="00000000" w:usb2="00000009" w:usb3="00000000" w:csb0="000001ff" w:csb1="00000000"/>
  </w:font>
  <w:font w:name="Candara">
    <w:panose1 w:val="020e0502030303020204"/>
    <w:charset w:val="a2"/>
    <w:family w:val="swiss"/>
    <w:pitch w:val="variable"/>
    <w:sig w:usb0="00000000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alibri Light">
    <w:panose1 w:val="020f0302020204030204"/>
    <w:charset w:val="a2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a2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 w:val="on"/>
      <w:lvlText w:val="%1.%2.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isLgl w:val="on"/>
      <w:lvlText w:val="%1.%2.%3.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 w:val="on"/>
      <w:lvlText w:val="%1.%2.%3.%4.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 w:val="on"/>
      <w:lvlText w:val="%1.%2.%3.%4.%5.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 w:val="on"/>
      <w:lvlText w:val="%1.%2.%3.%4.%5.%6.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 w:val="on"/>
      <w:lvlText w:val="%1.%2.%3.%4.%5.%6.%7.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 w:val="on"/>
      <w:lvlText w:val="%1.%2.%3.%4.%5.%6.%7.%8.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 w:val="on"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2DD"/>
    <w:rsid w:val="000C4C2B"/>
    <w:rsid w:val="000C5338"/>
    <w:rsid w:val="002A5059"/>
    <w:rsid w:val="003B7691"/>
    <w:rsid w:val="003E7DA0"/>
    <w:rsid w:val="004E400B"/>
    <w:rsid w:val="00550178"/>
    <w:rsid w:val="00566EA9"/>
    <w:rsid w:val="00607DDF"/>
    <w:rsid w:val="00635F9A"/>
    <w:rsid w:val="00715F80"/>
    <w:rsid w:val="007A2D9D"/>
    <w:rsid w:val="007A4184"/>
    <w:rsid w:val="007C7B35"/>
    <w:rsid w:val="00834F0B"/>
    <w:rsid w:val="0084297C"/>
    <w:rsid w:val="00862329"/>
    <w:rsid w:val="009F7BBD"/>
    <w:rsid w:val="00A57915"/>
    <w:rsid w:val="00B052DD"/>
    <w:rsid w:val="00D4267B"/>
    <w:rsid w:val="00D7115F"/>
    <w:rsid w:val="00F6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ED303C"/>
  <w15:chartTrackingRefBased/>
  <w15:docId w15:val="{390DAFC8-A119-4F49-9E61-4FEEC17588A3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ndara" w:cs="Times New Roman" w:eastAsia="Candara" w:hAnsi="Candara"/>
        <w:lang w:val="tr-TR" w:bidi="ar-SA" w:eastAsia="tr-TR"/>
      </w:rPr>
    </w:rPrDefault>
    <w:pPrDefault/>
  </w:docDefaults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20" w:line="276" w:lineRule="auto"/>
    </w:pPr>
    <w:rPr>
      <w:sz w:val="24"/>
      <w:szCs w:val="24"/>
      <w:lang w:val="az-Latn-AZ"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spacing w:before="240" w:after="6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spacing w:before="240" w:after="60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spacing w:before="240" w:after="60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spacing w:before="240" w:after="60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spacing w:before="240" w:after="60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spacing w:before="240" w:after="60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spacing w:before="240" w:after="60"/>
    </w:pPr>
    <w:rPr/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spacing w:before="240" w:after="60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spacing w:before="240" w:after="60"/>
    </w:pPr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link w:val="Heading1"/>
    <w:uiPriority w:val="9"/>
    <w:rPr>
      <w:rFonts w:ascii="Candara" w:cs="Tahoma" w:eastAsia="Times New Roman" w:hAnsi="Candara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semiHidden w:val="on"/>
    <w:rPr>
      <w:rFonts w:ascii="Candara" w:cs="Tahoma" w:eastAsia="Times New Roman" w:hAnsi="Candar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 w:val="on"/>
    <w:rPr>
      <w:rFonts w:ascii="Candara" w:cs="Tahoma" w:eastAsia="Times New Roman" w:hAnsi="Candar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 w:val="on"/>
    <w:rPr>
      <w:rFonts w:cs="Tahom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 w:val="on"/>
    <w:rPr>
      <w:rFonts w:cs="Tahom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 w:val="on"/>
    <w:rPr>
      <w:rFonts w:cs="Tahoma"/>
      <w:b/>
      <w:bCs/>
    </w:rPr>
  </w:style>
  <w:style w:type="character" w:customStyle="1" w:styleId="Heading7Char">
    <w:name w:val="Heading 7 Char"/>
    <w:link w:val="Heading7"/>
    <w:uiPriority w:val="9"/>
    <w:semiHidden w:val="on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 w:val="on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 w:val="on"/>
    <w:rPr>
      <w:rFonts w:ascii="Candara" w:eastAsia="Times New Roman" w:hAnsi="Candara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before="240" w:after="60"/>
      <w:jc w:val="center"/>
    </w:pPr>
    <w:rPr>
      <w:rFonts w:eastAsia="Times New Roman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Candara" w:cs="Tahoma" w:eastAsia="Times New Roman" w:hAnsi="Candara"/>
      <w:b/>
      <w:bCs/>
      <w:sz w:val="32"/>
      <w:szCs w:val="32"/>
    </w:rPr>
  </w:style>
  <w:style w:type="paragraph" w:customStyle="1" w:styleId="AltKonuBaşlığı">
    <w:name w:val="Alt Konu Başlığı"/>
    <w:basedOn w:val="Normal"/>
    <w:next w:val="Normal"/>
    <w:link w:val="AltKonuBaşlığıChar"/>
    <w:uiPriority w:val="11"/>
    <w:qFormat w:val="on"/>
    <w:pPr>
      <w:spacing w:after="60"/>
      <w:jc w:val="center"/>
    </w:pPr>
    <w:rPr>
      <w:rFonts w:eastAsia="Times New Roman"/>
    </w:rPr>
  </w:style>
  <w:style w:type="character" w:customStyle="1" w:styleId="AltKonuBaşlığıChar">
    <w:name w:val="Alt Konu Başlığı Char"/>
    <w:link w:val="AltKonuBaşlığı"/>
    <w:uiPriority w:val="11"/>
    <w:rPr>
      <w:rFonts w:ascii="Candara" w:cs="Tahoma" w:eastAsia="Times New Roman" w:hAnsi="Candara"/>
      <w:sz w:val="24"/>
      <w:szCs w:val="24"/>
    </w:rPr>
  </w:style>
  <w:style w:type="character" w:styleId="Strong">
    <w:name w:val="Strong"/>
    <w:uiPriority w:val="22"/>
    <w:qFormat w:val="on"/>
    <w:rPr>
      <w:b/>
      <w:bCs/>
    </w:rPr>
  </w:style>
  <w:style w:type="character" w:styleId="Emphasis">
    <w:name w:val="Emphasis"/>
    <w:uiPriority w:val="20"/>
    <w:qFormat w:val="on"/>
    <w:rPr>
      <w:rFonts w:ascii="Candara" w:hAnsi="Candara"/>
      <w:b/>
      <w:i/>
      <w:iCs/>
    </w:rPr>
  </w:style>
  <w:style w:type="paragraph" w:styleId="NoSpacing">
    <w:name w:val="No Spacing"/>
    <w:basedOn w:val="Normal"/>
    <w:uiPriority w:val="1"/>
    <w:qFormat w:val="on"/>
    <w:rPr>
      <w:szCs w:val="32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Tırnak">
    <w:name w:val="Tırnak"/>
    <w:basedOn w:val="Normal"/>
    <w:next w:val="Normal"/>
    <w:link w:val="TırnakChar"/>
    <w:uiPriority w:val="29"/>
    <w:qFormat w:val="on"/>
    <w:rPr>
      <w:i/>
    </w:rPr>
  </w:style>
  <w:style w:type="character" w:customStyle="1" w:styleId="TırnakChar">
    <w:name w:val="Tırnak Char"/>
    <w:link w:val="Tırnak"/>
    <w:uiPriority w:val="29"/>
    <w:rPr>
      <w:rFonts w:cs="Tahoma"/>
      <w:i/>
      <w:sz w:val="24"/>
      <w:szCs w:val="24"/>
    </w:rPr>
  </w:style>
  <w:style w:type="paragraph" w:customStyle="1" w:styleId="KeskinTırnak">
    <w:name w:val="Keskin Tırnak"/>
    <w:basedOn w:val="Normal"/>
    <w:next w:val="Normal"/>
    <w:link w:val="KeskinTırnakChar"/>
    <w:uiPriority w:val="30"/>
    <w:qFormat w:val="on"/>
    <w:pPr>
      <w:ind w:left="720" w:right="720"/>
    </w:pPr>
    <w:rPr>
      <w:b/>
      <w:i/>
      <w:szCs w:val="20"/>
    </w:rPr>
  </w:style>
  <w:style w:type="character" w:customStyle="1" w:styleId="KeskinTırnakChar">
    <w:name w:val="Keskin Tırnak Char"/>
    <w:link w:val="KeskinTırnak"/>
    <w:uiPriority w:val="30"/>
    <w:rPr>
      <w:rFonts w:cs="Tahoma"/>
      <w:b/>
      <w:i/>
      <w:sz w:val="24"/>
    </w:rPr>
  </w:style>
  <w:style w:type="character" w:styleId="SubtleEmphasis">
    <w:name w:val="Subtle Emphasis"/>
    <w:uiPriority w:val="19"/>
    <w:qFormat w:val="on"/>
    <w:rPr>
      <w:i/>
      <w:color w:val="5a5a5a"/>
    </w:rPr>
  </w:style>
  <w:style w:type="character" w:styleId="IntenseEmphasis">
    <w:name w:val="Intense Emphasis"/>
    <w:uiPriority w:val="21"/>
    <w:qFormat w:val="on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 w:val="on"/>
    <w:rPr>
      <w:sz w:val="24"/>
      <w:szCs w:val="24"/>
      <w:u w:val="single"/>
    </w:rPr>
  </w:style>
  <w:style w:type="character" w:styleId="IntenseReference">
    <w:name w:val="Intense Reference"/>
    <w:uiPriority w:val="32"/>
    <w:qFormat w:val="on"/>
    <w:rPr>
      <w:b/>
      <w:sz w:val="24"/>
      <w:u w:val="single"/>
    </w:rPr>
  </w:style>
  <w:style w:type="character" w:styleId="BookTitle">
    <w:name w:val="Book Title"/>
    <w:uiPriority w:val="33"/>
    <w:qFormat w:val="on"/>
    <w:rPr>
      <w:rFonts w:ascii="Candara" w:eastAsia="Times New Roman" w:hAnsi="Candar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Kitabxana-6</dc:creator>
  <cp:lastModifiedBy>Author</cp:lastModifiedBy>
</cp:coreProperties>
</file>