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Q: What devices?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A: Gyroscope, Accelerometer, Magnetometer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Q: Why RNN?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A: </w:t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1. Gyroscope measures the angular velocity, which has a temporal correlation with direction.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2. RNN is better than HMM or Partial Filter, on computation </w:t>
      </w:r>
      <w:r>
        <w:rPr>
          <w:rFonts w:hint="default"/>
          <w:sz w:val="22"/>
          <w:szCs w:val="28"/>
          <w:lang w:val="en-US" w:eastAsia="zh-CN"/>
        </w:rPr>
        <w:t>latency. Particle filter in MUSE can not even achieve real-time.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3. By introducing deep supervised learning, can we use collected ground truth to explore all kinds of human arm gesture possibility.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Q: </w:t>
      </w:r>
      <w:r>
        <w:rPr>
          <w:rFonts w:hint="default"/>
          <w:sz w:val="22"/>
          <w:szCs w:val="28"/>
          <w:lang w:val="en-US" w:eastAsia="zh-CN"/>
        </w:rPr>
        <w:t>Why DRL?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A: RNN may not be trained to be perfect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 w:eastAsia="zh-CN"/>
        </w:rPr>
        <w:t>(</w:t>
      </w:r>
      <w:r>
        <w:rPr>
          <w:rFonts w:hint="eastAsia"/>
          <w:sz w:val="22"/>
          <w:szCs w:val="28"/>
          <w:lang w:val="en-US" w:eastAsia="zh-CN"/>
        </w:rPr>
        <w:t>RNN初步实验之后即可得出结论</w:t>
      </w:r>
      <w:r>
        <w:rPr>
          <w:rFonts w:hint="default"/>
          <w:sz w:val="22"/>
          <w:szCs w:val="28"/>
          <w:lang w:val="en-US" w:eastAsia="zh-CN"/>
        </w:rPr>
        <w:t>). DRL helps refine the parameters of RNN by incorporates the three observations: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Gyroscope is accurate in short term.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Human arm can only appear in limited positions</w:t>
      </w:r>
      <w:r>
        <w:rPr>
          <w:rFonts w:hint="eastAsia"/>
          <w:sz w:val="22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By designing the reward of the DRL, can we teach</w:t>
      </w:r>
      <w:r>
        <w:rPr>
          <w:rFonts w:hint="eastAsia"/>
          <w:sz w:val="22"/>
          <w:szCs w:val="28"/>
          <w:lang w:val="en-US" w:eastAsia="zh-CN"/>
        </w:rPr>
        <w:t xml:space="preserve"> the RNN network about these intuitions.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Q: Why do we need to estimate orientation and location jointly?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A: The ground truth of orientation can supervise the training of location, vise versa, the ground truth of location can also supervise the training of orientation.</w:t>
      </w:r>
      <w:r>
        <w:rPr>
          <w:rFonts w:hint="eastAsia"/>
          <w:sz w:val="22"/>
          <w:szCs w:val="28"/>
          <w:lang w:val="en-US" w:eastAsia="zh-CN"/>
        </w:rPr>
        <w:t xml:space="preserve"> 对比“直接训练location”的方法以及“直接训练orientation”的方法，说明双边的ground truth可以参与到另一边的network updating中。比如在loss设计中给location乘以0，便可以只训练orientation，反过来同理。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Q: </w:t>
      </w:r>
      <w:r>
        <w:rPr>
          <w:rFonts w:hint="eastAsia"/>
          <w:sz w:val="22"/>
          <w:szCs w:val="28"/>
          <w:lang w:val="en-US" w:eastAsia="zh-CN"/>
        </w:rPr>
        <w:t>Kalman Filter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Q: When would RNN fail, so that we need DRL to refine RNN? Give examples, on the three observations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Gyroscope short term accura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cy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Human arm limit</w:t>
      </w:r>
      <w:r>
        <w:rPr>
          <w:rFonts w:hint="eastAsia"/>
          <w:sz w:val="22"/>
          <w:szCs w:val="28"/>
          <w:lang w:val="en-US" w:eastAsia="zh-CN"/>
        </w:rPr>
        <w:t>ation.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RNN ---&gt; orientation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RNN ---&gt; orientation + location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RNN + attention ---&gt; orientation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RNN + attention ---&gt; orientation + location</w:t>
      </w:r>
    </w:p>
    <w:p>
      <w:pPr>
        <w:widowControl w:val="0"/>
        <w:numPr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34D34"/>
    <w:multiLevelType w:val="singleLevel"/>
    <w:tmpl w:val="DC434D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24460D"/>
    <w:multiLevelType w:val="singleLevel"/>
    <w:tmpl w:val="1B2446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B3662"/>
    <w:rsid w:val="45272B1C"/>
    <w:rsid w:val="732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2021-08-23T17:33:00Z</dcterms:created>
  <dc:creator>Administrator</dc:creator>
  <cp:lastModifiedBy>斯</cp:lastModifiedBy>
  <dcterms:modified xsi:type="dcterms:W3CDTF">2021-09-08T04:30:29Z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8B0A4631625948089F9DE8D1EE5B6F4A</vt:lpwstr>
  </property>
</Properties>
</file>