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6F18C" w14:textId="4D40870C" w:rsidR="00DD7097" w:rsidRDefault="00DD7097">
      <w:r>
        <w:t>Test Document</w:t>
      </w:r>
      <w:r w:rsidR="00AD112B">
        <w:t xml:space="preserve"> {dupont pierre}</w:t>
      </w:r>
    </w:p>
    <w:sectPr w:rsidR="00DD70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97"/>
    <w:rsid w:val="00AD112B"/>
    <w:rsid w:val="00DD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94A5E"/>
  <w15:chartTrackingRefBased/>
  <w15:docId w15:val="{60707E75-982A-4993-AA97-BAA950B49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VANOBBERGEN Pierre</dc:creator>
  <cp:keywords/>
  <dc:description/>
  <cp:lastModifiedBy>VANOBBERGEN Pierre</cp:lastModifiedBy>
  <cp:revision>2</cp:revision>
  <dcterms:created xsi:type="dcterms:W3CDTF">2020-09-02T12:01:00Z</dcterms:created>
  <dcterms:modified xsi:type="dcterms:W3CDTF">2020-09-03T09:39:00Z</dcterms:modified>
</cp:coreProperties>
</file>