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5519F" w14:textId="77777777" w:rsidR="008E32C6" w:rsidRPr="00DF54A3" w:rsidRDefault="008E32C6" w:rsidP="00DF54A3">
      <w:pPr>
        <w:jc w:val="center"/>
        <w:rPr>
          <w:rFonts w:ascii="Times New Roman" w:hAnsi="Times New Roman" w:cs="Times New Roman"/>
          <w:sz w:val="32"/>
        </w:rPr>
      </w:pPr>
      <w:r w:rsidRPr="00DF54A3">
        <w:rPr>
          <w:rFonts w:ascii="Times New Roman" w:hAnsi="Times New Roman" w:cs="Times New Roman"/>
          <w:sz w:val="32"/>
        </w:rPr>
        <w:t>Міністерство освіти і науки України</w:t>
      </w:r>
    </w:p>
    <w:p w14:paraId="62991E6C" w14:textId="77777777" w:rsidR="008E32C6" w:rsidRPr="00DF54A3" w:rsidRDefault="008E32C6" w:rsidP="007B36E9">
      <w:pPr>
        <w:jc w:val="center"/>
        <w:rPr>
          <w:rFonts w:ascii="Times New Roman" w:hAnsi="Times New Roman" w:cs="Times New Roman"/>
          <w:sz w:val="32"/>
        </w:rPr>
      </w:pPr>
      <w:r w:rsidRPr="00DF54A3">
        <w:rPr>
          <w:rFonts w:ascii="Times New Roman" w:hAnsi="Times New Roman" w:cs="Times New Roman"/>
          <w:sz w:val="32"/>
        </w:rPr>
        <w:t>Київський національний університет імені Тараса Шевченка</w:t>
      </w:r>
    </w:p>
    <w:p w14:paraId="2730F106" w14:textId="77777777" w:rsidR="008E32C6" w:rsidRPr="00DF54A3" w:rsidRDefault="008E32C6" w:rsidP="007B36E9">
      <w:pPr>
        <w:jc w:val="center"/>
        <w:rPr>
          <w:rFonts w:ascii="Times New Roman" w:hAnsi="Times New Roman" w:cs="Times New Roman"/>
          <w:sz w:val="32"/>
        </w:rPr>
      </w:pPr>
    </w:p>
    <w:p w14:paraId="1B9B3A37" w14:textId="77777777" w:rsidR="008E32C6" w:rsidRPr="00DF54A3" w:rsidRDefault="008E32C6" w:rsidP="007B36E9">
      <w:pPr>
        <w:jc w:val="center"/>
        <w:rPr>
          <w:rFonts w:ascii="Times New Roman" w:hAnsi="Times New Roman" w:cs="Times New Roman"/>
          <w:sz w:val="32"/>
        </w:rPr>
      </w:pPr>
    </w:p>
    <w:p w14:paraId="2D150AF3" w14:textId="77777777" w:rsidR="008E32C6" w:rsidRPr="00DF54A3" w:rsidRDefault="008E32C6" w:rsidP="007B36E9">
      <w:pPr>
        <w:jc w:val="center"/>
        <w:rPr>
          <w:rFonts w:ascii="Times New Roman" w:hAnsi="Times New Roman" w:cs="Times New Roman"/>
          <w:sz w:val="32"/>
        </w:rPr>
      </w:pPr>
    </w:p>
    <w:p w14:paraId="1B51E43F" w14:textId="77777777" w:rsidR="008E32C6" w:rsidRPr="00DF54A3" w:rsidRDefault="008E32C6" w:rsidP="007B36E9">
      <w:pPr>
        <w:jc w:val="center"/>
        <w:rPr>
          <w:rFonts w:ascii="Times New Roman" w:hAnsi="Times New Roman" w:cs="Times New Roman"/>
          <w:sz w:val="32"/>
        </w:rPr>
      </w:pPr>
    </w:p>
    <w:p w14:paraId="2FAE01CE" w14:textId="77777777" w:rsidR="008E32C6" w:rsidRPr="00DF54A3" w:rsidRDefault="008E32C6" w:rsidP="007B36E9">
      <w:pPr>
        <w:jc w:val="center"/>
        <w:rPr>
          <w:rFonts w:ascii="Times New Roman" w:hAnsi="Times New Roman" w:cs="Times New Roman"/>
          <w:sz w:val="32"/>
        </w:rPr>
      </w:pPr>
    </w:p>
    <w:p w14:paraId="4188092A" w14:textId="77777777" w:rsidR="008E32C6" w:rsidRPr="00DF54A3" w:rsidRDefault="008E32C6" w:rsidP="007B36E9">
      <w:pPr>
        <w:jc w:val="center"/>
        <w:rPr>
          <w:rFonts w:ascii="Times New Roman" w:hAnsi="Times New Roman" w:cs="Times New Roman"/>
          <w:sz w:val="32"/>
        </w:rPr>
      </w:pPr>
    </w:p>
    <w:p w14:paraId="1AD4551F" w14:textId="3C9F6BF8" w:rsidR="008E32C6" w:rsidRPr="001467EE" w:rsidRDefault="008E32C6" w:rsidP="007B36E9">
      <w:pPr>
        <w:jc w:val="center"/>
        <w:rPr>
          <w:rFonts w:ascii="Times New Roman" w:hAnsi="Times New Roman" w:cs="Times New Roman"/>
          <w:sz w:val="32"/>
          <w:szCs w:val="32"/>
          <w:lang w:val="ru-RU"/>
        </w:rPr>
      </w:pPr>
      <w:r w:rsidRPr="00DF54A3">
        <w:rPr>
          <w:rFonts w:ascii="Times New Roman" w:hAnsi="Times New Roman" w:cs="Times New Roman"/>
          <w:sz w:val="32"/>
          <w:szCs w:val="32"/>
        </w:rPr>
        <w:t xml:space="preserve">Лабораторна робота </w:t>
      </w:r>
      <w:r w:rsidR="00FC23D5" w:rsidRPr="001467EE">
        <w:rPr>
          <w:rFonts w:ascii="Times New Roman" w:hAnsi="Times New Roman" w:cs="Times New Roman"/>
          <w:sz w:val="32"/>
          <w:szCs w:val="32"/>
          <w:lang w:val="ru-RU"/>
        </w:rPr>
        <w:t>7</w:t>
      </w:r>
    </w:p>
    <w:p w14:paraId="5ED236F7" w14:textId="096FBC4E" w:rsidR="008E32C6" w:rsidRPr="00DF54A3" w:rsidRDefault="008E32C6" w:rsidP="007B36E9">
      <w:pPr>
        <w:jc w:val="center"/>
        <w:rPr>
          <w:rFonts w:ascii="Times New Roman" w:hAnsi="Times New Roman" w:cs="Times New Roman"/>
          <w:sz w:val="32"/>
          <w:szCs w:val="32"/>
        </w:rPr>
      </w:pPr>
      <w:r w:rsidRPr="00DF54A3">
        <w:rPr>
          <w:rFonts w:ascii="Times New Roman" w:hAnsi="Times New Roman" w:cs="Times New Roman"/>
          <w:sz w:val="32"/>
          <w:szCs w:val="32"/>
        </w:rPr>
        <w:t>з навчальної дисципліни «Основи сучасної електроніки» на тему: «</w:t>
      </w:r>
      <w:r w:rsidR="00FC23D5">
        <w:rPr>
          <w:rFonts w:ascii="Times New Roman" w:hAnsi="Times New Roman" w:cs="Times New Roman"/>
          <w:sz w:val="32"/>
          <w:szCs w:val="32"/>
        </w:rPr>
        <w:t>Д</w:t>
      </w:r>
      <w:r w:rsidR="00FC23D5" w:rsidRPr="00FC23D5">
        <w:rPr>
          <w:rFonts w:ascii="Times New Roman" w:hAnsi="Times New Roman" w:cs="Times New Roman"/>
          <w:sz w:val="32"/>
          <w:szCs w:val="32"/>
        </w:rPr>
        <w:t xml:space="preserve">ослідження властивостей </w:t>
      </w:r>
      <w:r w:rsidR="00FC23D5">
        <w:rPr>
          <w:rFonts w:ascii="Times New Roman" w:hAnsi="Times New Roman" w:cs="Times New Roman"/>
          <w:sz w:val="32"/>
          <w:szCs w:val="32"/>
          <w:lang w:val="en-US"/>
        </w:rPr>
        <w:t>RC</w:t>
      </w:r>
      <w:r w:rsidR="00FC23D5" w:rsidRPr="00FC23D5">
        <w:rPr>
          <w:rFonts w:ascii="Times New Roman" w:hAnsi="Times New Roman" w:cs="Times New Roman"/>
          <w:sz w:val="32"/>
          <w:szCs w:val="32"/>
        </w:rPr>
        <w:t>-підсилювачів із загальним емітером, загальною базою і емітерного повторювача</w:t>
      </w:r>
      <w:r w:rsidRPr="00DF54A3">
        <w:rPr>
          <w:rFonts w:ascii="Times New Roman" w:hAnsi="Times New Roman" w:cs="Times New Roman"/>
          <w:sz w:val="32"/>
          <w:szCs w:val="32"/>
        </w:rPr>
        <w:t>»</w:t>
      </w:r>
    </w:p>
    <w:p w14:paraId="7F45ABA6" w14:textId="77777777" w:rsidR="00D47F68" w:rsidRDefault="00D47F68" w:rsidP="00D47F68">
      <w:pPr>
        <w:jc w:val="center"/>
        <w:rPr>
          <w:rFonts w:ascii="Times New Roman" w:hAnsi="Times New Roman" w:cs="Times New Roman"/>
          <w:sz w:val="36"/>
        </w:rPr>
      </w:pPr>
    </w:p>
    <w:p w14:paraId="2ED6F9BD" w14:textId="77777777" w:rsidR="00D47F68" w:rsidRDefault="00D47F68" w:rsidP="00D47F68">
      <w:pPr>
        <w:rPr>
          <w:rFonts w:ascii="Times New Roman" w:hAnsi="Times New Roman" w:cs="Times New Roman"/>
          <w:sz w:val="32"/>
        </w:rPr>
      </w:pPr>
    </w:p>
    <w:p w14:paraId="08379A03" w14:textId="77777777" w:rsidR="00D47F68" w:rsidRDefault="00D47F68" w:rsidP="00D47F68">
      <w:pPr>
        <w:rPr>
          <w:rFonts w:ascii="Times New Roman" w:hAnsi="Times New Roman" w:cs="Times New Roman"/>
          <w:sz w:val="32"/>
        </w:rPr>
      </w:pPr>
    </w:p>
    <w:p w14:paraId="581C0A1A" w14:textId="77777777" w:rsidR="00D47F68" w:rsidRDefault="00D47F68" w:rsidP="00D47F68">
      <w:pPr>
        <w:rPr>
          <w:rFonts w:ascii="Times New Roman" w:hAnsi="Times New Roman" w:cs="Times New Roman"/>
          <w:sz w:val="32"/>
        </w:rPr>
      </w:pPr>
    </w:p>
    <w:p w14:paraId="46BC7D4F" w14:textId="77777777" w:rsidR="00D47F68" w:rsidRDefault="00D47F68" w:rsidP="00D47F68">
      <w:pPr>
        <w:jc w:val="center"/>
        <w:rPr>
          <w:rFonts w:ascii="Times New Roman" w:hAnsi="Times New Roman" w:cs="Times New Roman"/>
          <w:sz w:val="32"/>
        </w:rPr>
      </w:pPr>
    </w:p>
    <w:p w14:paraId="48200ED3" w14:textId="77777777" w:rsidR="00D47F68" w:rsidRDefault="00D47F68" w:rsidP="00D47F68">
      <w:pPr>
        <w:ind w:left="5387"/>
        <w:rPr>
          <w:rFonts w:ascii="Times New Roman" w:hAnsi="Times New Roman" w:cs="Times New Roman"/>
          <w:sz w:val="32"/>
        </w:rPr>
      </w:pPr>
      <w:r>
        <w:rPr>
          <w:rFonts w:ascii="Times New Roman" w:hAnsi="Times New Roman" w:cs="Times New Roman"/>
          <w:sz w:val="32"/>
        </w:rPr>
        <w:t>Виконала студентка</w:t>
      </w:r>
    </w:p>
    <w:p w14:paraId="10E5874D" w14:textId="77777777" w:rsidR="00D47F68" w:rsidRDefault="00D47F68" w:rsidP="00D47F68">
      <w:pPr>
        <w:ind w:left="5387"/>
        <w:rPr>
          <w:rFonts w:ascii="Times New Roman" w:hAnsi="Times New Roman" w:cs="Times New Roman"/>
          <w:sz w:val="32"/>
        </w:rPr>
      </w:pPr>
      <w:r>
        <w:rPr>
          <w:rFonts w:ascii="Times New Roman" w:hAnsi="Times New Roman" w:cs="Times New Roman"/>
          <w:sz w:val="32"/>
        </w:rPr>
        <w:t>2 курсу 5 групи</w:t>
      </w:r>
    </w:p>
    <w:p w14:paraId="508455DC" w14:textId="77777777" w:rsidR="00D47F68" w:rsidRDefault="00D47F68" w:rsidP="00D47F68">
      <w:pPr>
        <w:ind w:left="5387"/>
        <w:rPr>
          <w:rFonts w:ascii="Times New Roman" w:hAnsi="Times New Roman" w:cs="Times New Roman"/>
          <w:sz w:val="32"/>
        </w:rPr>
      </w:pPr>
      <w:r>
        <w:rPr>
          <w:rFonts w:ascii="Times New Roman" w:hAnsi="Times New Roman" w:cs="Times New Roman"/>
          <w:sz w:val="32"/>
        </w:rPr>
        <w:t>Фізичного факультету</w:t>
      </w:r>
    </w:p>
    <w:p w14:paraId="7FDEBE4C" w14:textId="77777777" w:rsidR="00D47F68" w:rsidRDefault="00D47F68" w:rsidP="00D47F68">
      <w:pPr>
        <w:ind w:left="5387"/>
        <w:rPr>
          <w:rFonts w:ascii="Times New Roman" w:hAnsi="Times New Roman" w:cs="Times New Roman"/>
          <w:sz w:val="32"/>
        </w:rPr>
      </w:pPr>
      <w:r>
        <w:rPr>
          <w:rFonts w:ascii="Times New Roman" w:hAnsi="Times New Roman" w:cs="Times New Roman"/>
          <w:sz w:val="32"/>
        </w:rPr>
        <w:t>Іванченко Анна Сергіївна</w:t>
      </w:r>
    </w:p>
    <w:p w14:paraId="1F376099" w14:textId="77777777" w:rsidR="00D47F68" w:rsidRDefault="00D47F68" w:rsidP="00D47F68">
      <w:pPr>
        <w:rPr>
          <w:rFonts w:ascii="Times New Roman" w:hAnsi="Times New Roman" w:cs="Times New Roman"/>
          <w:sz w:val="32"/>
        </w:rPr>
      </w:pPr>
    </w:p>
    <w:p w14:paraId="2A819225" w14:textId="77777777" w:rsidR="00D47F68" w:rsidRDefault="00D47F68" w:rsidP="00D47F68">
      <w:pPr>
        <w:rPr>
          <w:rFonts w:ascii="Times New Roman" w:hAnsi="Times New Roman" w:cs="Times New Roman"/>
          <w:sz w:val="32"/>
        </w:rPr>
      </w:pPr>
    </w:p>
    <w:p w14:paraId="47D050A2" w14:textId="77777777" w:rsidR="00D47F68" w:rsidRDefault="00D47F68" w:rsidP="00D47F68">
      <w:pPr>
        <w:jc w:val="center"/>
        <w:rPr>
          <w:rFonts w:ascii="Times New Roman" w:hAnsi="Times New Roman" w:cs="Times New Roman"/>
          <w:sz w:val="32"/>
        </w:rPr>
      </w:pPr>
    </w:p>
    <w:p w14:paraId="1DB243BA" w14:textId="77777777" w:rsidR="00D47F68" w:rsidRDefault="00D47F68" w:rsidP="00D47F68">
      <w:pPr>
        <w:jc w:val="center"/>
        <w:rPr>
          <w:rFonts w:ascii="Times New Roman" w:hAnsi="Times New Roman" w:cs="Times New Roman"/>
          <w:sz w:val="32"/>
        </w:rPr>
      </w:pPr>
    </w:p>
    <w:p w14:paraId="5ADCE71F" w14:textId="77777777" w:rsidR="00D47F68" w:rsidRDefault="00D47F68" w:rsidP="00D47F68">
      <w:pPr>
        <w:jc w:val="center"/>
        <w:rPr>
          <w:rFonts w:ascii="Times New Roman" w:hAnsi="Times New Roman" w:cs="Times New Roman"/>
          <w:sz w:val="32"/>
        </w:rPr>
      </w:pPr>
    </w:p>
    <w:p w14:paraId="4D28D557" w14:textId="71A25D64" w:rsidR="008E32C6" w:rsidRPr="00DF54A3" w:rsidRDefault="00D47F68" w:rsidP="00D47F68">
      <w:pPr>
        <w:jc w:val="center"/>
        <w:rPr>
          <w:rFonts w:ascii="Times New Roman" w:hAnsi="Times New Roman" w:cs="Times New Roman"/>
          <w:sz w:val="32"/>
        </w:rPr>
      </w:pPr>
      <w:r>
        <w:rPr>
          <w:rFonts w:ascii="Times New Roman" w:hAnsi="Times New Roman" w:cs="Times New Roman"/>
          <w:sz w:val="32"/>
        </w:rPr>
        <w:t>Київ – 202</w:t>
      </w:r>
      <w:r>
        <w:rPr>
          <w:rFonts w:ascii="Times New Roman" w:hAnsi="Times New Roman" w:cs="Times New Roman"/>
          <w:sz w:val="32"/>
          <w:lang w:val="ru-RU"/>
        </w:rPr>
        <w:t>5</w:t>
      </w:r>
    </w:p>
    <w:p w14:paraId="328D5C0C" w14:textId="77777777" w:rsidR="005F3ADA" w:rsidRDefault="00FA19A8" w:rsidP="005F3ADA">
      <w:pPr>
        <w:pStyle w:val="11"/>
      </w:pPr>
      <w:r>
        <w:lastRenderedPageBreak/>
        <w:t>ЗМІСТ</w:t>
      </w:r>
    </w:p>
    <w:p w14:paraId="3D57CFD7" w14:textId="09A6FB00" w:rsidR="000E4389" w:rsidRPr="000E4389" w:rsidRDefault="005F3ADA">
      <w:pPr>
        <w:pStyle w:val="13"/>
        <w:tabs>
          <w:tab w:val="right" w:leader="dot" w:pos="9629"/>
        </w:tabs>
        <w:rPr>
          <w:rFonts w:ascii="Times New Roman" w:hAnsi="Times New Roman"/>
          <w:noProof/>
          <w:sz w:val="32"/>
          <w:szCs w:val="32"/>
        </w:rPr>
      </w:pPr>
      <w:r w:rsidRPr="000E4389">
        <w:rPr>
          <w:rFonts w:ascii="Times New Roman" w:hAnsi="Times New Roman"/>
          <w:sz w:val="32"/>
          <w:szCs w:val="32"/>
        </w:rPr>
        <w:fldChar w:fldCharType="begin"/>
      </w:r>
      <w:r w:rsidRPr="000E4389">
        <w:rPr>
          <w:rFonts w:ascii="Times New Roman" w:hAnsi="Times New Roman"/>
          <w:sz w:val="32"/>
          <w:szCs w:val="32"/>
        </w:rPr>
        <w:instrText xml:space="preserve"> TOC \o "1-3" \h \z \u </w:instrText>
      </w:r>
      <w:r w:rsidRPr="000E4389">
        <w:rPr>
          <w:rFonts w:ascii="Times New Roman" w:hAnsi="Times New Roman"/>
          <w:sz w:val="32"/>
          <w:szCs w:val="32"/>
        </w:rPr>
        <w:fldChar w:fldCharType="separate"/>
      </w:r>
      <w:hyperlink w:anchor="_Toc105368284" w:history="1">
        <w:r w:rsidR="000E4389" w:rsidRPr="000E4389">
          <w:rPr>
            <w:rStyle w:val="af1"/>
            <w:rFonts w:ascii="Times New Roman" w:hAnsi="Times New Roman"/>
            <w:noProof/>
            <w:color w:val="auto"/>
            <w:sz w:val="32"/>
            <w:szCs w:val="32"/>
          </w:rPr>
          <w:t>1. Вступ</w:t>
        </w:r>
        <w:r w:rsidR="000E4389" w:rsidRPr="000E4389">
          <w:rPr>
            <w:rFonts w:ascii="Times New Roman" w:hAnsi="Times New Roman"/>
            <w:noProof/>
            <w:webHidden/>
            <w:sz w:val="32"/>
            <w:szCs w:val="32"/>
          </w:rPr>
          <w:tab/>
        </w:r>
        <w:r w:rsidR="000E4389" w:rsidRPr="000E4389">
          <w:rPr>
            <w:rFonts w:ascii="Times New Roman" w:hAnsi="Times New Roman"/>
            <w:noProof/>
            <w:webHidden/>
            <w:sz w:val="32"/>
            <w:szCs w:val="32"/>
          </w:rPr>
          <w:fldChar w:fldCharType="begin"/>
        </w:r>
        <w:r w:rsidR="000E4389" w:rsidRPr="000E4389">
          <w:rPr>
            <w:rFonts w:ascii="Times New Roman" w:hAnsi="Times New Roman"/>
            <w:noProof/>
            <w:webHidden/>
            <w:sz w:val="32"/>
            <w:szCs w:val="32"/>
          </w:rPr>
          <w:instrText xml:space="preserve"> PAGEREF _Toc105368284 \h </w:instrText>
        </w:r>
        <w:r w:rsidR="000E4389" w:rsidRPr="000E4389">
          <w:rPr>
            <w:rFonts w:ascii="Times New Roman" w:hAnsi="Times New Roman"/>
            <w:noProof/>
            <w:webHidden/>
            <w:sz w:val="32"/>
            <w:szCs w:val="32"/>
          </w:rPr>
        </w:r>
        <w:r w:rsidR="000E4389" w:rsidRPr="000E4389">
          <w:rPr>
            <w:rFonts w:ascii="Times New Roman" w:hAnsi="Times New Roman"/>
            <w:noProof/>
            <w:webHidden/>
            <w:sz w:val="32"/>
            <w:szCs w:val="32"/>
          </w:rPr>
          <w:fldChar w:fldCharType="separate"/>
        </w:r>
        <w:r w:rsidR="000E4389" w:rsidRPr="000E4389">
          <w:rPr>
            <w:rFonts w:ascii="Times New Roman" w:hAnsi="Times New Roman"/>
            <w:noProof/>
            <w:webHidden/>
            <w:sz w:val="32"/>
            <w:szCs w:val="32"/>
          </w:rPr>
          <w:t>3</w:t>
        </w:r>
        <w:r w:rsidR="000E4389" w:rsidRPr="000E4389">
          <w:rPr>
            <w:rFonts w:ascii="Times New Roman" w:hAnsi="Times New Roman"/>
            <w:noProof/>
            <w:webHidden/>
            <w:sz w:val="32"/>
            <w:szCs w:val="32"/>
          </w:rPr>
          <w:fldChar w:fldCharType="end"/>
        </w:r>
      </w:hyperlink>
    </w:p>
    <w:p w14:paraId="6CCD32F6" w14:textId="79BCBB39" w:rsidR="000E4389" w:rsidRPr="000E4389" w:rsidRDefault="00500EC4">
      <w:pPr>
        <w:pStyle w:val="13"/>
        <w:tabs>
          <w:tab w:val="right" w:leader="dot" w:pos="9629"/>
        </w:tabs>
        <w:rPr>
          <w:rFonts w:ascii="Times New Roman" w:hAnsi="Times New Roman"/>
          <w:noProof/>
          <w:sz w:val="32"/>
          <w:szCs w:val="32"/>
        </w:rPr>
      </w:pPr>
      <w:hyperlink w:anchor="_Toc105368285" w:history="1">
        <w:r w:rsidR="000E4389" w:rsidRPr="000E4389">
          <w:rPr>
            <w:rStyle w:val="af1"/>
            <w:rFonts w:ascii="Times New Roman" w:hAnsi="Times New Roman"/>
            <w:noProof/>
            <w:color w:val="auto"/>
            <w:sz w:val="32"/>
            <w:szCs w:val="32"/>
          </w:rPr>
          <w:t>2. Короткі теоретичні відомості</w:t>
        </w:r>
        <w:r w:rsidR="000E4389" w:rsidRPr="000E4389">
          <w:rPr>
            <w:rFonts w:ascii="Times New Roman" w:hAnsi="Times New Roman"/>
            <w:noProof/>
            <w:webHidden/>
            <w:sz w:val="32"/>
            <w:szCs w:val="32"/>
          </w:rPr>
          <w:tab/>
        </w:r>
        <w:r w:rsidR="000E4389" w:rsidRPr="000E4389">
          <w:rPr>
            <w:rFonts w:ascii="Times New Roman" w:hAnsi="Times New Roman"/>
            <w:noProof/>
            <w:webHidden/>
            <w:sz w:val="32"/>
            <w:szCs w:val="32"/>
          </w:rPr>
          <w:fldChar w:fldCharType="begin"/>
        </w:r>
        <w:r w:rsidR="000E4389" w:rsidRPr="000E4389">
          <w:rPr>
            <w:rFonts w:ascii="Times New Roman" w:hAnsi="Times New Roman"/>
            <w:noProof/>
            <w:webHidden/>
            <w:sz w:val="32"/>
            <w:szCs w:val="32"/>
          </w:rPr>
          <w:instrText xml:space="preserve"> PAGEREF _Toc105368285 \h </w:instrText>
        </w:r>
        <w:r w:rsidR="000E4389" w:rsidRPr="000E4389">
          <w:rPr>
            <w:rFonts w:ascii="Times New Roman" w:hAnsi="Times New Roman"/>
            <w:noProof/>
            <w:webHidden/>
            <w:sz w:val="32"/>
            <w:szCs w:val="32"/>
          </w:rPr>
        </w:r>
        <w:r w:rsidR="000E4389" w:rsidRPr="000E4389">
          <w:rPr>
            <w:rFonts w:ascii="Times New Roman" w:hAnsi="Times New Roman"/>
            <w:noProof/>
            <w:webHidden/>
            <w:sz w:val="32"/>
            <w:szCs w:val="32"/>
          </w:rPr>
          <w:fldChar w:fldCharType="separate"/>
        </w:r>
        <w:r w:rsidR="000E4389" w:rsidRPr="000E4389">
          <w:rPr>
            <w:rFonts w:ascii="Times New Roman" w:hAnsi="Times New Roman"/>
            <w:noProof/>
            <w:webHidden/>
            <w:sz w:val="32"/>
            <w:szCs w:val="32"/>
          </w:rPr>
          <w:t>4</w:t>
        </w:r>
        <w:r w:rsidR="000E4389" w:rsidRPr="000E4389">
          <w:rPr>
            <w:rFonts w:ascii="Times New Roman" w:hAnsi="Times New Roman"/>
            <w:noProof/>
            <w:webHidden/>
            <w:sz w:val="32"/>
            <w:szCs w:val="32"/>
          </w:rPr>
          <w:fldChar w:fldCharType="end"/>
        </w:r>
      </w:hyperlink>
    </w:p>
    <w:p w14:paraId="1728E8A0" w14:textId="055A574A" w:rsidR="000E4389" w:rsidRPr="000E4389" w:rsidRDefault="00500EC4">
      <w:pPr>
        <w:pStyle w:val="13"/>
        <w:tabs>
          <w:tab w:val="right" w:leader="dot" w:pos="9629"/>
        </w:tabs>
        <w:rPr>
          <w:rFonts w:ascii="Times New Roman" w:hAnsi="Times New Roman"/>
          <w:noProof/>
          <w:sz w:val="32"/>
          <w:szCs w:val="32"/>
        </w:rPr>
      </w:pPr>
      <w:hyperlink w:anchor="_Toc105368286" w:history="1">
        <w:r w:rsidR="000E4389" w:rsidRPr="000E4389">
          <w:rPr>
            <w:rStyle w:val="af1"/>
            <w:rFonts w:ascii="Times New Roman" w:hAnsi="Times New Roman"/>
            <w:noProof/>
            <w:color w:val="auto"/>
            <w:sz w:val="32"/>
            <w:szCs w:val="32"/>
          </w:rPr>
          <w:t>3. Електрична схема</w:t>
        </w:r>
        <w:r w:rsidR="000E4389" w:rsidRPr="000E4389">
          <w:rPr>
            <w:rFonts w:ascii="Times New Roman" w:hAnsi="Times New Roman"/>
            <w:noProof/>
            <w:webHidden/>
            <w:sz w:val="32"/>
            <w:szCs w:val="32"/>
          </w:rPr>
          <w:tab/>
        </w:r>
        <w:r w:rsidR="000E4389" w:rsidRPr="000E4389">
          <w:rPr>
            <w:rFonts w:ascii="Times New Roman" w:hAnsi="Times New Roman"/>
            <w:noProof/>
            <w:webHidden/>
            <w:sz w:val="32"/>
            <w:szCs w:val="32"/>
          </w:rPr>
          <w:fldChar w:fldCharType="begin"/>
        </w:r>
        <w:r w:rsidR="000E4389" w:rsidRPr="000E4389">
          <w:rPr>
            <w:rFonts w:ascii="Times New Roman" w:hAnsi="Times New Roman"/>
            <w:noProof/>
            <w:webHidden/>
            <w:sz w:val="32"/>
            <w:szCs w:val="32"/>
          </w:rPr>
          <w:instrText xml:space="preserve"> PAGEREF _Toc105368286 \h </w:instrText>
        </w:r>
        <w:r w:rsidR="000E4389" w:rsidRPr="000E4389">
          <w:rPr>
            <w:rFonts w:ascii="Times New Roman" w:hAnsi="Times New Roman"/>
            <w:noProof/>
            <w:webHidden/>
            <w:sz w:val="32"/>
            <w:szCs w:val="32"/>
          </w:rPr>
        </w:r>
        <w:r w:rsidR="000E4389" w:rsidRPr="000E4389">
          <w:rPr>
            <w:rFonts w:ascii="Times New Roman" w:hAnsi="Times New Roman"/>
            <w:noProof/>
            <w:webHidden/>
            <w:sz w:val="32"/>
            <w:szCs w:val="32"/>
          </w:rPr>
          <w:fldChar w:fldCharType="separate"/>
        </w:r>
        <w:r w:rsidR="000E4389" w:rsidRPr="000E4389">
          <w:rPr>
            <w:rFonts w:ascii="Times New Roman" w:hAnsi="Times New Roman"/>
            <w:noProof/>
            <w:webHidden/>
            <w:sz w:val="32"/>
            <w:szCs w:val="32"/>
          </w:rPr>
          <w:t>5</w:t>
        </w:r>
        <w:r w:rsidR="000E4389" w:rsidRPr="000E4389">
          <w:rPr>
            <w:rFonts w:ascii="Times New Roman" w:hAnsi="Times New Roman"/>
            <w:noProof/>
            <w:webHidden/>
            <w:sz w:val="32"/>
            <w:szCs w:val="32"/>
          </w:rPr>
          <w:fldChar w:fldCharType="end"/>
        </w:r>
      </w:hyperlink>
    </w:p>
    <w:p w14:paraId="17711346" w14:textId="1219E25B" w:rsidR="000E4389" w:rsidRPr="000E4389" w:rsidRDefault="00500EC4">
      <w:pPr>
        <w:pStyle w:val="13"/>
        <w:tabs>
          <w:tab w:val="right" w:leader="dot" w:pos="9629"/>
        </w:tabs>
        <w:rPr>
          <w:rFonts w:ascii="Times New Roman" w:hAnsi="Times New Roman"/>
          <w:noProof/>
          <w:sz w:val="32"/>
          <w:szCs w:val="32"/>
        </w:rPr>
      </w:pPr>
      <w:hyperlink w:anchor="_Toc105368287" w:history="1">
        <w:r w:rsidR="000E4389" w:rsidRPr="000E4389">
          <w:rPr>
            <w:rStyle w:val="af1"/>
            <w:rFonts w:ascii="Times New Roman" w:hAnsi="Times New Roman"/>
            <w:noProof/>
            <w:color w:val="auto"/>
            <w:sz w:val="32"/>
            <w:szCs w:val="32"/>
            <w:lang w:val="en-US"/>
          </w:rPr>
          <w:t>4</w:t>
        </w:r>
        <w:r w:rsidR="000E4389" w:rsidRPr="000E4389">
          <w:rPr>
            <w:rStyle w:val="af1"/>
            <w:rFonts w:ascii="Times New Roman" w:hAnsi="Times New Roman"/>
            <w:noProof/>
            <w:color w:val="auto"/>
            <w:sz w:val="32"/>
            <w:szCs w:val="32"/>
          </w:rPr>
          <w:t>. Висновок</w:t>
        </w:r>
        <w:r w:rsidR="000E4389" w:rsidRPr="000E4389">
          <w:rPr>
            <w:rFonts w:ascii="Times New Roman" w:hAnsi="Times New Roman"/>
            <w:noProof/>
            <w:webHidden/>
            <w:sz w:val="32"/>
            <w:szCs w:val="32"/>
          </w:rPr>
          <w:tab/>
        </w:r>
        <w:r w:rsidR="000E4389" w:rsidRPr="000E4389">
          <w:rPr>
            <w:rFonts w:ascii="Times New Roman" w:hAnsi="Times New Roman"/>
            <w:noProof/>
            <w:webHidden/>
            <w:sz w:val="32"/>
            <w:szCs w:val="32"/>
          </w:rPr>
          <w:fldChar w:fldCharType="begin"/>
        </w:r>
        <w:r w:rsidR="000E4389" w:rsidRPr="000E4389">
          <w:rPr>
            <w:rFonts w:ascii="Times New Roman" w:hAnsi="Times New Roman"/>
            <w:noProof/>
            <w:webHidden/>
            <w:sz w:val="32"/>
            <w:szCs w:val="32"/>
          </w:rPr>
          <w:instrText xml:space="preserve"> PAGEREF _Toc105368287 \h </w:instrText>
        </w:r>
        <w:r w:rsidR="000E4389" w:rsidRPr="000E4389">
          <w:rPr>
            <w:rFonts w:ascii="Times New Roman" w:hAnsi="Times New Roman"/>
            <w:noProof/>
            <w:webHidden/>
            <w:sz w:val="32"/>
            <w:szCs w:val="32"/>
          </w:rPr>
        </w:r>
        <w:r w:rsidR="000E4389" w:rsidRPr="000E4389">
          <w:rPr>
            <w:rFonts w:ascii="Times New Roman" w:hAnsi="Times New Roman"/>
            <w:noProof/>
            <w:webHidden/>
            <w:sz w:val="32"/>
            <w:szCs w:val="32"/>
          </w:rPr>
          <w:fldChar w:fldCharType="separate"/>
        </w:r>
        <w:r w:rsidR="000E4389" w:rsidRPr="000E4389">
          <w:rPr>
            <w:rFonts w:ascii="Times New Roman" w:hAnsi="Times New Roman"/>
            <w:noProof/>
            <w:webHidden/>
            <w:sz w:val="32"/>
            <w:szCs w:val="32"/>
          </w:rPr>
          <w:t>6</w:t>
        </w:r>
        <w:r w:rsidR="000E4389" w:rsidRPr="000E4389">
          <w:rPr>
            <w:rFonts w:ascii="Times New Roman" w:hAnsi="Times New Roman"/>
            <w:noProof/>
            <w:webHidden/>
            <w:sz w:val="32"/>
            <w:szCs w:val="32"/>
          </w:rPr>
          <w:fldChar w:fldCharType="end"/>
        </w:r>
      </w:hyperlink>
    </w:p>
    <w:p w14:paraId="66ABEB93" w14:textId="3FA523B6" w:rsidR="002B33F2" w:rsidRPr="002421EF" w:rsidRDefault="005F3ADA" w:rsidP="00FA19A8">
      <w:pPr>
        <w:pStyle w:val="11"/>
        <w:rPr>
          <w:lang w:val="en-US"/>
        </w:rPr>
      </w:pPr>
      <w:r w:rsidRPr="000E4389">
        <w:rPr>
          <w:rFonts w:eastAsiaTheme="minorEastAsia"/>
          <w:szCs w:val="32"/>
          <w:lang w:eastAsia="uk-UA"/>
        </w:rPr>
        <w:fldChar w:fldCharType="end"/>
      </w:r>
      <w:r w:rsidR="002B33F2" w:rsidRPr="006756DA">
        <w:br w:type="page"/>
      </w:r>
    </w:p>
    <w:p w14:paraId="6C796301" w14:textId="77777777" w:rsidR="002B33F2" w:rsidRPr="00FA19A8" w:rsidRDefault="00FA19A8" w:rsidP="00FA19A8">
      <w:pPr>
        <w:pStyle w:val="a3"/>
        <w:spacing w:after="240"/>
        <w:jc w:val="center"/>
        <w:outlineLvl w:val="0"/>
        <w:rPr>
          <w:rFonts w:ascii="Times New Roman" w:hAnsi="Times New Roman" w:cs="Times New Roman"/>
          <w:sz w:val="32"/>
          <w:szCs w:val="32"/>
        </w:rPr>
      </w:pPr>
      <w:bookmarkStart w:id="0" w:name="_Toc103023355"/>
      <w:bookmarkStart w:id="1" w:name="_Toc105368284"/>
      <w:r w:rsidRPr="00FA19A8">
        <w:rPr>
          <w:rFonts w:ascii="Times New Roman" w:hAnsi="Times New Roman" w:cs="Times New Roman"/>
          <w:sz w:val="32"/>
          <w:szCs w:val="32"/>
        </w:rPr>
        <w:lastRenderedPageBreak/>
        <w:t>1.</w:t>
      </w:r>
      <w:r>
        <w:rPr>
          <w:rFonts w:ascii="Times New Roman" w:hAnsi="Times New Roman" w:cs="Times New Roman"/>
          <w:sz w:val="32"/>
          <w:szCs w:val="32"/>
        </w:rPr>
        <w:t xml:space="preserve"> </w:t>
      </w:r>
      <w:r w:rsidR="002B33F2" w:rsidRPr="00FA19A8">
        <w:rPr>
          <w:rFonts w:ascii="Times New Roman" w:hAnsi="Times New Roman" w:cs="Times New Roman"/>
          <w:sz w:val="32"/>
          <w:szCs w:val="32"/>
        </w:rPr>
        <w:t>Вступ</w:t>
      </w:r>
      <w:bookmarkEnd w:id="0"/>
      <w:bookmarkEnd w:id="1"/>
    </w:p>
    <w:p w14:paraId="07D82031" w14:textId="1E92BD23" w:rsidR="002B33F2" w:rsidRPr="00DF54A3" w:rsidRDefault="007B36E9" w:rsidP="007B36E9">
      <w:pPr>
        <w:tabs>
          <w:tab w:val="left" w:pos="0"/>
        </w:tabs>
        <w:spacing w:line="276" w:lineRule="auto"/>
        <w:jc w:val="both"/>
        <w:rPr>
          <w:rFonts w:ascii="Times New Roman" w:hAnsi="Times New Roman" w:cs="Times New Roman"/>
          <w:sz w:val="28"/>
        </w:rPr>
      </w:pPr>
      <w:r w:rsidRPr="00DF54A3">
        <w:rPr>
          <w:rFonts w:ascii="Times New Roman" w:hAnsi="Times New Roman" w:cs="Times New Roman"/>
          <w:sz w:val="28"/>
        </w:rPr>
        <w:tab/>
      </w:r>
      <w:r w:rsidR="002B33F2" w:rsidRPr="00DF54A3">
        <w:rPr>
          <w:rFonts w:ascii="Times New Roman" w:hAnsi="Times New Roman" w:cs="Times New Roman"/>
          <w:sz w:val="28"/>
        </w:rPr>
        <w:t xml:space="preserve">Ця лабораторна робота присвячена вивченню характеристик </w:t>
      </w:r>
      <w:r w:rsidR="00B52394">
        <w:rPr>
          <w:rFonts w:ascii="Times New Roman" w:hAnsi="Times New Roman" w:cs="Times New Roman"/>
          <w:iCs/>
          <w:sz w:val="28"/>
          <w:lang w:val="en-US"/>
        </w:rPr>
        <w:t>RC</w:t>
      </w:r>
      <w:r w:rsidR="00B52394" w:rsidRPr="001467EE">
        <w:rPr>
          <w:rFonts w:ascii="Times New Roman" w:hAnsi="Times New Roman" w:cs="Times New Roman"/>
          <w:iCs/>
          <w:sz w:val="28"/>
          <w:lang w:val="ru-RU"/>
        </w:rPr>
        <w:t>-</w:t>
      </w:r>
      <w:r w:rsidR="00B52394">
        <w:rPr>
          <w:rFonts w:ascii="Times New Roman" w:hAnsi="Times New Roman" w:cs="Times New Roman"/>
          <w:iCs/>
          <w:sz w:val="28"/>
        </w:rPr>
        <w:t>підсилювачів</w:t>
      </w:r>
      <w:r w:rsidR="002B33F2" w:rsidRPr="00DF54A3">
        <w:rPr>
          <w:rFonts w:ascii="Times New Roman" w:hAnsi="Times New Roman" w:cs="Times New Roman"/>
          <w:sz w:val="28"/>
        </w:rPr>
        <w:t xml:space="preserve">, а також перетворенню сигналів при їх проходженні </w:t>
      </w:r>
      <w:r w:rsidR="00B52394">
        <w:rPr>
          <w:rFonts w:ascii="Times New Roman" w:hAnsi="Times New Roman" w:cs="Times New Roman"/>
          <w:sz w:val="28"/>
        </w:rPr>
        <w:t>них</w:t>
      </w:r>
      <w:r w:rsidR="002B33F2" w:rsidRPr="00DF54A3">
        <w:rPr>
          <w:rFonts w:ascii="Times New Roman" w:hAnsi="Times New Roman" w:cs="Times New Roman"/>
          <w:sz w:val="28"/>
        </w:rPr>
        <w:t>.</w:t>
      </w:r>
    </w:p>
    <w:p w14:paraId="0957B0FA" w14:textId="77777777" w:rsidR="007B36E9" w:rsidRPr="00DF54A3" w:rsidRDefault="007B36E9" w:rsidP="007B36E9">
      <w:pPr>
        <w:tabs>
          <w:tab w:val="left" w:pos="0"/>
        </w:tabs>
        <w:spacing w:line="276" w:lineRule="auto"/>
        <w:jc w:val="both"/>
        <w:rPr>
          <w:rFonts w:ascii="Times New Roman" w:hAnsi="Times New Roman" w:cs="Times New Roman"/>
          <w:sz w:val="28"/>
        </w:rPr>
      </w:pPr>
    </w:p>
    <w:p w14:paraId="042D0AA4" w14:textId="6FDB1424" w:rsidR="002B33F2" w:rsidRPr="00DF54A3" w:rsidRDefault="007B36E9" w:rsidP="007B36E9">
      <w:pPr>
        <w:tabs>
          <w:tab w:val="left" w:pos="0"/>
        </w:tabs>
        <w:spacing w:line="276" w:lineRule="auto"/>
        <w:jc w:val="both"/>
        <w:rPr>
          <w:rFonts w:ascii="Times New Roman" w:hAnsi="Times New Roman" w:cs="Times New Roman"/>
          <w:sz w:val="28"/>
        </w:rPr>
      </w:pPr>
      <w:r w:rsidRPr="00DF54A3">
        <w:rPr>
          <w:rFonts w:ascii="Times New Roman" w:hAnsi="Times New Roman" w:cs="Times New Roman"/>
          <w:sz w:val="28"/>
        </w:rPr>
        <w:tab/>
      </w:r>
      <w:r w:rsidR="002B33F2" w:rsidRPr="00DF54A3">
        <w:rPr>
          <w:rFonts w:ascii="Times New Roman" w:hAnsi="Times New Roman" w:cs="Times New Roman"/>
          <w:sz w:val="28"/>
        </w:rPr>
        <w:t xml:space="preserve">Мета: дослідити </w:t>
      </w:r>
      <w:r w:rsidR="00B52394">
        <w:rPr>
          <w:rFonts w:ascii="Times New Roman" w:hAnsi="Times New Roman" w:cs="Times New Roman"/>
          <w:sz w:val="28"/>
        </w:rPr>
        <w:t xml:space="preserve">роботу </w:t>
      </w:r>
      <w:r w:rsidR="00B52394">
        <w:rPr>
          <w:rFonts w:ascii="Times New Roman" w:hAnsi="Times New Roman" w:cs="Times New Roman"/>
          <w:sz w:val="28"/>
          <w:lang w:val="en-US"/>
        </w:rPr>
        <w:t>RC</w:t>
      </w:r>
      <w:r w:rsidR="00B52394" w:rsidRPr="001467EE">
        <w:rPr>
          <w:rFonts w:ascii="Times New Roman" w:hAnsi="Times New Roman" w:cs="Times New Roman"/>
          <w:sz w:val="28"/>
          <w:lang w:val="ru-RU"/>
        </w:rPr>
        <w:t>-</w:t>
      </w:r>
      <w:r w:rsidR="00B52394">
        <w:rPr>
          <w:rFonts w:ascii="Times New Roman" w:hAnsi="Times New Roman" w:cs="Times New Roman"/>
          <w:sz w:val="28"/>
        </w:rPr>
        <w:t>каскадів із загальною базою, емітером і колектором</w:t>
      </w:r>
      <w:r w:rsidR="002B33F2" w:rsidRPr="00DF54A3">
        <w:rPr>
          <w:rFonts w:ascii="Times New Roman" w:hAnsi="Times New Roman" w:cs="Times New Roman"/>
          <w:sz w:val="28"/>
        </w:rPr>
        <w:t>.</w:t>
      </w:r>
    </w:p>
    <w:p w14:paraId="4EFDE24F" w14:textId="77777777" w:rsidR="007B36E9" w:rsidRPr="00DF54A3" w:rsidRDefault="007B36E9" w:rsidP="007B36E9">
      <w:pPr>
        <w:tabs>
          <w:tab w:val="left" w:pos="0"/>
        </w:tabs>
        <w:spacing w:line="276" w:lineRule="auto"/>
        <w:jc w:val="both"/>
        <w:rPr>
          <w:rFonts w:ascii="Times New Roman" w:hAnsi="Times New Roman" w:cs="Times New Roman"/>
          <w:sz w:val="28"/>
        </w:rPr>
      </w:pPr>
    </w:p>
    <w:p w14:paraId="7CDFDB65" w14:textId="77777777" w:rsidR="002B33F2" w:rsidRPr="00DF54A3" w:rsidRDefault="002B33F2" w:rsidP="007B36E9">
      <w:pPr>
        <w:ind w:firstLine="360"/>
        <w:jc w:val="both"/>
        <w:rPr>
          <w:rFonts w:ascii="Times New Roman" w:hAnsi="Times New Roman" w:cs="Times New Roman"/>
          <w:sz w:val="28"/>
        </w:rPr>
      </w:pPr>
      <w:r w:rsidRPr="00DF54A3">
        <w:rPr>
          <w:rFonts w:ascii="Times New Roman" w:hAnsi="Times New Roman" w:cs="Times New Roman"/>
          <w:sz w:val="28"/>
        </w:rPr>
        <w:t>Програмне забезпечення: Electronics Workbench</w:t>
      </w:r>
    </w:p>
    <w:p w14:paraId="32F0A4B5" w14:textId="54BBE4EB" w:rsidR="002B33F2" w:rsidRDefault="002B33F2" w:rsidP="007161C6">
      <w:pPr>
        <w:rPr>
          <w:rFonts w:ascii="Times New Roman" w:hAnsi="Times New Roman" w:cs="Times New Roman"/>
          <w:sz w:val="28"/>
        </w:rPr>
      </w:pPr>
    </w:p>
    <w:p w14:paraId="4749E0B7" w14:textId="1C3ED4D7" w:rsidR="001467EE" w:rsidRDefault="001467EE" w:rsidP="007161C6">
      <w:pPr>
        <w:rPr>
          <w:rFonts w:ascii="Times New Roman" w:hAnsi="Times New Roman" w:cs="Times New Roman"/>
          <w:sz w:val="28"/>
        </w:rPr>
      </w:pPr>
    </w:p>
    <w:p w14:paraId="3177EC66" w14:textId="797E2DC9" w:rsidR="001467EE" w:rsidRDefault="001467EE" w:rsidP="007161C6">
      <w:pPr>
        <w:rPr>
          <w:rFonts w:ascii="Times New Roman" w:hAnsi="Times New Roman" w:cs="Times New Roman"/>
          <w:sz w:val="28"/>
        </w:rPr>
      </w:pPr>
    </w:p>
    <w:p w14:paraId="78AF64F6" w14:textId="20647048" w:rsidR="001467EE" w:rsidRDefault="001467EE" w:rsidP="007161C6">
      <w:pPr>
        <w:rPr>
          <w:rFonts w:ascii="Times New Roman" w:hAnsi="Times New Roman" w:cs="Times New Roman"/>
          <w:sz w:val="28"/>
        </w:rPr>
      </w:pPr>
    </w:p>
    <w:p w14:paraId="48344DDA" w14:textId="02B21419" w:rsidR="001467EE" w:rsidRDefault="001467EE" w:rsidP="007161C6">
      <w:pPr>
        <w:rPr>
          <w:rFonts w:ascii="Times New Roman" w:hAnsi="Times New Roman" w:cs="Times New Roman"/>
          <w:sz w:val="28"/>
        </w:rPr>
      </w:pPr>
    </w:p>
    <w:p w14:paraId="04B9B0DE" w14:textId="251BBF67" w:rsidR="001467EE" w:rsidRDefault="001467EE" w:rsidP="007161C6">
      <w:pPr>
        <w:rPr>
          <w:rFonts w:ascii="Times New Roman" w:hAnsi="Times New Roman" w:cs="Times New Roman"/>
          <w:sz w:val="28"/>
        </w:rPr>
      </w:pPr>
    </w:p>
    <w:p w14:paraId="348A8C43" w14:textId="634A2099" w:rsidR="001467EE" w:rsidRDefault="001467EE" w:rsidP="007161C6">
      <w:pPr>
        <w:rPr>
          <w:rFonts w:ascii="Times New Roman" w:hAnsi="Times New Roman" w:cs="Times New Roman"/>
          <w:sz w:val="28"/>
        </w:rPr>
      </w:pPr>
    </w:p>
    <w:p w14:paraId="2DD16CE4" w14:textId="4E429465" w:rsidR="001467EE" w:rsidRDefault="001467EE" w:rsidP="007161C6">
      <w:pPr>
        <w:rPr>
          <w:rFonts w:ascii="Times New Roman" w:hAnsi="Times New Roman" w:cs="Times New Roman"/>
          <w:sz w:val="28"/>
        </w:rPr>
      </w:pPr>
    </w:p>
    <w:p w14:paraId="6B43CFBD" w14:textId="76B49DB0" w:rsidR="001467EE" w:rsidRDefault="001467EE" w:rsidP="007161C6">
      <w:pPr>
        <w:rPr>
          <w:rFonts w:ascii="Times New Roman" w:hAnsi="Times New Roman" w:cs="Times New Roman"/>
          <w:sz w:val="28"/>
        </w:rPr>
      </w:pPr>
    </w:p>
    <w:p w14:paraId="0A12646C" w14:textId="3CAD9643" w:rsidR="001467EE" w:rsidRDefault="001467EE" w:rsidP="007161C6">
      <w:pPr>
        <w:rPr>
          <w:rFonts w:ascii="Times New Roman" w:hAnsi="Times New Roman" w:cs="Times New Roman"/>
          <w:sz w:val="28"/>
        </w:rPr>
      </w:pPr>
    </w:p>
    <w:p w14:paraId="6A6A5D62" w14:textId="1B4C8583" w:rsidR="001467EE" w:rsidRDefault="001467EE" w:rsidP="007161C6">
      <w:pPr>
        <w:rPr>
          <w:rFonts w:ascii="Times New Roman" w:hAnsi="Times New Roman" w:cs="Times New Roman"/>
          <w:sz w:val="28"/>
        </w:rPr>
      </w:pPr>
    </w:p>
    <w:p w14:paraId="61AA9FFF" w14:textId="4849C4B6" w:rsidR="001467EE" w:rsidRDefault="001467EE" w:rsidP="007161C6">
      <w:pPr>
        <w:rPr>
          <w:rFonts w:ascii="Times New Roman" w:hAnsi="Times New Roman" w:cs="Times New Roman"/>
          <w:sz w:val="28"/>
        </w:rPr>
      </w:pPr>
    </w:p>
    <w:p w14:paraId="510C603E" w14:textId="1E1DA9A5" w:rsidR="001467EE" w:rsidRDefault="001467EE" w:rsidP="007161C6">
      <w:pPr>
        <w:rPr>
          <w:rFonts w:ascii="Times New Roman" w:hAnsi="Times New Roman" w:cs="Times New Roman"/>
          <w:sz w:val="28"/>
        </w:rPr>
      </w:pPr>
    </w:p>
    <w:p w14:paraId="7301DF01" w14:textId="0B86CE5C" w:rsidR="001467EE" w:rsidRDefault="001467EE" w:rsidP="007161C6">
      <w:pPr>
        <w:rPr>
          <w:rFonts w:ascii="Times New Roman" w:hAnsi="Times New Roman" w:cs="Times New Roman"/>
          <w:sz w:val="28"/>
        </w:rPr>
      </w:pPr>
    </w:p>
    <w:p w14:paraId="4DA76315" w14:textId="1B47AEA7" w:rsidR="001467EE" w:rsidRDefault="001467EE" w:rsidP="007161C6">
      <w:pPr>
        <w:rPr>
          <w:rFonts w:ascii="Times New Roman" w:hAnsi="Times New Roman" w:cs="Times New Roman"/>
          <w:sz w:val="28"/>
        </w:rPr>
      </w:pPr>
    </w:p>
    <w:p w14:paraId="2803EF9F" w14:textId="4EBA2A15" w:rsidR="001467EE" w:rsidRDefault="001467EE" w:rsidP="007161C6">
      <w:pPr>
        <w:rPr>
          <w:rFonts w:ascii="Times New Roman" w:hAnsi="Times New Roman" w:cs="Times New Roman"/>
          <w:sz w:val="28"/>
        </w:rPr>
      </w:pPr>
    </w:p>
    <w:p w14:paraId="56ED4C1B" w14:textId="65065C59" w:rsidR="001467EE" w:rsidRDefault="001467EE" w:rsidP="007161C6">
      <w:pPr>
        <w:rPr>
          <w:rFonts w:ascii="Times New Roman" w:hAnsi="Times New Roman" w:cs="Times New Roman"/>
          <w:sz w:val="28"/>
        </w:rPr>
      </w:pPr>
    </w:p>
    <w:p w14:paraId="4011A3BD" w14:textId="203AD041" w:rsidR="001467EE" w:rsidRDefault="001467EE" w:rsidP="007161C6">
      <w:pPr>
        <w:rPr>
          <w:rFonts w:ascii="Times New Roman" w:hAnsi="Times New Roman" w:cs="Times New Roman"/>
          <w:sz w:val="28"/>
        </w:rPr>
      </w:pPr>
    </w:p>
    <w:p w14:paraId="0B53FF98" w14:textId="6AC725E1" w:rsidR="001467EE" w:rsidRDefault="001467EE" w:rsidP="007161C6">
      <w:pPr>
        <w:rPr>
          <w:rFonts w:ascii="Times New Roman" w:hAnsi="Times New Roman" w:cs="Times New Roman"/>
          <w:sz w:val="28"/>
        </w:rPr>
      </w:pPr>
    </w:p>
    <w:p w14:paraId="75051D19" w14:textId="19323FE0" w:rsidR="001467EE" w:rsidRDefault="001467EE" w:rsidP="007161C6">
      <w:pPr>
        <w:rPr>
          <w:rFonts w:ascii="Times New Roman" w:hAnsi="Times New Roman" w:cs="Times New Roman"/>
          <w:sz w:val="28"/>
        </w:rPr>
      </w:pPr>
    </w:p>
    <w:p w14:paraId="37C93710" w14:textId="77777777" w:rsidR="001467EE" w:rsidRPr="00DF54A3" w:rsidRDefault="001467EE" w:rsidP="007161C6">
      <w:pPr>
        <w:rPr>
          <w:rFonts w:ascii="Times New Roman" w:hAnsi="Times New Roman" w:cs="Times New Roman"/>
          <w:sz w:val="28"/>
        </w:rPr>
      </w:pPr>
    </w:p>
    <w:p w14:paraId="47F99F55" w14:textId="344046A0" w:rsidR="005A46B2" w:rsidRPr="000E4389" w:rsidRDefault="00C92BDC" w:rsidP="000E4389">
      <w:pPr>
        <w:pStyle w:val="1"/>
        <w:spacing w:after="240"/>
        <w:jc w:val="center"/>
        <w:rPr>
          <w:rFonts w:ascii="Times New Roman" w:hAnsi="Times New Roman" w:cs="Times New Roman"/>
          <w:color w:val="auto"/>
        </w:rPr>
      </w:pPr>
      <w:bookmarkStart w:id="2" w:name="_Toc105368285"/>
      <w:r w:rsidRPr="000E4389">
        <w:rPr>
          <w:rFonts w:ascii="Times New Roman" w:hAnsi="Times New Roman" w:cs="Times New Roman"/>
          <w:color w:val="auto"/>
        </w:rPr>
        <w:lastRenderedPageBreak/>
        <w:t xml:space="preserve">2. </w:t>
      </w:r>
      <w:r w:rsidR="001467EE" w:rsidRPr="000E4389">
        <w:rPr>
          <w:rFonts w:ascii="Times New Roman" w:hAnsi="Times New Roman" w:cs="Times New Roman"/>
          <w:color w:val="auto"/>
        </w:rPr>
        <w:t>Короткі т</w:t>
      </w:r>
      <w:r w:rsidRPr="000E4389">
        <w:rPr>
          <w:rFonts w:ascii="Times New Roman" w:hAnsi="Times New Roman" w:cs="Times New Roman"/>
          <w:color w:val="auto"/>
        </w:rPr>
        <w:t>еоретичні відомості</w:t>
      </w:r>
      <w:bookmarkEnd w:id="2"/>
    </w:p>
    <w:p w14:paraId="03429AC8" w14:textId="77777777" w:rsidR="001467EE" w:rsidRPr="001467EE" w:rsidRDefault="001467EE" w:rsidP="001467EE">
      <w:pPr>
        <w:ind w:firstLine="709"/>
        <w:jc w:val="both"/>
        <w:rPr>
          <w:rFonts w:ascii="Times New Roman" w:hAnsi="Times New Roman" w:cs="Times New Roman"/>
          <w:sz w:val="28"/>
          <w:szCs w:val="28"/>
        </w:rPr>
      </w:pPr>
      <w:r w:rsidRPr="001467EE">
        <w:rPr>
          <w:rFonts w:ascii="Times New Roman" w:hAnsi="Times New Roman" w:cs="Times New Roman"/>
          <w:sz w:val="28"/>
          <w:szCs w:val="28"/>
        </w:rPr>
        <w:t xml:space="preserve">Будь-який підсилювач електричних сигналів можна розглядати як активний чотириполюсник. Проходження сигналу через такий чотириполюсник можна розглядати за допомогою тих самих методів, які застосовувались для пасивних чотириполюсників. Зокрема, вхідний сигнал можна подавати як суперпозицію гармонічних сигналів (спектральний метод), у вигляді суми коротких імпульсів або як суперпозицію скачків сигналу. Відповідно можна досліджувати частотні характеристики підсилювача (його відгук на гармонічний сигнал певної частоти), імпульсні характеристики (відгук на одиничний імпульсний сигнал у вигляді </w:t>
      </w:r>
      <w:r w:rsidRPr="001467EE">
        <w:rPr>
          <w:rFonts w:ascii="Times New Roman" w:hAnsi="Times New Roman" w:cs="Times New Roman"/>
          <w:sz w:val="28"/>
          <w:szCs w:val="28"/>
        </w:rPr>
        <w:sym w:font="Symbol" w:char="F064"/>
      </w:r>
      <w:r w:rsidRPr="001467EE">
        <w:rPr>
          <w:rFonts w:ascii="Times New Roman" w:hAnsi="Times New Roman" w:cs="Times New Roman"/>
          <w:sz w:val="28"/>
          <w:szCs w:val="28"/>
        </w:rPr>
        <w:t>-функції) або перехідні характеристики (відгук на ступінчасту зміну вхідного сигналу). Всі ці характеристики взаємопов’язані і знаючи одну з них, можна одержати інші. Найширше використовується спектральний метод. На кожній частоті підсилювач можна охарактеризувати такими параметрами, як основна передавальна функція (коефіцієнт передачі) K</w:t>
      </w:r>
      <w:r w:rsidRPr="001467EE">
        <w:rPr>
          <w:rFonts w:ascii="Times New Roman" w:hAnsi="Times New Roman" w:cs="Times New Roman"/>
          <w:sz w:val="28"/>
          <w:szCs w:val="28"/>
        </w:rPr>
        <w:sym w:font="Symbol" w:char="F028"/>
      </w:r>
      <w:r w:rsidRPr="001467EE">
        <w:rPr>
          <w:rFonts w:ascii="Times New Roman" w:hAnsi="Times New Roman" w:cs="Times New Roman"/>
          <w:sz w:val="28"/>
          <w:szCs w:val="28"/>
        </w:rPr>
        <w:sym w:font="Symbol" w:char="F077"/>
      </w:r>
      <w:r w:rsidRPr="001467EE">
        <w:rPr>
          <w:rFonts w:ascii="Times New Roman" w:hAnsi="Times New Roman" w:cs="Times New Roman"/>
          <w:sz w:val="28"/>
          <w:szCs w:val="28"/>
        </w:rPr>
        <w:sym w:font="Symbol" w:char="F029"/>
      </w:r>
      <w:r w:rsidRPr="001467EE">
        <w:rPr>
          <w:rFonts w:ascii="Times New Roman" w:hAnsi="Times New Roman" w:cs="Times New Roman"/>
          <w:sz w:val="28"/>
          <w:szCs w:val="28"/>
        </w:rPr>
        <w:t xml:space="preserve"> (у загальному випадку комплексна) та вхідний і вихідний комплексні опори Z</w:t>
      </w:r>
      <w:r w:rsidRPr="001467EE">
        <w:rPr>
          <w:rFonts w:ascii="Times New Roman" w:hAnsi="Times New Roman" w:cs="Times New Roman"/>
          <w:sz w:val="28"/>
          <w:szCs w:val="28"/>
          <w:vertAlign w:val="subscript"/>
        </w:rPr>
        <w:t>вх</w:t>
      </w:r>
      <w:bookmarkStart w:id="3" w:name="_Hlk104856614"/>
      <w:r w:rsidRPr="001467EE">
        <w:rPr>
          <w:rFonts w:ascii="Times New Roman" w:hAnsi="Times New Roman" w:cs="Times New Roman"/>
          <w:sz w:val="28"/>
          <w:szCs w:val="28"/>
        </w:rPr>
        <w:sym w:font="Symbol" w:char="F028"/>
      </w:r>
      <w:r w:rsidRPr="001467EE">
        <w:rPr>
          <w:rFonts w:ascii="Times New Roman" w:hAnsi="Times New Roman" w:cs="Times New Roman"/>
          <w:sz w:val="28"/>
          <w:szCs w:val="28"/>
        </w:rPr>
        <w:sym w:font="Symbol" w:char="F077"/>
      </w:r>
      <w:r w:rsidRPr="001467EE">
        <w:rPr>
          <w:rFonts w:ascii="Times New Roman" w:hAnsi="Times New Roman" w:cs="Times New Roman"/>
          <w:sz w:val="28"/>
          <w:szCs w:val="28"/>
        </w:rPr>
        <w:sym w:font="Symbol" w:char="F029"/>
      </w:r>
      <w:bookmarkEnd w:id="3"/>
      <w:r w:rsidRPr="001467EE">
        <w:rPr>
          <w:rFonts w:ascii="Times New Roman" w:hAnsi="Times New Roman" w:cs="Times New Roman"/>
          <w:sz w:val="28"/>
          <w:szCs w:val="28"/>
        </w:rPr>
        <w:t xml:space="preserve"> та Z</w:t>
      </w:r>
      <w:r w:rsidRPr="001467EE">
        <w:rPr>
          <w:rFonts w:ascii="Times New Roman" w:hAnsi="Times New Roman" w:cs="Times New Roman"/>
          <w:sz w:val="28"/>
          <w:szCs w:val="28"/>
          <w:vertAlign w:val="subscript"/>
        </w:rPr>
        <w:t>вих</w:t>
      </w:r>
      <w:r w:rsidRPr="001467EE">
        <w:rPr>
          <w:rFonts w:ascii="Times New Roman" w:hAnsi="Times New Roman" w:cs="Times New Roman"/>
          <w:sz w:val="28"/>
          <w:szCs w:val="28"/>
        </w:rPr>
        <w:sym w:font="Symbol" w:char="F028"/>
      </w:r>
      <w:r w:rsidRPr="001467EE">
        <w:rPr>
          <w:rFonts w:ascii="Times New Roman" w:hAnsi="Times New Roman" w:cs="Times New Roman"/>
          <w:sz w:val="28"/>
          <w:szCs w:val="28"/>
        </w:rPr>
        <w:sym w:font="Symbol" w:char="F077"/>
      </w:r>
      <w:r w:rsidRPr="001467EE">
        <w:rPr>
          <w:rFonts w:ascii="Times New Roman" w:hAnsi="Times New Roman" w:cs="Times New Roman"/>
          <w:sz w:val="28"/>
          <w:szCs w:val="28"/>
        </w:rPr>
        <w:sym w:font="Symbol" w:char="F029"/>
      </w:r>
      <w:r w:rsidRPr="001467EE">
        <w:rPr>
          <w:rFonts w:ascii="Times New Roman" w:hAnsi="Times New Roman" w:cs="Times New Roman"/>
          <w:sz w:val="28"/>
          <w:szCs w:val="28"/>
        </w:rPr>
        <w:t xml:space="preserve"> відповідно.</w:t>
      </w:r>
    </w:p>
    <w:p w14:paraId="2D3895D1" w14:textId="77777777" w:rsidR="001467EE" w:rsidRPr="001467EE" w:rsidRDefault="001467EE" w:rsidP="001467EE">
      <w:pPr>
        <w:ind w:firstLine="709"/>
        <w:jc w:val="both"/>
        <w:rPr>
          <w:rFonts w:ascii="Times New Roman" w:hAnsi="Times New Roman" w:cs="Times New Roman"/>
          <w:sz w:val="28"/>
          <w:szCs w:val="28"/>
        </w:rPr>
      </w:pPr>
      <w:r w:rsidRPr="001467EE">
        <w:rPr>
          <w:rFonts w:ascii="Times New Roman" w:hAnsi="Times New Roman" w:cs="Times New Roman"/>
          <w:sz w:val="28"/>
          <w:szCs w:val="28"/>
        </w:rPr>
        <w:t>Коефіцієнтом передачі за напругою називають відношення напруг сигналів на виході і на вході підсилювача</w:t>
      </w:r>
    </w:p>
    <w:bookmarkStart w:id="4" w:name="_Hlk104856906"/>
    <w:p w14:paraId="6ED83E61" w14:textId="77777777" w:rsidR="001467EE" w:rsidRPr="001467EE" w:rsidRDefault="00500EC4" w:rsidP="001467EE">
      <w:pPr>
        <w:ind w:firstLine="709"/>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K</m:t>
                  </m:r>
                </m:e>
              </m:acc>
            </m:e>
            <m:sub>
              <m:r>
                <w:rPr>
                  <w:rFonts w:ascii="Cambria Math" w:hAnsi="Cambria Math" w:cs="Times New Roman"/>
                  <w:sz w:val="28"/>
                  <w:szCs w:val="28"/>
                </w:rPr>
                <m:t>u</m:t>
              </m:r>
            </m:sub>
          </m:sSub>
          <m:d>
            <m:dPr>
              <m:ctrlPr>
                <w:rPr>
                  <w:rFonts w:ascii="Cambria Math" w:hAnsi="Cambria Math" w:cs="Times New Roman"/>
                  <w:i/>
                  <w:sz w:val="28"/>
                  <w:szCs w:val="28"/>
                </w:rPr>
              </m:ctrlPr>
            </m:dPr>
            <m:e>
              <m:r>
                <w:rPr>
                  <w:rFonts w:ascii="Cambria Math" w:hAnsi="Cambria Math" w:cs="Times New Roman"/>
                  <w:sz w:val="28"/>
                  <w:szCs w:val="28"/>
                </w:rPr>
                <m:t>ω</m:t>
              </m:r>
            </m:e>
          </m:d>
          <w:bookmarkEnd w:id="4"/>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вих</m:t>
                  </m:r>
                </m:sub>
              </m:sSub>
              <m:d>
                <m:dPr>
                  <m:ctrlPr>
                    <w:rPr>
                      <w:rFonts w:ascii="Cambria Math" w:hAnsi="Cambria Math" w:cs="Times New Roman"/>
                      <w:i/>
                      <w:sz w:val="28"/>
                      <w:szCs w:val="28"/>
                    </w:rPr>
                  </m:ctrlPr>
                </m:dPr>
                <m:e>
                  <m:r>
                    <w:rPr>
                      <w:rFonts w:ascii="Cambria Math" w:hAnsi="Cambria Math" w:cs="Times New Roman"/>
                      <w:sz w:val="28"/>
                      <w:szCs w:val="28"/>
                    </w:rPr>
                    <m:t>ω</m:t>
                  </m:r>
                </m:e>
              </m:d>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вх</m:t>
                  </m:r>
                </m:sub>
              </m:sSub>
              <m:d>
                <m:dPr>
                  <m:ctrlPr>
                    <w:rPr>
                      <w:rFonts w:ascii="Cambria Math" w:hAnsi="Cambria Math" w:cs="Times New Roman"/>
                      <w:i/>
                      <w:sz w:val="28"/>
                      <w:szCs w:val="28"/>
                    </w:rPr>
                  </m:ctrlPr>
                </m:dPr>
                <m:e>
                  <m:r>
                    <w:rPr>
                      <w:rFonts w:ascii="Cambria Math" w:hAnsi="Cambria Math" w:cs="Times New Roman"/>
                      <w:sz w:val="28"/>
                      <w:szCs w:val="28"/>
                    </w:rPr>
                    <m:t>ω</m:t>
                  </m:r>
                </m:e>
              </m:d>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u</m:t>
              </m:r>
            </m:sub>
          </m:sSub>
          <m:d>
            <m:dPr>
              <m:ctrlPr>
                <w:rPr>
                  <w:rFonts w:ascii="Cambria Math" w:hAnsi="Cambria Math" w:cs="Times New Roman"/>
                  <w:i/>
                  <w:sz w:val="28"/>
                  <w:szCs w:val="28"/>
                </w:rPr>
              </m:ctrlPr>
            </m:dPr>
            <m:e>
              <m:r>
                <w:rPr>
                  <w:rFonts w:ascii="Cambria Math" w:hAnsi="Cambria Math" w:cs="Times New Roman"/>
                  <w:sz w:val="28"/>
                  <w:szCs w:val="28"/>
                </w:rPr>
                <m:t>ω</m:t>
              </m:r>
            </m:e>
          </m:d>
          <m:sSup>
            <m:sSupPr>
              <m:ctrlPr>
                <w:rPr>
                  <w:rFonts w:ascii="Cambria Math" w:hAnsi="Cambria Math" w:cs="Times New Roman"/>
                  <w:i/>
                  <w:sz w:val="28"/>
                  <w:szCs w:val="28"/>
                </w:rPr>
              </m:ctrlPr>
            </m:sSupPr>
            <m:e>
              <m:r>
                <w:rPr>
                  <w:rFonts w:ascii="Cambria Math" w:hAnsi="Cambria Math" w:cs="Times New Roman"/>
                  <w:sz w:val="28"/>
                  <w:szCs w:val="28"/>
                  <w:lang w:val="en-US"/>
                </w:rPr>
                <m:t>e</m:t>
              </m:r>
            </m:e>
            <m:sup>
              <m:r>
                <w:rPr>
                  <w:rFonts w:ascii="Cambria Math" w:hAnsi="Cambria Math" w:cs="Times New Roman"/>
                  <w:sz w:val="28"/>
                  <w:szCs w:val="28"/>
                </w:rPr>
                <m:t>i</m:t>
              </m:r>
              <m:r>
                <m:rPr>
                  <m:sty m:val="p"/>
                </m:rPr>
                <w:rPr>
                  <w:rFonts w:ascii="Cambria Math" w:hAnsi="Cambria Math" w:cs="Times New Roman"/>
                  <w:sz w:val="28"/>
                  <w:szCs w:val="28"/>
                </w:rPr>
                <m:t>Φ</m:t>
              </m:r>
              <m:d>
                <m:dPr>
                  <m:ctrlPr>
                    <w:rPr>
                      <w:rFonts w:ascii="Cambria Math" w:hAnsi="Cambria Math" w:cs="Times New Roman"/>
                      <w:sz w:val="28"/>
                      <w:szCs w:val="28"/>
                    </w:rPr>
                  </m:ctrlPr>
                </m:dPr>
                <m:e>
                  <m:r>
                    <m:rPr>
                      <m:sty m:val="p"/>
                    </m:rPr>
                    <w:rPr>
                      <w:rFonts w:ascii="Cambria Math" w:hAnsi="Cambria Math" w:cs="Times New Roman"/>
                      <w:sz w:val="28"/>
                      <w:szCs w:val="28"/>
                    </w:rPr>
                    <m:t>ω</m:t>
                  </m:r>
                </m:e>
              </m:d>
            </m:sup>
          </m:sSup>
        </m:oMath>
      </m:oMathPara>
    </w:p>
    <w:p w14:paraId="78DDFCB5" w14:textId="77777777" w:rsidR="001467EE" w:rsidRPr="001467EE" w:rsidRDefault="001467EE" w:rsidP="001467EE">
      <w:pPr>
        <w:ind w:firstLine="709"/>
        <w:jc w:val="both"/>
        <w:rPr>
          <w:rFonts w:ascii="Times New Roman" w:eastAsiaTheme="minorEastAsia" w:hAnsi="Times New Roman" w:cs="Times New Roman"/>
          <w:sz w:val="28"/>
          <w:szCs w:val="28"/>
        </w:rPr>
      </w:pPr>
      <w:r w:rsidRPr="001467EE">
        <w:rPr>
          <w:rFonts w:ascii="Times New Roman" w:eastAsiaTheme="minorEastAsia" w:hAnsi="Times New Roman" w:cs="Times New Roman"/>
          <w:sz w:val="28"/>
          <w:szCs w:val="28"/>
        </w:rPr>
        <w:t>Цю залежність називають частотною характеристикою підсилювача. При цьому залежність K</w:t>
      </w:r>
      <w:r w:rsidRPr="001467EE">
        <w:rPr>
          <w:rFonts w:ascii="Times New Roman" w:eastAsiaTheme="minorEastAsia" w:hAnsi="Times New Roman" w:cs="Times New Roman"/>
          <w:sz w:val="28"/>
          <w:szCs w:val="28"/>
          <w:vertAlign w:val="subscript"/>
        </w:rPr>
        <w:t>u</w:t>
      </w:r>
      <w:r w:rsidRPr="001467EE">
        <w:rPr>
          <w:rFonts w:ascii="Times New Roman" w:eastAsiaTheme="minorEastAsia" w:hAnsi="Times New Roman" w:cs="Times New Roman"/>
          <w:sz w:val="28"/>
          <w:szCs w:val="28"/>
        </w:rPr>
        <w:t>(</w:t>
      </w:r>
      <w:r w:rsidRPr="001467EE">
        <w:rPr>
          <w:rFonts w:ascii="Times New Roman" w:eastAsiaTheme="minorEastAsia" w:hAnsi="Times New Roman" w:cs="Times New Roman"/>
          <w:sz w:val="28"/>
          <w:szCs w:val="28"/>
        </w:rPr>
        <w:sym w:font="Symbol" w:char="F077"/>
      </w:r>
      <w:r w:rsidRPr="001467EE">
        <w:rPr>
          <w:rFonts w:ascii="Times New Roman" w:eastAsiaTheme="minorEastAsia" w:hAnsi="Times New Roman" w:cs="Times New Roman"/>
          <w:sz w:val="28"/>
          <w:szCs w:val="28"/>
        </w:rPr>
        <w:t>) називається амплітудно-частотною характеристикою (АЧХ), а залежність Ф(</w:t>
      </w:r>
      <w:r w:rsidRPr="001467EE">
        <w:rPr>
          <w:rFonts w:ascii="Times New Roman" w:eastAsiaTheme="minorEastAsia" w:hAnsi="Times New Roman" w:cs="Times New Roman"/>
          <w:sz w:val="28"/>
          <w:szCs w:val="28"/>
        </w:rPr>
        <w:sym w:font="Symbol" w:char="F077"/>
      </w:r>
      <w:r w:rsidRPr="001467EE">
        <w:rPr>
          <w:rFonts w:ascii="Times New Roman" w:eastAsiaTheme="minorEastAsia" w:hAnsi="Times New Roman" w:cs="Times New Roman"/>
          <w:sz w:val="28"/>
          <w:szCs w:val="28"/>
        </w:rPr>
        <w:t>) – фазо-частотною характеристикою (ФЧХ) підсилювача.</w:t>
      </w:r>
    </w:p>
    <w:p w14:paraId="20E22BF0" w14:textId="77349420" w:rsidR="001467EE" w:rsidRDefault="001467EE" w:rsidP="001467EE">
      <w:pPr>
        <w:ind w:firstLine="709"/>
        <w:jc w:val="center"/>
        <w:rPr>
          <w:rFonts w:ascii="Times New Roman" w:hAnsi="Times New Roman" w:cs="Times New Roman"/>
          <w:sz w:val="32"/>
        </w:rPr>
      </w:pPr>
      <w:r w:rsidRPr="001467EE">
        <w:rPr>
          <w:rFonts w:ascii="Times New Roman" w:eastAsiaTheme="minorEastAsia" w:hAnsi="Times New Roman" w:cs="Times New Roman"/>
          <w:sz w:val="28"/>
          <w:szCs w:val="28"/>
        </w:rPr>
        <w:t>Розглянемо тепер питання про те, яким чином можна реалізувати обраний режим роботи транзистора у підсилювальному каскаді, тобто задаючи U</w:t>
      </w:r>
      <w:r w:rsidRPr="001467EE">
        <w:rPr>
          <w:rFonts w:ascii="Times New Roman" w:eastAsiaTheme="minorEastAsia" w:hAnsi="Times New Roman" w:cs="Times New Roman"/>
          <w:sz w:val="28"/>
          <w:szCs w:val="28"/>
          <w:vertAlign w:val="subscript"/>
        </w:rPr>
        <w:t>бе</w:t>
      </w:r>
      <w:r w:rsidRPr="001467EE">
        <w:rPr>
          <w:rFonts w:ascii="Times New Roman" w:eastAsiaTheme="minorEastAsia" w:hAnsi="Times New Roman" w:cs="Times New Roman"/>
          <w:sz w:val="28"/>
          <w:szCs w:val="28"/>
        </w:rPr>
        <w:t>, одержати значення U</w:t>
      </w:r>
      <w:r w:rsidRPr="001467EE">
        <w:rPr>
          <w:rFonts w:ascii="Times New Roman" w:eastAsiaTheme="minorEastAsia" w:hAnsi="Times New Roman" w:cs="Times New Roman"/>
          <w:sz w:val="28"/>
          <w:szCs w:val="28"/>
          <w:vertAlign w:val="subscript"/>
        </w:rPr>
        <w:t>ке</w:t>
      </w:r>
      <w:r w:rsidRPr="001467EE">
        <w:rPr>
          <w:rFonts w:ascii="Times New Roman" w:eastAsiaTheme="minorEastAsia" w:hAnsi="Times New Roman" w:cs="Times New Roman"/>
          <w:sz w:val="28"/>
          <w:szCs w:val="28"/>
        </w:rPr>
        <w:t xml:space="preserve"> при заданих R</w:t>
      </w:r>
      <w:r w:rsidRPr="001467EE">
        <w:rPr>
          <w:rFonts w:ascii="Times New Roman" w:eastAsiaTheme="minorEastAsia" w:hAnsi="Times New Roman" w:cs="Times New Roman"/>
          <w:sz w:val="28"/>
          <w:szCs w:val="28"/>
          <w:vertAlign w:val="subscript"/>
        </w:rPr>
        <w:t>к</w:t>
      </w:r>
      <w:r w:rsidRPr="001467EE">
        <w:rPr>
          <w:rFonts w:ascii="Times New Roman" w:eastAsiaTheme="minorEastAsia" w:hAnsi="Times New Roman" w:cs="Times New Roman"/>
          <w:sz w:val="28"/>
          <w:szCs w:val="28"/>
        </w:rPr>
        <w:t xml:space="preserve"> і Е. Як випливає з рівняння Еберса-Мола , r</w:t>
      </w:r>
      <w:r w:rsidRPr="001467EE">
        <w:rPr>
          <w:rFonts w:ascii="Times New Roman" w:eastAsiaTheme="minorEastAsia" w:hAnsi="Times New Roman" w:cs="Times New Roman"/>
          <w:sz w:val="28"/>
          <w:szCs w:val="28"/>
          <w:vertAlign w:val="subscript"/>
        </w:rPr>
        <w:t>е</w:t>
      </w:r>
      <w:r w:rsidRPr="001467EE">
        <w:rPr>
          <w:rFonts w:ascii="Times New Roman" w:eastAsiaTheme="minorEastAsia" w:hAnsi="Times New Roman" w:cs="Times New Roman"/>
          <w:sz w:val="28"/>
          <w:szCs w:val="28"/>
        </w:rPr>
        <w:t xml:space="preserve"> при фіксованій напрузі на базі дорівнює r</w:t>
      </w:r>
      <w:r w:rsidRPr="001467EE">
        <w:rPr>
          <w:rFonts w:ascii="Times New Roman" w:eastAsiaTheme="minorEastAsia" w:hAnsi="Times New Roman" w:cs="Times New Roman"/>
          <w:sz w:val="28"/>
          <w:szCs w:val="28"/>
          <w:vertAlign w:val="subscript"/>
        </w:rPr>
        <w:t xml:space="preserve">е </w:t>
      </w:r>
      <w:r w:rsidRPr="001467EE">
        <w:rPr>
          <w:rFonts w:ascii="Times New Roman" w:eastAsiaTheme="minorEastAsia" w:hAnsi="Times New Roman" w:cs="Times New Roman"/>
          <w:sz w:val="28"/>
          <w:szCs w:val="28"/>
        </w:rPr>
        <w:sym w:font="Symbol" w:char="F0BB"/>
      </w:r>
      <w:r w:rsidRPr="001467EE">
        <w:rPr>
          <w:rFonts w:ascii="Times New Roman" w:eastAsiaTheme="minorEastAsia" w:hAnsi="Times New Roman" w:cs="Times New Roman"/>
          <w:sz w:val="28"/>
          <w:szCs w:val="28"/>
        </w:rPr>
        <w:t xml:space="preserve"> kT/(е</w:t>
      </w:r>
      <w:r w:rsidRPr="001467EE">
        <w:rPr>
          <w:rFonts w:ascii="Times New Roman" w:eastAsiaTheme="minorEastAsia" w:hAnsi="Times New Roman" w:cs="Times New Roman"/>
          <w:sz w:val="28"/>
          <w:szCs w:val="28"/>
        </w:rPr>
        <w:sym w:font="Symbol" w:char="F0D7"/>
      </w:r>
      <w:r w:rsidRPr="001467EE">
        <w:rPr>
          <w:rFonts w:ascii="Times New Roman" w:eastAsiaTheme="minorEastAsia" w:hAnsi="Times New Roman" w:cs="Times New Roman"/>
          <w:sz w:val="28"/>
          <w:szCs w:val="28"/>
        </w:rPr>
        <w:t>I</w:t>
      </w:r>
      <w:r w:rsidRPr="001467EE">
        <w:rPr>
          <w:rFonts w:ascii="Times New Roman" w:eastAsiaTheme="minorEastAsia" w:hAnsi="Times New Roman" w:cs="Times New Roman"/>
          <w:sz w:val="28"/>
          <w:szCs w:val="28"/>
          <w:vertAlign w:val="subscript"/>
        </w:rPr>
        <w:t>к</w:t>
      </w:r>
      <w:r w:rsidRPr="001467EE">
        <w:rPr>
          <w:rFonts w:ascii="Times New Roman" w:eastAsiaTheme="minorEastAsia" w:hAnsi="Times New Roman" w:cs="Times New Roman"/>
          <w:sz w:val="28"/>
          <w:szCs w:val="28"/>
        </w:rPr>
        <w:t>),</w:t>
      </w:r>
      <w:r w:rsidRPr="001467EE">
        <w:rPr>
          <w:sz w:val="28"/>
          <w:szCs w:val="28"/>
        </w:rPr>
        <w:t xml:space="preserve"> </w:t>
      </w:r>
      <w:r w:rsidRPr="001467EE">
        <w:rPr>
          <w:rFonts w:ascii="Times New Roman" w:eastAsiaTheme="minorEastAsia" w:hAnsi="Times New Roman" w:cs="Times New Roman"/>
          <w:sz w:val="28"/>
          <w:szCs w:val="28"/>
        </w:rPr>
        <w:t>Величина kT/e для кімнатної температури дорівнює 25 мВ, так що r</w:t>
      </w:r>
      <w:r w:rsidRPr="001467EE">
        <w:rPr>
          <w:rFonts w:ascii="Times New Roman" w:eastAsiaTheme="minorEastAsia" w:hAnsi="Times New Roman" w:cs="Times New Roman"/>
          <w:sz w:val="28"/>
          <w:szCs w:val="28"/>
          <w:vertAlign w:val="subscript"/>
        </w:rPr>
        <w:t>е</w:t>
      </w:r>
      <w:r w:rsidRPr="001467EE">
        <w:rPr>
          <w:rFonts w:ascii="Times New Roman" w:eastAsiaTheme="minorEastAsia" w:hAnsi="Times New Roman" w:cs="Times New Roman"/>
          <w:sz w:val="28"/>
          <w:szCs w:val="28"/>
        </w:rPr>
        <w:t xml:space="preserve"> = 25/I</w:t>
      </w:r>
      <w:r w:rsidRPr="001467EE">
        <w:rPr>
          <w:rFonts w:ascii="Times New Roman" w:eastAsiaTheme="minorEastAsia" w:hAnsi="Times New Roman" w:cs="Times New Roman"/>
          <w:sz w:val="28"/>
          <w:szCs w:val="28"/>
          <w:vertAlign w:val="subscript"/>
        </w:rPr>
        <w:t>к</w:t>
      </w:r>
      <w:r w:rsidRPr="001467EE">
        <w:rPr>
          <w:rFonts w:ascii="Times New Roman" w:eastAsiaTheme="minorEastAsia" w:hAnsi="Times New Roman" w:cs="Times New Roman"/>
          <w:sz w:val="28"/>
          <w:szCs w:val="28"/>
        </w:rPr>
        <w:t xml:space="preserve"> [Ом], де I</w:t>
      </w:r>
      <w:r w:rsidRPr="001467EE">
        <w:rPr>
          <w:rFonts w:ascii="Times New Roman" w:eastAsiaTheme="minorEastAsia" w:hAnsi="Times New Roman" w:cs="Times New Roman"/>
          <w:sz w:val="28"/>
          <w:szCs w:val="28"/>
          <w:vertAlign w:val="subscript"/>
        </w:rPr>
        <w:t>к</w:t>
      </w:r>
      <w:r w:rsidRPr="001467EE">
        <w:rPr>
          <w:rFonts w:ascii="Times New Roman" w:eastAsiaTheme="minorEastAsia" w:hAnsi="Times New Roman" w:cs="Times New Roman"/>
          <w:sz w:val="28"/>
          <w:szCs w:val="28"/>
        </w:rPr>
        <w:t xml:space="preserve"> виражений в мА. Неважко показати, що для схеми підсилювача, зображеного на рисунку, К</w:t>
      </w:r>
      <w:r w:rsidRPr="001467EE">
        <w:rPr>
          <w:rFonts w:ascii="Times New Roman" w:eastAsiaTheme="minorEastAsia" w:hAnsi="Times New Roman" w:cs="Times New Roman"/>
          <w:sz w:val="28"/>
          <w:szCs w:val="28"/>
          <w:vertAlign w:val="subscript"/>
        </w:rPr>
        <w:t>u</w:t>
      </w:r>
      <w:r w:rsidRPr="001467EE">
        <w:rPr>
          <w:rFonts w:ascii="Times New Roman" w:eastAsiaTheme="minorEastAsia" w:hAnsi="Times New Roman" w:cs="Times New Roman"/>
          <w:sz w:val="28"/>
          <w:szCs w:val="28"/>
        </w:rPr>
        <w:t>= –</w:t>
      </w:r>
      <w:r w:rsidRPr="001467EE">
        <w:rPr>
          <w:rFonts w:ascii="Times New Roman" w:eastAsiaTheme="minorEastAsia" w:hAnsi="Times New Roman" w:cs="Times New Roman"/>
          <w:sz w:val="28"/>
          <w:szCs w:val="28"/>
        </w:rPr>
        <w:sym w:font="Symbol" w:char="F062"/>
      </w:r>
      <w:r w:rsidRPr="001467EE">
        <w:rPr>
          <w:rFonts w:ascii="Times New Roman" w:eastAsiaTheme="minorEastAsia" w:hAnsi="Times New Roman" w:cs="Times New Roman"/>
          <w:sz w:val="28"/>
          <w:szCs w:val="28"/>
        </w:rPr>
        <w:sym w:font="Symbol" w:char="F0D7"/>
      </w:r>
      <w:r w:rsidRPr="001467EE">
        <w:rPr>
          <w:rFonts w:ascii="Times New Roman" w:eastAsiaTheme="minorEastAsia" w:hAnsi="Times New Roman" w:cs="Times New Roman"/>
          <w:sz w:val="28"/>
          <w:szCs w:val="28"/>
        </w:rPr>
        <w:t>R</w:t>
      </w:r>
      <w:r w:rsidRPr="001467EE">
        <w:rPr>
          <w:rFonts w:ascii="Times New Roman" w:eastAsiaTheme="minorEastAsia" w:hAnsi="Times New Roman" w:cs="Times New Roman"/>
          <w:sz w:val="28"/>
          <w:szCs w:val="28"/>
          <w:vertAlign w:val="subscript"/>
        </w:rPr>
        <w:t>к</w:t>
      </w:r>
      <w:r w:rsidRPr="001467EE">
        <w:rPr>
          <w:rFonts w:ascii="Times New Roman" w:eastAsiaTheme="minorEastAsia" w:hAnsi="Times New Roman" w:cs="Times New Roman"/>
          <w:sz w:val="28"/>
          <w:szCs w:val="28"/>
        </w:rPr>
        <w:t>/(r</w:t>
      </w:r>
      <w:r w:rsidRPr="001467EE">
        <w:rPr>
          <w:rFonts w:ascii="Times New Roman" w:eastAsiaTheme="minorEastAsia" w:hAnsi="Times New Roman" w:cs="Times New Roman"/>
          <w:sz w:val="28"/>
          <w:szCs w:val="28"/>
          <w:vertAlign w:val="subscript"/>
        </w:rPr>
        <w:t>б</w:t>
      </w:r>
      <w:r w:rsidRPr="001467EE">
        <w:rPr>
          <w:rFonts w:ascii="Times New Roman" w:eastAsiaTheme="minorEastAsia" w:hAnsi="Times New Roman" w:cs="Times New Roman"/>
          <w:sz w:val="28"/>
          <w:szCs w:val="28"/>
        </w:rPr>
        <w:t>+</w:t>
      </w:r>
      <w:r w:rsidRPr="001467EE">
        <w:rPr>
          <w:rFonts w:ascii="Times New Roman" w:eastAsiaTheme="minorEastAsia" w:hAnsi="Times New Roman" w:cs="Times New Roman"/>
          <w:sz w:val="28"/>
          <w:szCs w:val="28"/>
        </w:rPr>
        <w:sym w:font="Symbol" w:char="F062"/>
      </w:r>
      <w:r w:rsidRPr="001467EE">
        <w:rPr>
          <w:rFonts w:ascii="Times New Roman" w:eastAsiaTheme="minorEastAsia" w:hAnsi="Times New Roman" w:cs="Times New Roman"/>
          <w:sz w:val="28"/>
          <w:szCs w:val="28"/>
        </w:rPr>
        <w:sym w:font="Symbol" w:char="F0D7"/>
      </w:r>
      <w:r w:rsidRPr="001467EE">
        <w:rPr>
          <w:rFonts w:ascii="Times New Roman" w:eastAsiaTheme="minorEastAsia" w:hAnsi="Times New Roman" w:cs="Times New Roman"/>
          <w:sz w:val="28"/>
          <w:szCs w:val="28"/>
        </w:rPr>
        <w:t>r</w:t>
      </w:r>
      <w:r w:rsidRPr="001467EE">
        <w:rPr>
          <w:rFonts w:ascii="Times New Roman" w:eastAsiaTheme="minorEastAsia" w:hAnsi="Times New Roman" w:cs="Times New Roman"/>
          <w:sz w:val="28"/>
          <w:szCs w:val="28"/>
          <w:vertAlign w:val="subscript"/>
        </w:rPr>
        <w:t>е</w:t>
      </w:r>
      <w:r w:rsidRPr="001467EE">
        <w:rPr>
          <w:rFonts w:ascii="Times New Roman" w:eastAsiaTheme="minorEastAsia" w:hAnsi="Times New Roman" w:cs="Times New Roman"/>
          <w:sz w:val="28"/>
          <w:szCs w:val="28"/>
        </w:rPr>
        <w:t>)= –R</w:t>
      </w:r>
      <w:r w:rsidRPr="001467EE">
        <w:rPr>
          <w:rFonts w:ascii="Times New Roman" w:eastAsiaTheme="minorEastAsia" w:hAnsi="Times New Roman" w:cs="Times New Roman"/>
          <w:sz w:val="28"/>
          <w:szCs w:val="28"/>
          <w:vertAlign w:val="subscript"/>
        </w:rPr>
        <w:t>к</w:t>
      </w:r>
      <w:r w:rsidRPr="001467EE">
        <w:rPr>
          <w:rFonts w:ascii="Times New Roman" w:eastAsiaTheme="minorEastAsia" w:hAnsi="Times New Roman" w:cs="Times New Roman"/>
          <w:sz w:val="28"/>
          <w:szCs w:val="28"/>
        </w:rPr>
        <w:t>/r</w:t>
      </w:r>
      <w:r w:rsidRPr="001467EE">
        <w:rPr>
          <w:rFonts w:ascii="Times New Roman" w:eastAsiaTheme="minorEastAsia" w:hAnsi="Times New Roman" w:cs="Times New Roman"/>
          <w:sz w:val="28"/>
          <w:szCs w:val="28"/>
          <w:vertAlign w:val="subscript"/>
        </w:rPr>
        <w:t>е</w:t>
      </w:r>
      <w:r w:rsidRPr="001467EE">
        <w:rPr>
          <w:rFonts w:ascii="Times New Roman" w:eastAsiaTheme="minorEastAsia" w:hAnsi="Times New Roman" w:cs="Times New Roman"/>
          <w:sz w:val="28"/>
          <w:szCs w:val="28"/>
        </w:rPr>
        <w:t>. Якщо опір резистора Rе взяти значно більшим за rе, то можна позбутися від залежності коефіцієнта підсилення такої схеми від</w:t>
      </w:r>
      <w:r>
        <w:rPr>
          <w:rFonts w:ascii="Times New Roman" w:eastAsiaTheme="minorEastAsia" w:hAnsi="Times New Roman" w:cs="Times New Roman"/>
          <w:sz w:val="28"/>
          <w:szCs w:val="28"/>
        </w:rPr>
        <w:t xml:space="preserve"> </w:t>
      </w:r>
      <w:r w:rsidRPr="001467EE">
        <w:rPr>
          <w:rFonts w:ascii="Times New Roman" w:eastAsiaTheme="minorEastAsia" w:hAnsi="Times New Roman" w:cs="Times New Roman"/>
          <w:sz w:val="28"/>
          <w:szCs w:val="28"/>
        </w:rPr>
        <w:t>температури та від струму колектора, оскільки: К</w:t>
      </w:r>
      <w:r w:rsidRPr="001467EE">
        <w:rPr>
          <w:rFonts w:ascii="Times New Roman" w:eastAsiaTheme="minorEastAsia" w:hAnsi="Times New Roman" w:cs="Times New Roman"/>
          <w:sz w:val="28"/>
          <w:szCs w:val="28"/>
          <w:vertAlign w:val="subscript"/>
        </w:rPr>
        <w:t>u</w:t>
      </w:r>
      <w:r w:rsidRPr="001467EE">
        <w:rPr>
          <w:rFonts w:ascii="Times New Roman" w:eastAsiaTheme="minorEastAsia" w:hAnsi="Times New Roman" w:cs="Times New Roman"/>
          <w:sz w:val="28"/>
          <w:szCs w:val="28"/>
        </w:rPr>
        <w:t>= –R/(r</w:t>
      </w:r>
      <w:r w:rsidRPr="001467EE">
        <w:rPr>
          <w:rFonts w:ascii="Times New Roman" w:eastAsiaTheme="minorEastAsia" w:hAnsi="Times New Roman" w:cs="Times New Roman"/>
          <w:sz w:val="28"/>
          <w:szCs w:val="28"/>
          <w:vertAlign w:val="subscript"/>
        </w:rPr>
        <w:t>е</w:t>
      </w:r>
      <w:r w:rsidRPr="001467EE">
        <w:rPr>
          <w:rFonts w:ascii="Times New Roman" w:eastAsiaTheme="minorEastAsia" w:hAnsi="Times New Roman" w:cs="Times New Roman"/>
          <w:sz w:val="28"/>
          <w:szCs w:val="28"/>
        </w:rPr>
        <w:t>+R</w:t>
      </w:r>
      <w:r w:rsidRPr="001467EE">
        <w:rPr>
          <w:rFonts w:ascii="Times New Roman" w:eastAsiaTheme="minorEastAsia" w:hAnsi="Times New Roman" w:cs="Times New Roman"/>
          <w:sz w:val="28"/>
          <w:szCs w:val="28"/>
          <w:vertAlign w:val="subscript"/>
        </w:rPr>
        <w:t>е</w:t>
      </w:r>
      <w:r w:rsidRPr="001467EE">
        <w:rPr>
          <w:rFonts w:ascii="Times New Roman" w:eastAsiaTheme="minorEastAsia" w:hAnsi="Times New Roman" w:cs="Times New Roman"/>
          <w:sz w:val="28"/>
          <w:szCs w:val="28"/>
        </w:rPr>
        <w:t>)</w:t>
      </w:r>
      <w:r w:rsidRPr="001467EE">
        <w:rPr>
          <w:rFonts w:ascii="Times New Roman" w:eastAsiaTheme="minorEastAsia" w:hAnsi="Times New Roman" w:cs="Times New Roman"/>
          <w:sz w:val="28"/>
          <w:szCs w:val="28"/>
        </w:rPr>
        <w:sym w:font="Symbol" w:char="F0BB"/>
      </w:r>
      <w:r w:rsidRPr="001467EE">
        <w:rPr>
          <w:rFonts w:ascii="Times New Roman" w:eastAsiaTheme="minorEastAsia" w:hAnsi="Times New Roman" w:cs="Times New Roman"/>
          <w:sz w:val="28"/>
          <w:szCs w:val="28"/>
        </w:rPr>
        <w:t>–R</w:t>
      </w:r>
      <w:r w:rsidRPr="001467EE">
        <w:rPr>
          <w:rFonts w:ascii="Times New Roman" w:eastAsiaTheme="minorEastAsia" w:hAnsi="Times New Roman" w:cs="Times New Roman"/>
          <w:sz w:val="28"/>
          <w:szCs w:val="28"/>
          <w:vertAlign w:val="subscript"/>
        </w:rPr>
        <w:t>к</w:t>
      </w:r>
      <w:r w:rsidRPr="001467EE">
        <w:rPr>
          <w:rFonts w:ascii="Times New Roman" w:eastAsiaTheme="minorEastAsia" w:hAnsi="Times New Roman" w:cs="Times New Roman"/>
          <w:sz w:val="28"/>
          <w:szCs w:val="28"/>
        </w:rPr>
        <w:t>/R</w:t>
      </w:r>
      <w:r w:rsidRPr="001467EE">
        <w:rPr>
          <w:rFonts w:ascii="Times New Roman" w:eastAsiaTheme="minorEastAsia" w:hAnsi="Times New Roman" w:cs="Times New Roman"/>
          <w:sz w:val="28"/>
          <w:szCs w:val="28"/>
          <w:vertAlign w:val="subscript"/>
        </w:rPr>
        <w:t>е</w:t>
      </w:r>
      <w:r w:rsidRPr="001467EE">
        <w:rPr>
          <w:rFonts w:ascii="Times New Roman" w:eastAsiaTheme="minorEastAsia" w:hAnsi="Times New Roman" w:cs="Times New Roman"/>
          <w:sz w:val="28"/>
          <w:szCs w:val="28"/>
        </w:rPr>
        <w:t>.</w:t>
      </w:r>
    </w:p>
    <w:p w14:paraId="4B50C924" w14:textId="0D4A7FE0" w:rsidR="0056422D" w:rsidRPr="001467EE" w:rsidRDefault="0056422D" w:rsidP="001467EE">
      <w:pPr>
        <w:ind w:firstLine="709"/>
        <w:jc w:val="both"/>
        <w:rPr>
          <w:rFonts w:ascii="Times New Roman" w:eastAsiaTheme="minorEastAsia" w:hAnsi="Times New Roman" w:cs="Times New Roman"/>
          <w:sz w:val="28"/>
          <w:szCs w:val="28"/>
        </w:rPr>
      </w:pPr>
    </w:p>
    <w:p w14:paraId="3D96372E" w14:textId="77777777" w:rsidR="001467EE" w:rsidRDefault="001467EE" w:rsidP="001467EE">
      <w:pPr>
        <w:jc w:val="center"/>
        <w:rPr>
          <w:rFonts w:ascii="Times New Roman" w:hAnsi="Times New Roman" w:cs="Times New Roman"/>
          <w:sz w:val="32"/>
        </w:rPr>
      </w:pPr>
    </w:p>
    <w:p w14:paraId="2D7986C7" w14:textId="77777777" w:rsidR="001467EE" w:rsidRDefault="001467EE" w:rsidP="001467EE">
      <w:pPr>
        <w:jc w:val="center"/>
        <w:rPr>
          <w:rFonts w:ascii="Times New Roman" w:hAnsi="Times New Roman" w:cs="Times New Roman"/>
          <w:sz w:val="32"/>
        </w:rPr>
      </w:pPr>
    </w:p>
    <w:p w14:paraId="751955D7" w14:textId="77777777" w:rsidR="001467EE" w:rsidRDefault="001467EE" w:rsidP="001467EE">
      <w:pPr>
        <w:jc w:val="center"/>
        <w:rPr>
          <w:rFonts w:ascii="Times New Roman" w:hAnsi="Times New Roman" w:cs="Times New Roman"/>
          <w:sz w:val="32"/>
        </w:rPr>
      </w:pPr>
    </w:p>
    <w:p w14:paraId="6D04885A" w14:textId="139C7AA2" w:rsidR="001467EE" w:rsidRPr="000E4389" w:rsidRDefault="001467EE" w:rsidP="000E4389">
      <w:pPr>
        <w:pStyle w:val="1"/>
        <w:jc w:val="center"/>
        <w:rPr>
          <w:rFonts w:ascii="Times New Roman" w:hAnsi="Times New Roman" w:cs="Times New Roman"/>
          <w:color w:val="auto"/>
        </w:rPr>
      </w:pPr>
      <w:bookmarkStart w:id="5" w:name="_Toc105368286"/>
      <w:r w:rsidRPr="000E4389">
        <w:rPr>
          <w:rFonts w:ascii="Times New Roman" w:hAnsi="Times New Roman" w:cs="Times New Roman"/>
          <w:color w:val="auto"/>
        </w:rPr>
        <w:t>3. Електрична схема</w:t>
      </w:r>
      <w:bookmarkEnd w:id="5"/>
    </w:p>
    <w:p w14:paraId="564D9838" w14:textId="6D607D09" w:rsidR="00ED6685" w:rsidRPr="001467EE" w:rsidRDefault="00ED6685" w:rsidP="001467EE">
      <w:pPr>
        <w:rPr>
          <w:rFonts w:ascii="Times New Roman" w:hAnsi="Times New Roman" w:cs="Times New Roman"/>
          <w:noProof/>
          <w:sz w:val="32"/>
        </w:rPr>
      </w:pPr>
    </w:p>
    <w:p w14:paraId="5B0F27BE" w14:textId="2F69F997" w:rsidR="00E75CEA" w:rsidRPr="00E75CEA" w:rsidRDefault="001467EE" w:rsidP="00E75CEA">
      <w:pPr>
        <w:pStyle w:val="a8"/>
        <w:ind w:left="11" w:firstLine="709"/>
        <w:jc w:val="center"/>
        <w:rPr>
          <w:rFonts w:ascii="Times New Roman" w:hAnsi="Times New Roman" w:cs="Times New Roman"/>
          <w:sz w:val="32"/>
        </w:rPr>
      </w:pPr>
      <w:r>
        <w:rPr>
          <w:noProof/>
        </w:rPr>
        <mc:AlternateContent>
          <mc:Choice Requires="wps">
            <w:drawing>
              <wp:anchor distT="0" distB="0" distL="114300" distR="114300" simplePos="0" relativeHeight="251663360" behindDoc="1" locked="0" layoutInCell="1" allowOverlap="1" wp14:anchorId="6CC55CC8" wp14:editId="54CB306A">
                <wp:simplePos x="0" y="0"/>
                <wp:positionH relativeFrom="margin">
                  <wp:align>right</wp:align>
                </wp:positionH>
                <wp:positionV relativeFrom="page">
                  <wp:posOffset>8884133</wp:posOffset>
                </wp:positionV>
                <wp:extent cx="6120765" cy="535940"/>
                <wp:effectExtent l="0" t="0" r="0" b="0"/>
                <wp:wrapTight wrapText="bothSides">
                  <wp:wrapPolygon edited="0">
                    <wp:start x="0" y="0"/>
                    <wp:lineTo x="0" y="20730"/>
                    <wp:lineTo x="21513" y="20730"/>
                    <wp:lineTo x="21513" y="0"/>
                    <wp:lineTo x="0" y="0"/>
                  </wp:wrapPolygon>
                </wp:wrapTight>
                <wp:docPr id="2" name="Надпись 2"/>
                <wp:cNvGraphicFramePr/>
                <a:graphic xmlns:a="http://schemas.openxmlformats.org/drawingml/2006/main">
                  <a:graphicData uri="http://schemas.microsoft.com/office/word/2010/wordprocessingShape">
                    <wps:wsp>
                      <wps:cNvSpPr txBox="1"/>
                      <wps:spPr>
                        <a:xfrm>
                          <a:off x="0" y="0"/>
                          <a:ext cx="6120765" cy="535940"/>
                        </a:xfrm>
                        <a:prstGeom prst="rect">
                          <a:avLst/>
                        </a:prstGeom>
                        <a:solidFill>
                          <a:prstClr val="white"/>
                        </a:solidFill>
                        <a:ln>
                          <a:noFill/>
                        </a:ln>
                      </wps:spPr>
                      <wps:txbx>
                        <w:txbxContent>
                          <w:p w14:paraId="1ED7E754" w14:textId="457E777C" w:rsidR="001467EE" w:rsidRPr="001467EE" w:rsidRDefault="001467EE" w:rsidP="001467EE">
                            <w:pPr>
                              <w:pStyle w:val="aa"/>
                              <w:jc w:val="center"/>
                              <w:rPr>
                                <w:rFonts w:ascii="Times New Roman" w:hAnsi="Times New Roman" w:cs="Times New Roman"/>
                                <w:i w:val="0"/>
                                <w:noProof/>
                                <w:color w:val="auto"/>
                                <w:sz w:val="28"/>
                              </w:rPr>
                            </w:pPr>
                            <w:r>
                              <w:rPr>
                                <w:rFonts w:ascii="Times New Roman" w:hAnsi="Times New Roman" w:cs="Times New Roman"/>
                                <w:i w:val="0"/>
                                <w:color w:val="auto"/>
                                <w:sz w:val="28"/>
                              </w:rPr>
                              <w:t>Рис.4</w:t>
                            </w:r>
                            <w:r w:rsidRPr="004B45C3">
                              <w:rPr>
                                <w:rFonts w:ascii="Times New Roman" w:hAnsi="Times New Roman" w:cs="Times New Roman"/>
                                <w:i w:val="0"/>
                                <w:color w:val="auto"/>
                                <w:sz w:val="28"/>
                              </w:rPr>
                              <w:t xml:space="preserve">. Реалізація електричної схеми у програмному забезпеченні </w:t>
                            </w:r>
                            <w:r w:rsidRPr="004B45C3">
                              <w:rPr>
                                <w:rFonts w:ascii="Times New Roman" w:hAnsi="Times New Roman" w:cs="Times New Roman"/>
                                <w:i w:val="0"/>
                                <w:color w:val="auto"/>
                                <w:sz w:val="28"/>
                                <w:lang w:val="en-US"/>
                              </w:rPr>
                              <w:t>Electronics</w:t>
                            </w:r>
                            <w:r w:rsidRPr="004B45C3">
                              <w:rPr>
                                <w:rFonts w:ascii="Times New Roman" w:hAnsi="Times New Roman" w:cs="Times New Roman"/>
                                <w:i w:val="0"/>
                                <w:color w:val="auto"/>
                                <w:sz w:val="28"/>
                              </w:rPr>
                              <w:t xml:space="preserve"> </w:t>
                            </w:r>
                            <w:r w:rsidRPr="004B45C3">
                              <w:rPr>
                                <w:rFonts w:ascii="Times New Roman" w:hAnsi="Times New Roman" w:cs="Times New Roman"/>
                                <w:i w:val="0"/>
                                <w:color w:val="auto"/>
                                <w:sz w:val="28"/>
                                <w:lang w:val="en-US"/>
                              </w:rPr>
                              <w:t>Workbench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C55CC8" id="_x0000_t202" coordsize="21600,21600" o:spt="202" path="m,l,21600r21600,l21600,xe">
                <v:stroke joinstyle="miter"/>
                <v:path gradientshapeok="t" o:connecttype="rect"/>
              </v:shapetype>
              <v:shape id="Надпись 2" o:spid="_x0000_s1026" type="#_x0000_t202" style="position:absolute;left:0;text-align:left;margin-left:430.75pt;margin-top:699.55pt;width:481.95pt;height:42.2pt;z-index:-251653120;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" stroked="f">
                <v:textbox style="mso-fit-shape-to-text:t" inset="0,0,0,0">
                  <w:txbxContent>
                    <w:p w14:paraId="1ED7E754" w14:textId="457E777C" w:rsidR="001467EE" w:rsidRPr="001467EE" w:rsidRDefault="001467EE" w:rsidP="001467EE">
                      <w:pPr>
                        <w:pStyle w:val="aa"/>
                        <w:jc w:val="center"/>
                        <w:rPr>
                          <w:rFonts w:ascii="Times New Roman" w:hAnsi="Times New Roman" w:cs="Times New Roman"/>
                          <w:i w:val="0"/>
                          <w:noProof/>
                          <w:color w:val="auto"/>
                          <w:sz w:val="28"/>
                        </w:rPr>
                      </w:pPr>
                      <w:r>
                        <w:rPr>
                          <w:rFonts w:ascii="Times New Roman" w:hAnsi="Times New Roman" w:cs="Times New Roman"/>
                          <w:i w:val="0"/>
                          <w:color w:val="auto"/>
                          <w:sz w:val="28"/>
                        </w:rPr>
                        <w:t>Рис.4</w:t>
                      </w:r>
                      <w:r w:rsidRPr="004B45C3">
                        <w:rPr>
                          <w:rFonts w:ascii="Times New Roman" w:hAnsi="Times New Roman" w:cs="Times New Roman"/>
                          <w:i w:val="0"/>
                          <w:color w:val="auto"/>
                          <w:sz w:val="28"/>
                        </w:rPr>
                        <w:t xml:space="preserve">. Реалізація електричної схеми у програмному забезпеченні </w:t>
                      </w:r>
                      <w:r w:rsidRPr="004B45C3">
                        <w:rPr>
                          <w:rFonts w:ascii="Times New Roman" w:hAnsi="Times New Roman" w:cs="Times New Roman"/>
                          <w:i w:val="0"/>
                          <w:color w:val="auto"/>
                          <w:sz w:val="28"/>
                          <w:lang w:val="en-US"/>
                        </w:rPr>
                        <w:t>Electronics</w:t>
                      </w:r>
                      <w:r w:rsidRPr="004B45C3">
                        <w:rPr>
                          <w:rFonts w:ascii="Times New Roman" w:hAnsi="Times New Roman" w:cs="Times New Roman"/>
                          <w:i w:val="0"/>
                          <w:color w:val="auto"/>
                          <w:sz w:val="28"/>
                        </w:rPr>
                        <w:t xml:space="preserve"> </w:t>
                      </w:r>
                      <w:r w:rsidRPr="004B45C3">
                        <w:rPr>
                          <w:rFonts w:ascii="Times New Roman" w:hAnsi="Times New Roman" w:cs="Times New Roman"/>
                          <w:i w:val="0"/>
                          <w:color w:val="auto"/>
                          <w:sz w:val="28"/>
                          <w:lang w:val="en-US"/>
                        </w:rPr>
                        <w:t>Workbench</w:t>
                      </w:r>
                    </w:p>
                  </w:txbxContent>
                </v:textbox>
                <w10:wrap type="tight" anchorx="margin" anchory="page"/>
              </v:shape>
            </w:pict>
          </mc:Fallback>
        </mc:AlternateContent>
      </w:r>
      <w:r>
        <w:rPr>
          <w:rFonts w:ascii="Times New Roman" w:hAnsi="Times New Roman" w:cs="Times New Roman"/>
          <w:noProof/>
          <w:sz w:val="32"/>
          <w:lang w:eastAsia="uk-UA"/>
        </w:rPr>
        <w:drawing>
          <wp:anchor distT="0" distB="0" distL="114300" distR="114300" simplePos="0" relativeHeight="251661312" behindDoc="1" locked="0" layoutInCell="1" allowOverlap="1" wp14:anchorId="630A621B" wp14:editId="4C2009FE">
            <wp:simplePos x="0" y="0"/>
            <wp:positionH relativeFrom="column">
              <wp:posOffset>136847</wp:posOffset>
            </wp:positionH>
            <wp:positionV relativeFrom="page">
              <wp:posOffset>4571792</wp:posOffset>
            </wp:positionV>
            <wp:extent cx="6120765" cy="4090035"/>
            <wp:effectExtent l="0" t="0" r="0" b="5715"/>
            <wp:wrapTight wrapText="bothSides">
              <wp:wrapPolygon edited="0">
                <wp:start x="0" y="0"/>
                <wp:lineTo x="0" y="21530"/>
                <wp:lineTo x="21513" y="21530"/>
                <wp:lineTo x="2151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6120765" cy="4090035"/>
                    </a:xfrm>
                    <a:prstGeom prst="rect">
                      <a:avLst/>
                    </a:prstGeom>
                  </pic:spPr>
                </pic:pic>
              </a:graphicData>
            </a:graphic>
          </wp:anchor>
        </w:drawing>
      </w:r>
      <w:r>
        <w:rPr>
          <w:rFonts w:ascii="Times New Roman" w:eastAsiaTheme="minorEastAsia" w:hAnsi="Times New Roman" w:cs="Times New Roman"/>
          <w:noProof/>
          <w:sz w:val="32"/>
          <w:lang w:eastAsia="uk-UA"/>
        </w:rPr>
        <w:drawing>
          <wp:anchor distT="0" distB="0" distL="114300" distR="114300" simplePos="0" relativeHeight="251658240" behindDoc="1" locked="0" layoutInCell="1" allowOverlap="1" wp14:anchorId="729AFF18" wp14:editId="2D530EC7">
            <wp:simplePos x="0" y="0"/>
            <wp:positionH relativeFrom="margin">
              <wp:posOffset>88265</wp:posOffset>
            </wp:positionH>
            <wp:positionV relativeFrom="paragraph">
              <wp:posOffset>260985</wp:posOffset>
            </wp:positionV>
            <wp:extent cx="5940425" cy="2038350"/>
            <wp:effectExtent l="0" t="0" r="3175" b="0"/>
            <wp:wrapTight wrapText="bothSides">
              <wp:wrapPolygon edited="0">
                <wp:start x="0" y="0"/>
                <wp:lineTo x="0" y="21398"/>
                <wp:lineTo x="21542" y="21398"/>
                <wp:lineTo x="2154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cstate="print">
                      <a:extLst>
                        <a:ext uri="{28A0092B-C50C-407E-A947-70E740481C1C}">
                          <a14:useLocalDpi xmlns:a14="http://schemas.microsoft.com/office/drawing/2010/main" val="0"/>
                        </a:ext>
                      </a:extLst>
                    </a:blip>
                    <a:srcRect b="28603"/>
                    <a:stretch/>
                  </pic:blipFill>
                  <pic:spPr bwMode="auto">
                    <a:xfrm>
                      <a:off x="0" y="0"/>
                      <a:ext cx="5940425" cy="20383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7815D244" wp14:editId="5DD77291">
                <wp:simplePos x="0" y="0"/>
                <wp:positionH relativeFrom="margin">
                  <wp:posOffset>88265</wp:posOffset>
                </wp:positionH>
                <wp:positionV relativeFrom="paragraph">
                  <wp:posOffset>2538730</wp:posOffset>
                </wp:positionV>
                <wp:extent cx="5940425" cy="635"/>
                <wp:effectExtent l="0" t="0" r="3175" b="0"/>
                <wp:wrapTight wrapText="bothSides">
                  <wp:wrapPolygon edited="0">
                    <wp:start x="0" y="0"/>
                    <wp:lineTo x="0" y="20730"/>
                    <wp:lineTo x="21542" y="20730"/>
                    <wp:lineTo x="21542" y="0"/>
                    <wp:lineTo x="0" y="0"/>
                  </wp:wrapPolygon>
                </wp:wrapTight>
                <wp:docPr id="1"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406B8746" w14:textId="3BB32998" w:rsidR="001467EE" w:rsidRPr="001467EE" w:rsidRDefault="001467EE" w:rsidP="001467EE">
                            <w:pPr>
                              <w:pStyle w:val="aa"/>
                              <w:jc w:val="center"/>
                              <w:rPr>
                                <w:rFonts w:ascii="Times New Roman" w:hAnsi="Times New Roman" w:cs="Times New Roman"/>
                                <w:i w:val="0"/>
                                <w:noProof/>
                                <w:color w:val="auto"/>
                                <w:sz w:val="28"/>
                                <w:szCs w:val="28"/>
                              </w:rPr>
                            </w:pPr>
                            <w:r w:rsidRPr="001467EE">
                              <w:rPr>
                                <w:rFonts w:ascii="Times New Roman" w:hAnsi="Times New Roman" w:cs="Times New Roman"/>
                                <w:i w:val="0"/>
                                <w:color w:val="auto"/>
                                <w:sz w:val="28"/>
                                <w:szCs w:val="28"/>
                              </w:rPr>
                              <w:t>Рис.1. Схема найпростішого підсилювального каскаду із заземленим емітером і заданням робочого режиму за допомогою струму бази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15D244" id="Надпись 1" o:spid="_x0000_s1027" type="#_x0000_t202" style="position:absolute;left:0;text-align:left;margin-left:6.95pt;margin-top:199.9pt;width:467.75pt;height:.05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" stroked="f">
                <v:textbox style="mso-fit-shape-to-text:t" inset="0,0,0,0">
                  <w:txbxContent>
                    <w:p w14:paraId="406B8746" w14:textId="3BB32998" w:rsidR="001467EE" w:rsidRPr="001467EE" w:rsidRDefault="001467EE" w:rsidP="001467EE">
                      <w:pPr>
                        <w:pStyle w:val="aa"/>
                        <w:jc w:val="center"/>
                        <w:rPr>
                          <w:rFonts w:ascii="Times New Roman" w:hAnsi="Times New Roman" w:cs="Times New Roman"/>
                          <w:i w:val="0"/>
                          <w:noProof/>
                          <w:color w:val="auto"/>
                          <w:sz w:val="28"/>
                          <w:szCs w:val="28"/>
                        </w:rPr>
                      </w:pPr>
                      <w:r w:rsidRPr="001467EE">
                        <w:rPr>
                          <w:rFonts w:ascii="Times New Roman" w:hAnsi="Times New Roman" w:cs="Times New Roman"/>
                          <w:i w:val="0"/>
                          <w:color w:val="auto"/>
                          <w:sz w:val="28"/>
                          <w:szCs w:val="28"/>
                        </w:rPr>
                        <w:t>Рис.1. Схема найпростішого підсилювального каскаду із заземленим емітером і заданням робочого режиму за допомогою струму бази</w:t>
                      </w:r>
                    </w:p>
                  </w:txbxContent>
                </v:textbox>
                <w10:wrap type="tight" anchorx="margin"/>
              </v:shape>
            </w:pict>
          </mc:Fallback>
        </mc:AlternateContent>
      </w:r>
    </w:p>
    <w:p w14:paraId="56F1E661" w14:textId="5DE4D91C" w:rsidR="00E75CEA" w:rsidRPr="00D47F68" w:rsidRDefault="00E75CEA">
      <w:pPr>
        <w:rPr>
          <w:rFonts w:ascii="Times New Roman" w:eastAsiaTheme="minorEastAsia" w:hAnsi="Times New Roman" w:cs="Times New Roman"/>
          <w:sz w:val="32"/>
        </w:rPr>
      </w:pPr>
      <w:r w:rsidRPr="00D47F68">
        <w:rPr>
          <w:rFonts w:ascii="Times New Roman" w:eastAsiaTheme="minorEastAsia" w:hAnsi="Times New Roman" w:cs="Times New Roman"/>
          <w:sz w:val="32"/>
        </w:rPr>
        <w:br w:type="page"/>
      </w:r>
    </w:p>
    <w:p w14:paraId="1F5481AD" w14:textId="4BA0127B" w:rsidR="00B52BC6" w:rsidRPr="00DF1DF0" w:rsidRDefault="00E75CEA" w:rsidP="00DF1DF0">
      <w:pPr>
        <w:ind w:left="357"/>
        <w:jc w:val="center"/>
        <w:outlineLvl w:val="0"/>
        <w:rPr>
          <w:rFonts w:ascii="Times New Roman" w:eastAsiaTheme="minorEastAsia" w:hAnsi="Times New Roman" w:cs="Times New Roman"/>
          <w:sz w:val="32"/>
        </w:rPr>
      </w:pPr>
      <w:bookmarkStart w:id="6" w:name="_Toc105368287"/>
      <w:r w:rsidRPr="00D47F68">
        <w:rPr>
          <w:rFonts w:ascii="Times New Roman" w:eastAsiaTheme="minorEastAsia" w:hAnsi="Times New Roman" w:cs="Times New Roman"/>
          <w:sz w:val="32"/>
        </w:rPr>
        <w:lastRenderedPageBreak/>
        <w:t>4</w:t>
      </w:r>
      <w:r w:rsidR="00DF1DF0">
        <w:rPr>
          <w:rFonts w:ascii="Times New Roman" w:eastAsiaTheme="minorEastAsia" w:hAnsi="Times New Roman" w:cs="Times New Roman"/>
          <w:sz w:val="32"/>
        </w:rPr>
        <w:t xml:space="preserve">. </w:t>
      </w:r>
      <w:r w:rsidR="00B52BC6" w:rsidRPr="00DF1DF0">
        <w:rPr>
          <w:rFonts w:ascii="Times New Roman" w:eastAsiaTheme="minorEastAsia" w:hAnsi="Times New Roman" w:cs="Times New Roman"/>
          <w:sz w:val="32"/>
        </w:rPr>
        <w:t>Висновок</w:t>
      </w:r>
      <w:bookmarkEnd w:id="6"/>
    </w:p>
    <w:p w14:paraId="709CE922" w14:textId="4AFED807" w:rsidR="00E716D3" w:rsidRPr="00E75CEA" w:rsidRDefault="00B52BC6" w:rsidP="00E75CEA">
      <w:pPr>
        <w:tabs>
          <w:tab w:val="left" w:pos="0"/>
        </w:tabs>
        <w:spacing w:before="240" w:after="0" w:line="360" w:lineRule="auto"/>
        <w:jc w:val="both"/>
        <w:rPr>
          <w:rFonts w:ascii="Times New Roman" w:hAnsi="Times New Roman" w:cs="Times New Roman"/>
          <w:sz w:val="28"/>
        </w:rPr>
      </w:pPr>
      <w:r w:rsidRPr="00DF54A3">
        <w:rPr>
          <w:rFonts w:ascii="Times New Roman" w:hAnsi="Times New Roman" w:cs="Times New Roman"/>
          <w:sz w:val="32"/>
          <w:szCs w:val="28"/>
        </w:rPr>
        <w:tab/>
      </w:r>
      <w:r w:rsidRPr="00DF54A3">
        <w:rPr>
          <w:rFonts w:ascii="Times New Roman" w:hAnsi="Times New Roman" w:cs="Times New Roman"/>
          <w:sz w:val="28"/>
          <w:szCs w:val="28"/>
        </w:rPr>
        <w:t>В цій лабораторній роботі ми вивчили характеристики</w:t>
      </w:r>
      <w:r w:rsidR="00E75CEA">
        <w:rPr>
          <w:rFonts w:ascii="Times New Roman" w:hAnsi="Times New Roman" w:cs="Times New Roman"/>
          <w:sz w:val="28"/>
          <w:szCs w:val="28"/>
        </w:rPr>
        <w:t xml:space="preserve"> </w:t>
      </w:r>
      <w:r w:rsidR="00E75CEA">
        <w:rPr>
          <w:rFonts w:ascii="Times New Roman" w:hAnsi="Times New Roman" w:cs="Times New Roman"/>
          <w:sz w:val="28"/>
          <w:szCs w:val="28"/>
          <w:lang w:val="en-US"/>
        </w:rPr>
        <w:t>RC</w:t>
      </w:r>
      <w:r w:rsidR="00E75CEA" w:rsidRPr="00D47F68">
        <w:rPr>
          <w:rFonts w:ascii="Times New Roman" w:hAnsi="Times New Roman" w:cs="Times New Roman"/>
          <w:sz w:val="28"/>
          <w:szCs w:val="28"/>
        </w:rPr>
        <w:t>-</w:t>
      </w:r>
      <w:r w:rsidR="00E75CEA">
        <w:rPr>
          <w:rFonts w:ascii="Times New Roman" w:hAnsi="Times New Roman" w:cs="Times New Roman"/>
          <w:sz w:val="28"/>
          <w:szCs w:val="28"/>
        </w:rPr>
        <w:t>каскадів і змоделювали їх на</w:t>
      </w:r>
      <w:r w:rsidR="00E75CEA" w:rsidRPr="00D47F68">
        <w:rPr>
          <w:rFonts w:ascii="Times New Roman" w:hAnsi="Times New Roman" w:cs="Times New Roman"/>
          <w:sz w:val="28"/>
          <w:szCs w:val="28"/>
        </w:rPr>
        <w:t xml:space="preserve"> </w:t>
      </w:r>
      <w:r w:rsidR="00E75CEA">
        <w:rPr>
          <w:rFonts w:ascii="Times New Roman" w:hAnsi="Times New Roman" w:cs="Times New Roman"/>
          <w:sz w:val="28"/>
          <w:szCs w:val="28"/>
          <w:lang w:val="en-US"/>
        </w:rPr>
        <w:t>Electronics</w:t>
      </w:r>
      <w:r w:rsidR="00E75CEA">
        <w:rPr>
          <w:rFonts w:ascii="Times New Roman" w:hAnsi="Times New Roman" w:cs="Times New Roman"/>
          <w:sz w:val="28"/>
          <w:szCs w:val="28"/>
        </w:rPr>
        <w:t xml:space="preserve"> </w:t>
      </w:r>
      <w:r w:rsidR="00E75CEA">
        <w:rPr>
          <w:rFonts w:ascii="Times New Roman" w:hAnsi="Times New Roman" w:cs="Times New Roman"/>
          <w:sz w:val="28"/>
          <w:szCs w:val="28"/>
          <w:lang w:val="en-US"/>
        </w:rPr>
        <w:t>Workbench</w:t>
      </w:r>
      <w:r w:rsidRPr="00DF54A3">
        <w:rPr>
          <w:rFonts w:ascii="Times New Roman" w:hAnsi="Times New Roman" w:cs="Times New Roman"/>
          <w:sz w:val="28"/>
          <w:szCs w:val="28"/>
        </w:rPr>
        <w:t xml:space="preserve">. Ми ознайомилися з побудовою електричних кіл для </w:t>
      </w:r>
      <w:r w:rsidR="00E75CEA">
        <w:rPr>
          <w:rFonts w:ascii="Times New Roman" w:hAnsi="Times New Roman" w:cs="Times New Roman"/>
          <w:sz w:val="28"/>
          <w:szCs w:val="28"/>
          <w:lang w:val="en-US"/>
        </w:rPr>
        <w:t>RC</w:t>
      </w:r>
      <w:r w:rsidR="00E75CEA" w:rsidRPr="001467EE">
        <w:rPr>
          <w:rFonts w:ascii="Times New Roman" w:hAnsi="Times New Roman" w:cs="Times New Roman"/>
          <w:sz w:val="28"/>
          <w:szCs w:val="28"/>
        </w:rPr>
        <w:t>-</w:t>
      </w:r>
      <w:r w:rsidR="00E75CEA">
        <w:rPr>
          <w:rFonts w:ascii="Times New Roman" w:hAnsi="Times New Roman" w:cs="Times New Roman"/>
          <w:sz w:val="28"/>
          <w:szCs w:val="28"/>
        </w:rPr>
        <w:t>каскадів</w:t>
      </w:r>
      <w:r w:rsidRPr="00DF54A3">
        <w:rPr>
          <w:rFonts w:ascii="Times New Roman" w:hAnsi="Times New Roman" w:cs="Times New Roman"/>
          <w:sz w:val="28"/>
          <w:szCs w:val="28"/>
        </w:rPr>
        <w:t xml:space="preserve">, дослідили зміну параметрів гармонічних сигналів при їх проходженні через </w:t>
      </w:r>
      <w:r w:rsidR="00E75CEA">
        <w:rPr>
          <w:rFonts w:ascii="Times New Roman" w:hAnsi="Times New Roman" w:cs="Times New Roman"/>
          <w:sz w:val="28"/>
          <w:szCs w:val="28"/>
          <w:lang w:val="en-US"/>
        </w:rPr>
        <w:t>RC</w:t>
      </w:r>
      <w:r w:rsidR="00E75CEA" w:rsidRPr="001467EE">
        <w:rPr>
          <w:rFonts w:ascii="Times New Roman" w:hAnsi="Times New Roman" w:cs="Times New Roman"/>
          <w:sz w:val="28"/>
          <w:szCs w:val="28"/>
        </w:rPr>
        <w:t>-</w:t>
      </w:r>
      <w:r w:rsidR="00E75CEA">
        <w:rPr>
          <w:rFonts w:ascii="Times New Roman" w:hAnsi="Times New Roman" w:cs="Times New Roman"/>
          <w:sz w:val="28"/>
          <w:szCs w:val="28"/>
        </w:rPr>
        <w:t>підсилювачі</w:t>
      </w:r>
      <w:r w:rsidRPr="00DF54A3">
        <w:rPr>
          <w:rFonts w:ascii="Times New Roman" w:hAnsi="Times New Roman" w:cs="Times New Roman"/>
          <w:sz w:val="28"/>
          <w:szCs w:val="28"/>
        </w:rPr>
        <w:t xml:space="preserve">. Навчилися визначати амплітудно-частотні та фазово-частотні характеристики </w:t>
      </w:r>
      <w:r w:rsidRPr="00DF54A3">
        <w:rPr>
          <w:rFonts w:ascii="Times New Roman" w:hAnsi="Times New Roman" w:cs="Times New Roman"/>
          <w:sz w:val="28"/>
        </w:rPr>
        <w:t>RC-</w:t>
      </w:r>
      <w:r w:rsidR="00E75CEA">
        <w:rPr>
          <w:rFonts w:ascii="Times New Roman" w:hAnsi="Times New Roman" w:cs="Times New Roman"/>
          <w:sz w:val="28"/>
        </w:rPr>
        <w:t>каскадів</w:t>
      </w:r>
      <w:r w:rsidRPr="00DF54A3">
        <w:rPr>
          <w:rFonts w:ascii="Times New Roman" w:hAnsi="Times New Roman" w:cs="Times New Roman"/>
          <w:sz w:val="28"/>
        </w:rPr>
        <w:t xml:space="preserve"> та їх перехідних характеристик. Ми також отримали досвід з побудови електричних кіл в програмному забезпеченні Electronics Workbench та в цілому з роботою із цією програмою для моделювання.</w:t>
      </w:r>
    </w:p>
    <w:p w14:paraId="4EA8A70A" w14:textId="3B653007" w:rsidR="00E716D3" w:rsidRPr="00DF54A3" w:rsidRDefault="00E716D3">
      <w:pPr>
        <w:rPr>
          <w:rFonts w:ascii="Times New Roman" w:eastAsiaTheme="minorEastAsia" w:hAnsi="Times New Roman" w:cs="Times New Roman"/>
          <w:sz w:val="28"/>
          <w:szCs w:val="28"/>
        </w:rPr>
      </w:pPr>
    </w:p>
    <w:sectPr w:rsidR="00E716D3" w:rsidRPr="00DF54A3" w:rsidSect="000E4389">
      <w:footerReference w:type="default" r:id="rId10"/>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1AF24" w14:textId="77777777" w:rsidR="00500EC4" w:rsidRDefault="00500EC4" w:rsidP="005A5142">
      <w:pPr>
        <w:spacing w:after="0" w:line="240" w:lineRule="auto"/>
      </w:pPr>
      <w:r>
        <w:separator/>
      </w:r>
    </w:p>
  </w:endnote>
  <w:endnote w:type="continuationSeparator" w:id="0">
    <w:p w14:paraId="7F0AC34A" w14:textId="77777777" w:rsidR="00500EC4" w:rsidRDefault="00500EC4" w:rsidP="005A5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6706273"/>
      <w:docPartObj>
        <w:docPartGallery w:val="Page Numbers (Bottom of Page)"/>
        <w:docPartUnique/>
      </w:docPartObj>
    </w:sdtPr>
    <w:sdtEndPr/>
    <w:sdtContent>
      <w:p w14:paraId="5D9CDF4A" w14:textId="1F8E6FAF" w:rsidR="000E4389" w:rsidRDefault="000E4389">
        <w:pPr>
          <w:pStyle w:val="ae"/>
          <w:jc w:val="center"/>
        </w:pPr>
        <w:r>
          <w:fldChar w:fldCharType="begin"/>
        </w:r>
        <w:r>
          <w:instrText>PAGE   \* MERGEFORMAT</w:instrText>
        </w:r>
        <w:r>
          <w:fldChar w:fldCharType="separate"/>
        </w:r>
        <w:r>
          <w:rPr>
            <w:noProof/>
          </w:rPr>
          <w:t>6</w:t>
        </w:r>
        <w:r>
          <w:fldChar w:fldCharType="end"/>
        </w:r>
      </w:p>
    </w:sdtContent>
  </w:sdt>
  <w:p w14:paraId="634FF58C" w14:textId="77777777" w:rsidR="005A5142" w:rsidRDefault="005A514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D59F6" w14:textId="77777777" w:rsidR="00500EC4" w:rsidRDefault="00500EC4" w:rsidP="005A5142">
      <w:pPr>
        <w:spacing w:after="0" w:line="240" w:lineRule="auto"/>
      </w:pPr>
      <w:r>
        <w:separator/>
      </w:r>
    </w:p>
  </w:footnote>
  <w:footnote w:type="continuationSeparator" w:id="0">
    <w:p w14:paraId="275DA8B3" w14:textId="77777777" w:rsidR="00500EC4" w:rsidRDefault="00500EC4" w:rsidP="005A5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6117B"/>
    <w:multiLevelType w:val="hybridMultilevel"/>
    <w:tmpl w:val="CD26A0CA"/>
    <w:lvl w:ilvl="0" w:tplc="0422000F">
      <w:start w:val="4"/>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409C6889"/>
    <w:multiLevelType w:val="hybridMultilevel"/>
    <w:tmpl w:val="595EFF5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25E5A44"/>
    <w:multiLevelType w:val="hybridMultilevel"/>
    <w:tmpl w:val="F3CC683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52B648E6"/>
    <w:multiLevelType w:val="hybridMultilevel"/>
    <w:tmpl w:val="3D9E3D5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5C876B18"/>
    <w:multiLevelType w:val="hybridMultilevel"/>
    <w:tmpl w:val="31DE9624"/>
    <w:lvl w:ilvl="0" w:tplc="0422000F">
      <w:start w:val="4"/>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69330855"/>
    <w:multiLevelType w:val="hybridMultilevel"/>
    <w:tmpl w:val="3C6ED7E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697"/>
    <w:rsid w:val="00076804"/>
    <w:rsid w:val="000E4389"/>
    <w:rsid w:val="001467EE"/>
    <w:rsid w:val="001B5EA3"/>
    <w:rsid w:val="002421EF"/>
    <w:rsid w:val="002B33F2"/>
    <w:rsid w:val="002F493A"/>
    <w:rsid w:val="003109B4"/>
    <w:rsid w:val="0034240B"/>
    <w:rsid w:val="00363104"/>
    <w:rsid w:val="003D6340"/>
    <w:rsid w:val="00490B10"/>
    <w:rsid w:val="004B45C3"/>
    <w:rsid w:val="00500EC4"/>
    <w:rsid w:val="0055368D"/>
    <w:rsid w:val="0056422D"/>
    <w:rsid w:val="00564AA7"/>
    <w:rsid w:val="005759CF"/>
    <w:rsid w:val="0058521C"/>
    <w:rsid w:val="005A46B2"/>
    <w:rsid w:val="005A5142"/>
    <w:rsid w:val="005C28DF"/>
    <w:rsid w:val="005F3ADA"/>
    <w:rsid w:val="006519A5"/>
    <w:rsid w:val="006743E9"/>
    <w:rsid w:val="006756DA"/>
    <w:rsid w:val="0069618F"/>
    <w:rsid w:val="006F1C23"/>
    <w:rsid w:val="007161C6"/>
    <w:rsid w:val="007B36E9"/>
    <w:rsid w:val="007E5213"/>
    <w:rsid w:val="007F3BD9"/>
    <w:rsid w:val="008E32C6"/>
    <w:rsid w:val="009117C8"/>
    <w:rsid w:val="00912097"/>
    <w:rsid w:val="00A819DF"/>
    <w:rsid w:val="00AC3241"/>
    <w:rsid w:val="00AD635A"/>
    <w:rsid w:val="00AF0E8A"/>
    <w:rsid w:val="00B52394"/>
    <w:rsid w:val="00B52BC6"/>
    <w:rsid w:val="00BA0CB5"/>
    <w:rsid w:val="00BD0284"/>
    <w:rsid w:val="00C13D55"/>
    <w:rsid w:val="00C363DC"/>
    <w:rsid w:val="00C47A0F"/>
    <w:rsid w:val="00C92BDC"/>
    <w:rsid w:val="00CA0302"/>
    <w:rsid w:val="00CC5CB7"/>
    <w:rsid w:val="00D47F68"/>
    <w:rsid w:val="00DF1DF0"/>
    <w:rsid w:val="00DF54A3"/>
    <w:rsid w:val="00DF6CB9"/>
    <w:rsid w:val="00E63697"/>
    <w:rsid w:val="00E716D3"/>
    <w:rsid w:val="00E75CEA"/>
    <w:rsid w:val="00ED6685"/>
    <w:rsid w:val="00EE1B0D"/>
    <w:rsid w:val="00FA19A8"/>
    <w:rsid w:val="00FC23D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86130"/>
  <w15:chartTrackingRefBased/>
  <w15:docId w15:val="{F5F39108-CD28-4812-A4A3-AAEF7F1E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32C6"/>
  </w:style>
  <w:style w:type="paragraph" w:styleId="1">
    <w:name w:val="heading 1"/>
    <w:basedOn w:val="a"/>
    <w:next w:val="a"/>
    <w:link w:val="10"/>
    <w:uiPriority w:val="9"/>
    <w:qFormat/>
    <w:rsid w:val="002B33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B33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B33F2"/>
    <w:rPr>
      <w:rFonts w:asciiTheme="majorHAnsi" w:eastAsiaTheme="majorEastAsia" w:hAnsiTheme="majorHAnsi" w:cstheme="majorBidi"/>
      <w:spacing w:val="-10"/>
      <w:kern w:val="28"/>
      <w:sz w:val="56"/>
      <w:szCs w:val="56"/>
    </w:rPr>
  </w:style>
  <w:style w:type="paragraph" w:styleId="a5">
    <w:name w:val="No Spacing"/>
    <w:uiPriority w:val="1"/>
    <w:qFormat/>
    <w:rsid w:val="002B33F2"/>
    <w:pPr>
      <w:spacing w:after="0" w:line="240" w:lineRule="auto"/>
    </w:pPr>
  </w:style>
  <w:style w:type="character" w:customStyle="1" w:styleId="10">
    <w:name w:val="Заголовок 1 Знак"/>
    <w:basedOn w:val="a0"/>
    <w:link w:val="1"/>
    <w:uiPriority w:val="9"/>
    <w:rsid w:val="002B33F2"/>
    <w:rPr>
      <w:rFonts w:asciiTheme="majorHAnsi" w:eastAsiaTheme="majorEastAsia" w:hAnsiTheme="majorHAnsi" w:cstheme="majorBidi"/>
      <w:color w:val="2E74B5" w:themeColor="accent1" w:themeShade="BF"/>
      <w:sz w:val="32"/>
      <w:szCs w:val="32"/>
    </w:rPr>
  </w:style>
  <w:style w:type="paragraph" w:styleId="a6">
    <w:name w:val="Balloon Text"/>
    <w:basedOn w:val="a"/>
    <w:link w:val="a7"/>
    <w:uiPriority w:val="99"/>
    <w:semiHidden/>
    <w:unhideWhenUsed/>
    <w:rsid w:val="002B33F2"/>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2B33F2"/>
    <w:rPr>
      <w:rFonts w:ascii="Segoe UI" w:hAnsi="Segoe UI" w:cs="Segoe UI"/>
      <w:sz w:val="18"/>
      <w:szCs w:val="18"/>
    </w:rPr>
  </w:style>
  <w:style w:type="paragraph" w:styleId="a8">
    <w:name w:val="List Paragraph"/>
    <w:basedOn w:val="a"/>
    <w:uiPriority w:val="34"/>
    <w:qFormat/>
    <w:rsid w:val="002B33F2"/>
    <w:pPr>
      <w:ind w:left="720"/>
      <w:contextualSpacing/>
    </w:pPr>
  </w:style>
  <w:style w:type="paragraph" w:styleId="a9">
    <w:name w:val="Normal (Web)"/>
    <w:basedOn w:val="a"/>
    <w:uiPriority w:val="99"/>
    <w:semiHidden/>
    <w:unhideWhenUsed/>
    <w:rsid w:val="002B33F2"/>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a">
    <w:name w:val="caption"/>
    <w:basedOn w:val="a"/>
    <w:next w:val="a"/>
    <w:uiPriority w:val="35"/>
    <w:unhideWhenUsed/>
    <w:qFormat/>
    <w:rsid w:val="00564AA7"/>
    <w:pPr>
      <w:spacing w:after="200" w:line="240" w:lineRule="auto"/>
    </w:pPr>
    <w:rPr>
      <w:i/>
      <w:iCs/>
      <w:color w:val="44546A" w:themeColor="text2"/>
      <w:sz w:val="18"/>
      <w:szCs w:val="18"/>
    </w:rPr>
  </w:style>
  <w:style w:type="character" w:styleId="ab">
    <w:name w:val="Placeholder Text"/>
    <w:basedOn w:val="a0"/>
    <w:uiPriority w:val="99"/>
    <w:semiHidden/>
    <w:rsid w:val="0034240B"/>
    <w:rPr>
      <w:color w:val="808080"/>
    </w:rPr>
  </w:style>
  <w:style w:type="paragraph" w:styleId="ac">
    <w:name w:val="header"/>
    <w:basedOn w:val="a"/>
    <w:link w:val="ad"/>
    <w:uiPriority w:val="99"/>
    <w:unhideWhenUsed/>
    <w:rsid w:val="005A5142"/>
    <w:pPr>
      <w:tabs>
        <w:tab w:val="center" w:pos="4819"/>
        <w:tab w:val="right" w:pos="9639"/>
      </w:tabs>
      <w:spacing w:after="0" w:line="240" w:lineRule="auto"/>
    </w:pPr>
  </w:style>
  <w:style w:type="character" w:customStyle="1" w:styleId="ad">
    <w:name w:val="Верхний колонтитул Знак"/>
    <w:basedOn w:val="a0"/>
    <w:link w:val="ac"/>
    <w:uiPriority w:val="99"/>
    <w:rsid w:val="005A5142"/>
  </w:style>
  <w:style w:type="paragraph" w:styleId="ae">
    <w:name w:val="footer"/>
    <w:basedOn w:val="a"/>
    <w:link w:val="af"/>
    <w:uiPriority w:val="99"/>
    <w:unhideWhenUsed/>
    <w:rsid w:val="005A5142"/>
    <w:pPr>
      <w:tabs>
        <w:tab w:val="center" w:pos="4819"/>
        <w:tab w:val="right" w:pos="9639"/>
      </w:tabs>
      <w:spacing w:after="0" w:line="240" w:lineRule="auto"/>
    </w:pPr>
  </w:style>
  <w:style w:type="character" w:customStyle="1" w:styleId="af">
    <w:name w:val="Нижний колонтитул Знак"/>
    <w:basedOn w:val="a0"/>
    <w:link w:val="ae"/>
    <w:uiPriority w:val="99"/>
    <w:rsid w:val="005A5142"/>
  </w:style>
  <w:style w:type="paragraph" w:customStyle="1" w:styleId="11">
    <w:name w:val="Стиль1"/>
    <w:basedOn w:val="a"/>
    <w:link w:val="12"/>
    <w:qFormat/>
    <w:rsid w:val="006756DA"/>
    <w:pPr>
      <w:jc w:val="center"/>
    </w:pPr>
    <w:rPr>
      <w:rFonts w:ascii="Times New Roman" w:hAnsi="Times New Roman" w:cs="Times New Roman"/>
      <w:sz w:val="32"/>
    </w:rPr>
  </w:style>
  <w:style w:type="paragraph" w:styleId="af0">
    <w:name w:val="TOC Heading"/>
    <w:basedOn w:val="1"/>
    <w:next w:val="a"/>
    <w:uiPriority w:val="39"/>
    <w:unhideWhenUsed/>
    <w:qFormat/>
    <w:rsid w:val="00FA19A8"/>
    <w:pPr>
      <w:outlineLvl w:val="9"/>
    </w:pPr>
    <w:rPr>
      <w:lang w:eastAsia="uk-UA"/>
    </w:rPr>
  </w:style>
  <w:style w:type="character" w:customStyle="1" w:styleId="12">
    <w:name w:val="Стиль1 Знак"/>
    <w:basedOn w:val="a0"/>
    <w:link w:val="11"/>
    <w:rsid w:val="006756DA"/>
    <w:rPr>
      <w:rFonts w:ascii="Times New Roman" w:hAnsi="Times New Roman" w:cs="Times New Roman"/>
      <w:sz w:val="32"/>
    </w:rPr>
  </w:style>
  <w:style w:type="paragraph" w:styleId="2">
    <w:name w:val="toc 2"/>
    <w:basedOn w:val="a"/>
    <w:next w:val="a"/>
    <w:autoRedefine/>
    <w:uiPriority w:val="39"/>
    <w:unhideWhenUsed/>
    <w:rsid w:val="00FA19A8"/>
    <w:pPr>
      <w:spacing w:after="100"/>
      <w:ind w:left="220"/>
    </w:pPr>
    <w:rPr>
      <w:rFonts w:eastAsiaTheme="minorEastAsia" w:cs="Times New Roman"/>
      <w:lang w:eastAsia="uk-UA"/>
    </w:rPr>
  </w:style>
  <w:style w:type="paragraph" w:styleId="13">
    <w:name w:val="toc 1"/>
    <w:basedOn w:val="a"/>
    <w:next w:val="a"/>
    <w:autoRedefine/>
    <w:uiPriority w:val="39"/>
    <w:unhideWhenUsed/>
    <w:rsid w:val="00FA19A8"/>
    <w:pPr>
      <w:spacing w:after="100"/>
    </w:pPr>
    <w:rPr>
      <w:rFonts w:eastAsiaTheme="minorEastAsia" w:cs="Times New Roman"/>
      <w:lang w:eastAsia="uk-UA"/>
    </w:rPr>
  </w:style>
  <w:style w:type="paragraph" w:styleId="3">
    <w:name w:val="toc 3"/>
    <w:basedOn w:val="a"/>
    <w:next w:val="a"/>
    <w:autoRedefine/>
    <w:uiPriority w:val="39"/>
    <w:unhideWhenUsed/>
    <w:rsid w:val="00FA19A8"/>
    <w:pPr>
      <w:spacing w:after="100"/>
      <w:ind w:left="440"/>
    </w:pPr>
    <w:rPr>
      <w:rFonts w:eastAsiaTheme="minorEastAsia" w:cs="Times New Roman"/>
      <w:lang w:eastAsia="uk-UA"/>
    </w:rPr>
  </w:style>
  <w:style w:type="character" w:styleId="af1">
    <w:name w:val="Hyperlink"/>
    <w:basedOn w:val="a0"/>
    <w:uiPriority w:val="99"/>
    <w:unhideWhenUsed/>
    <w:rsid w:val="00FA19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917592">
      <w:bodyDiv w:val="1"/>
      <w:marLeft w:val="0"/>
      <w:marRight w:val="0"/>
      <w:marTop w:val="0"/>
      <w:marBottom w:val="0"/>
      <w:divBdr>
        <w:top w:val="none" w:sz="0" w:space="0" w:color="auto"/>
        <w:left w:val="none" w:sz="0" w:space="0" w:color="auto"/>
        <w:bottom w:val="none" w:sz="0" w:space="0" w:color="auto"/>
        <w:right w:val="none" w:sz="0" w:space="0" w:color="auto"/>
      </w:divBdr>
    </w:div>
    <w:div w:id="202666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AE3C8-97DE-45DA-B747-C9ED1C47F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2391</Words>
  <Characters>1364</Characters>
  <Application>Microsoft Office Word</Application>
  <DocSecurity>0</DocSecurity>
  <Lines>11</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Userx092</dc:creator>
  <cp:keywords/>
  <dc:description/>
  <cp:lastModifiedBy>Кирило Філоненко</cp:lastModifiedBy>
  <cp:revision>7</cp:revision>
  <dcterms:created xsi:type="dcterms:W3CDTF">2022-05-28T13:10:00Z</dcterms:created>
  <dcterms:modified xsi:type="dcterms:W3CDTF">2025-05-25T22:16:00Z</dcterms:modified>
</cp:coreProperties>
</file>