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290B1"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EE822F" w:themeColor="accent2"/>
          <w:sz w:val="19"/>
          <w:szCs w:val="24"/>
          <w:lang w:val="en-US" w:eastAsia="zh-CN"/>
          <w14:textFill>
            <w14:solidFill>
              <w14:schemeClr w14:val="accent2"/>
            </w14:solidFill>
          </w14:textFill>
        </w:rPr>
        <w:t>总成绩增加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时，拥有也随之增加一条语句</w:t>
      </w:r>
    </w:p>
    <w:p w14:paraId="737DB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trg_After_Insert_总成绩</w:t>
      </w:r>
    </w:p>
    <w:p w14:paraId="5C9C20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</w:p>
    <w:p w14:paraId="01B2DC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4DE05B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9BE4C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EB11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F844F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99A6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获取插入的数据</w:t>
      </w:r>
    </w:p>
    <w:p w14:paraId="43CC3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@总成绩ID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[总成绩ID]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类别</w:t>
      </w:r>
    </w:p>
    <w:p w14:paraId="240BF0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7EF9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56B61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 拥有 表中插入对应的记录</w:t>
      </w:r>
    </w:p>
    <w:p w14:paraId="0BB3A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[拥有]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[总成绩ID]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[类型]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0A2E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B6F91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87529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测试</w:t>
      </w:r>
    </w:p>
    <w:p w14:paraId="7B9B2F4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插入一条总成绩记录</w:t>
      </w:r>
    </w:p>
    <w:p w14:paraId="0FFF79C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[类别]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[总分数值]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[更新时间]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[创建时间]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AF6624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());</w:t>
      </w:r>
    </w:p>
    <w:p w14:paraId="68F9A989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拥有表已经增加</w:t>
      </w:r>
    </w:p>
    <w:p w14:paraId="2F12355B">
      <w:pPr>
        <w:spacing w:beforeLines="0" w:afterLines="0"/>
        <w:jc w:val="left"/>
      </w:pPr>
      <w:r>
        <w:drawing>
          <wp:inline distT="0" distB="0" distL="114300" distR="114300">
            <wp:extent cx="1833880" cy="2813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D41D"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总成绩类型修改/分值是依赖于成绩修改的，这一触发器已在  触发器创建（保证数据一致 修改删除时性）.docx 中已经建立</w:t>
      </w:r>
    </w:p>
    <w:p w14:paraId="594208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809F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C000"/>
          <w:sz w:val="19"/>
          <w:szCs w:val="24"/>
          <w:lang w:val="en-US" w:eastAsia="zh-CN"/>
        </w:rPr>
        <w:t>复试志愿增加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时 包含1和填报随之增加数据</w:t>
      </w:r>
    </w:p>
    <w:p w14:paraId="00A23A8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修改时不做触发器（因为修改相当于删除在插入，删除插入触发器已存在，修改触发器就已存在）</w:t>
      </w:r>
    </w:p>
    <w:p w14:paraId="2D514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插入触发器</w:t>
      </w:r>
    </w:p>
    <w:p w14:paraId="4BF304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trg_After_Insert_复试志愿</w:t>
      </w:r>
    </w:p>
    <w:p w14:paraId="7A8D6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51EF1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58A78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392B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4744B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VARCHAR(20)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CB6B2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137E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获取插入的数据</w:t>
      </w:r>
    </w:p>
    <w:p w14:paraId="0B3D6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</w:t>
      </w:r>
    </w:p>
    <w:p w14:paraId="2E9DDB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F84F0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96B6E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 填报 表中插入对应的记录</w:t>
      </w:r>
    </w:p>
    <w:p w14:paraId="302EE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[填报]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9CFB5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4916007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--选择</w:t>
      </w:r>
    </w:p>
    <w:p w14:paraId="6184A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[选择]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373FB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9717C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E8044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 包含1 表中插入对应的记录</w:t>
      </w:r>
    </w:p>
    <w:p w14:paraId="18E488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[包含1]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F52E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85F7E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97A8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测试：</w:t>
      </w:r>
    </w:p>
    <w:p w14:paraId="64C534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插入一条复试志愿记录</w:t>
      </w:r>
    </w:p>
    <w:p w14:paraId="326F967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[志愿顺序]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[是否接受方向调整]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[志愿状态]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[更新时间]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[创建时间]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6FABF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'未处理'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());</w:t>
      </w:r>
    </w:p>
    <w:p w14:paraId="2458CBCD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填报的数据增加了：</w:t>
      </w:r>
    </w:p>
    <w:p w14:paraId="28D573C1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1252855" cy="2051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7247"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包含1和选择中查询志愿ID为66的数据如下：</w:t>
      </w:r>
    </w:p>
    <w:p w14:paraId="242A6630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1502410" cy="161988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E37D">
      <w:pPr>
        <w:spacing w:beforeLines="0" w:afterLines="0"/>
        <w:jc w:val="left"/>
        <w:rPr>
          <w:color w:val="EE822F" w:themeColor="accent2"/>
          <w14:textFill>
            <w14:solidFill>
              <w14:schemeClr w14:val="accent2"/>
            </w14:solidFill>
          </w14:textFill>
        </w:rPr>
      </w:pPr>
    </w:p>
    <w:p w14:paraId="237B1D06">
      <w:pPr>
        <w:spacing w:beforeLines="0" w:afterLines="0"/>
        <w:jc w:val="left"/>
        <w:rPr>
          <w:rFonts w:hint="eastAsia"/>
          <w:lang w:eastAsia="zh-CN"/>
        </w:rPr>
      </w:pPr>
      <w:r>
        <w:rPr>
          <w:color w:val="EE822F" w:themeColor="accent2"/>
          <w14:textFill>
            <w14:solidFill>
              <w14:schemeClr w14:val="accent2"/>
            </w14:solidFill>
          </w14:textFill>
        </w:rPr>
        <w:t>复试结果增加</w:t>
      </w:r>
      <w:r>
        <w:t>时，获得和确认也随之增加</w:t>
      </w:r>
      <w:r>
        <w:rPr>
          <w:rFonts w:hint="eastAsia"/>
          <w:lang w:eastAsia="zh-CN"/>
        </w:rPr>
        <w:t>：</w:t>
      </w:r>
    </w:p>
    <w:p w14:paraId="33AEA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创建触发器：当在 复试结果 表中插入记录时，自动插入 获得 和 确认 表中的数据</w:t>
      </w:r>
    </w:p>
    <w:p w14:paraId="3A4C8D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trg_After_Insert_复试结果</w:t>
      </w:r>
    </w:p>
    <w:p w14:paraId="0873CD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03B410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71D2D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F19D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A0A8C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@最终导师ID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13B0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173B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获取插入的数据</w:t>
      </w:r>
    </w:p>
    <w:p w14:paraId="22232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[最终导师ID]</w:t>
      </w:r>
    </w:p>
    <w:p w14:paraId="3DE18F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D692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488FE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向 获得 表中插入相应的记录</w:t>
      </w:r>
    </w:p>
    <w:p w14:paraId="427B54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[获得]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D3CA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这里填入适当的字段值</w:t>
      </w:r>
    </w:p>
    <w:p w14:paraId="2EA3F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4BF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向 确认 表中插入相应的记录</w:t>
      </w:r>
    </w:p>
    <w:p w14:paraId="4198E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[确定]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E0176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这里填入适当的字段值</w:t>
      </w:r>
    </w:p>
    <w:p w14:paraId="619DD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53127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7DD054C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43C18CB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插入一条复试结果记录</w:t>
      </w:r>
    </w:p>
    <w:p w14:paraId="0D54DD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[最终导师ID]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D857CB4"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20855B0"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查看获得表和确定表：</w:t>
      </w:r>
    </w:p>
    <w:p w14:paraId="0B65FD14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1374140" cy="1131570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4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当</w:t>
      </w:r>
      <w:r>
        <w:rPr>
          <w:rFonts w:hint="eastAsia" w:ascii="新宋体" w:hAnsi="新宋体" w:eastAsia="新宋体"/>
          <w:color w:val="EE822F" w:themeColor="accent2"/>
          <w:sz w:val="19"/>
          <w:szCs w:val="24"/>
          <w14:textFill>
            <w14:solidFill>
              <w14:schemeClr w14:val="accent2"/>
            </w14:solidFill>
          </w14:textFill>
        </w:rPr>
        <w:t>导师表插入数据</w:t>
      </w:r>
      <w:r>
        <w:rPr>
          <w:rFonts w:hint="eastAsia" w:ascii="新宋体" w:hAnsi="新宋体" w:eastAsia="新宋体"/>
          <w:color w:val="008000"/>
          <w:sz w:val="19"/>
          <w:szCs w:val="24"/>
        </w:rPr>
        <w:t>时，自动插入对应1、用户和属于表的记录</w:t>
      </w:r>
    </w:p>
    <w:p w14:paraId="4DCAC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创建触发器：当导师表插入数据时，自动插入对应1、用户和属于表的记录</w:t>
      </w:r>
    </w:p>
    <w:p w14:paraId="041C8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创建触发器：当导师表插入数据时，自动插入对应1、用户和属于表的记录</w:t>
      </w:r>
    </w:p>
    <w:p w14:paraId="074F6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trg_After_Insert_导师</w:t>
      </w:r>
    </w:p>
    <w:p w14:paraId="78CEAE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721FD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0DB6BC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7E212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34904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082D8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519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获取插入的导师ID</w:t>
      </w:r>
    </w:p>
    <w:p w14:paraId="2EF59D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@学院ID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[学院ID]</w:t>
      </w:r>
    </w:p>
    <w:p w14:paraId="64A3C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7744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841EA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假设用户ID和学院ID是根据某些逻辑生成的</w:t>
      </w:r>
    </w:p>
    <w:p w14:paraId="037D90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向用户表插入一条记录</w:t>
      </w:r>
    </w:p>
    <w:p w14:paraId="327DBFB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[用户名]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[创建时间]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[角色ID]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[密码]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5149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'@导师ID'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'123456'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21E0B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310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A5E2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49AB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466F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向对应1表插入一条记录，关联导师ID和用户ID</w:t>
      </w:r>
    </w:p>
    <w:p w14:paraId="2B3C6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[对应1]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6CFF9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F354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931A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[属于]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9622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FB1E9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FF3E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141BA54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插入一条导师记录</w:t>
      </w:r>
    </w:p>
    <w:p w14:paraId="7AB9573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[学院ID]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9E3945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88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97FE2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用户、对应1、属于查询该导师：</w:t>
      </w:r>
    </w:p>
    <w:p w14:paraId="772A961D">
      <w:r>
        <w:drawing>
          <wp:inline distT="0" distB="0" distL="114300" distR="114300">
            <wp:extent cx="1418590" cy="1604010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171C">
      <w:pPr>
        <w:rPr>
          <w:rFonts w:hint="eastAsia"/>
          <w:lang w:val="en-US" w:eastAsia="zh-CN"/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插入考生数据</w:t>
      </w:r>
      <w:r>
        <w:rPr>
          <w:rFonts w:hint="eastAsia"/>
          <w:lang w:val="en-US" w:eastAsia="zh-CN"/>
        </w:rPr>
        <w:t>，用户、对应2也随之增加：</w:t>
      </w:r>
    </w:p>
    <w:p w14:paraId="14691D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trg_InsteadOf_Insert_考生</w:t>
      </w:r>
    </w:p>
    <w:p w14:paraId="32C1C8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</w:p>
    <w:p w14:paraId="48C465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34C621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656C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94EAA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4200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321A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DFFA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获取插入的考生数据</w:t>
      </w:r>
    </w:p>
    <w:p w14:paraId="713C50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</w:p>
    <w:p w14:paraId="431CC4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D01C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E200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[用户名]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[创建时间]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[角色ID]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[密码]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7FB3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'123456'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7A5A8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0435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在考生表中插入数据</w:t>
      </w:r>
    </w:p>
    <w:p w14:paraId="5AF35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0FA0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14442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6F4D6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在对应2表中插入相应的考生记录</w:t>
      </w:r>
    </w:p>
    <w:p w14:paraId="53A28A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[对应2]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4C3FA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15D3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70C8458">
      <w:pPr>
        <w:rPr>
          <w:rFonts w:hint="default"/>
          <w:lang w:val="en-US" w:eastAsia="zh-CN"/>
        </w:rPr>
      </w:pPr>
    </w:p>
    <w:p w14:paraId="79B925D3"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测试：</w:t>
      </w:r>
    </w:p>
    <w:p w14:paraId="7616624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D38D2EA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89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204909A">
      <w:p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用户 对应2查询数据：</w:t>
      </w:r>
    </w:p>
    <w:p w14:paraId="0EA7986E">
      <w:pPr>
        <w:ind w:firstLine="420" w:firstLineChars="0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505585" cy="107632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016B5865"/>
    <w:rsid w:val="072C2D50"/>
    <w:rsid w:val="08AE02E0"/>
    <w:rsid w:val="08EF6757"/>
    <w:rsid w:val="51A41036"/>
    <w:rsid w:val="66046268"/>
    <w:rsid w:val="6A863E32"/>
    <w:rsid w:val="6A9A6657"/>
    <w:rsid w:val="6DAC7BC8"/>
    <w:rsid w:val="71141F49"/>
    <w:rsid w:val="7B9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2024-11-09T08:08:00Z</dcterms:created>
  <dc:creator>boring</dc:creator>
  <cp:lastModifiedBy>boring</cp:lastModifiedBy>
  <dcterms:modified xsi:type="dcterms:W3CDTF">2024-11-09T09:40:44Z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D3D79CC20ACD46B7BCA5F3CF09180974_11</vt:lpwstr>
  </property>
</Properties>
</file>