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1320F" w14:textId="04D4EFE1" w:rsidR="00C9694E" w:rsidRPr="00C9694E" w:rsidRDefault="00C9694E" w:rsidP="00C9694E">
      <w:pPr>
        <w:tabs>
          <w:tab w:val="num" w:pos="720"/>
        </w:tabs>
        <w:spacing w:before="100" w:beforeAutospacing="1" w:after="100" w:afterAutospacing="1"/>
        <w:rPr>
          <w:rFonts w:cstheme="majorHAnsi"/>
        </w:rPr>
      </w:pPr>
      <w:r w:rsidRPr="00C9694E">
        <w:rPr>
          <w:rFonts w:cstheme="majorHAnsi"/>
        </w:rPr>
        <w:t>Heather Seybold</w:t>
      </w:r>
      <w:r>
        <w:rPr>
          <w:rFonts w:cstheme="majorHAnsi"/>
        </w:rPr>
        <w:tab/>
      </w:r>
      <w:r>
        <w:rPr>
          <w:rFonts w:cstheme="majorHAnsi"/>
        </w:rPr>
        <w:tab/>
      </w:r>
      <w:r>
        <w:rPr>
          <w:rFonts w:cstheme="majorHAnsi"/>
        </w:rPr>
        <w:tab/>
      </w:r>
      <w:r>
        <w:rPr>
          <w:rFonts w:cstheme="majorHAnsi"/>
        </w:rPr>
        <w:tab/>
      </w:r>
      <w:r>
        <w:rPr>
          <w:rFonts w:cstheme="majorHAnsi"/>
        </w:rPr>
        <w:tab/>
      </w:r>
      <w:r>
        <w:rPr>
          <w:rFonts w:cstheme="majorHAnsi"/>
        </w:rPr>
        <w:tab/>
      </w:r>
      <w:r>
        <w:rPr>
          <w:rFonts w:cstheme="majorHAnsi"/>
        </w:rPr>
        <w:tab/>
      </w:r>
      <w:r>
        <w:rPr>
          <w:rFonts w:cstheme="majorHAnsi"/>
        </w:rPr>
        <w:tab/>
      </w:r>
      <w:r>
        <w:rPr>
          <w:rFonts w:cstheme="majorHAnsi"/>
        </w:rPr>
        <w:tab/>
      </w:r>
      <w:r w:rsidRPr="00C9694E">
        <w:rPr>
          <w:rFonts w:cstheme="majorHAnsi"/>
        </w:rPr>
        <w:t>02-Kickstart My Heart</w:t>
      </w:r>
    </w:p>
    <w:p w14:paraId="66FB145C" w14:textId="780335D2" w:rsidR="00C9694E" w:rsidRDefault="00C9694E" w:rsidP="00C9694E">
      <w:pPr>
        <w:numPr>
          <w:ilvl w:val="0"/>
          <w:numId w:val="1"/>
        </w:numPr>
        <w:spacing w:before="100" w:beforeAutospacing="1" w:after="100" w:afterAutospacing="1"/>
        <w:rPr>
          <w:rFonts w:eastAsia="Times New Roman" w:cs="Times New Roman"/>
        </w:rPr>
      </w:pPr>
      <w:r w:rsidRPr="00C9694E">
        <w:rPr>
          <w:rFonts w:eastAsia="Times New Roman" w:cs="Times New Roman"/>
        </w:rPr>
        <w:t>Given the provided data, what are three conclusions we can draw about Kickstarter campaigns?</w:t>
      </w:r>
    </w:p>
    <w:p w14:paraId="33B3DFF5" w14:textId="0BEF6664" w:rsidR="00C9694E" w:rsidRDefault="00C9694E" w:rsidP="00C9694E">
      <w:pPr>
        <w:spacing w:before="100" w:beforeAutospacing="1" w:after="100" w:afterAutospacing="1"/>
        <w:ind w:left="720"/>
        <w:rPr>
          <w:rFonts w:eastAsia="Times New Roman" w:cs="Times New Roman"/>
        </w:rPr>
      </w:pPr>
      <w:r>
        <w:rPr>
          <w:rFonts w:eastAsia="Times New Roman" w:cs="Times New Roman"/>
        </w:rPr>
        <w:t>-Food, music, and theater are more successful than any other category of Kickstarter campaigns.</w:t>
      </w:r>
    </w:p>
    <w:p w14:paraId="7A37BC74" w14:textId="27CE48D6" w:rsidR="00C90719" w:rsidRDefault="00C90719" w:rsidP="00C9694E">
      <w:pPr>
        <w:spacing w:before="100" w:beforeAutospacing="1" w:after="100" w:afterAutospacing="1"/>
        <w:ind w:left="720"/>
        <w:rPr>
          <w:rFonts w:eastAsia="Times New Roman" w:cs="Times New Roman"/>
        </w:rPr>
      </w:pPr>
      <w:r>
        <w:rPr>
          <w:rFonts w:eastAsia="Times New Roman" w:cs="Times New Roman"/>
        </w:rPr>
        <w:t xml:space="preserve">-Projects, regardless of category or sub-category, have similar success, failure, or cancelled rates. </w:t>
      </w:r>
    </w:p>
    <w:p w14:paraId="2FCD05A5" w14:textId="31C7D7F7" w:rsidR="00C90719" w:rsidRPr="00C9694E" w:rsidRDefault="00C90719" w:rsidP="00C9694E">
      <w:pPr>
        <w:spacing w:before="100" w:beforeAutospacing="1" w:after="100" w:afterAutospacing="1"/>
        <w:ind w:left="720"/>
        <w:rPr>
          <w:rFonts w:eastAsia="Times New Roman" w:cs="Times New Roman"/>
        </w:rPr>
      </w:pPr>
      <w:r>
        <w:rPr>
          <w:rFonts w:eastAsia="Times New Roman" w:cs="Times New Roman"/>
        </w:rPr>
        <w:t>-Plays are the most successful sub-category</w:t>
      </w:r>
    </w:p>
    <w:p w14:paraId="49490049" w14:textId="1DC1B2E9" w:rsidR="00C9694E" w:rsidRDefault="00C9694E" w:rsidP="00C9694E">
      <w:pPr>
        <w:numPr>
          <w:ilvl w:val="0"/>
          <w:numId w:val="1"/>
        </w:numPr>
        <w:spacing w:before="100" w:beforeAutospacing="1" w:after="100" w:afterAutospacing="1"/>
        <w:rPr>
          <w:rFonts w:eastAsia="Times New Roman" w:cs="Times New Roman"/>
        </w:rPr>
      </w:pPr>
      <w:r w:rsidRPr="00C9694E">
        <w:rPr>
          <w:rFonts w:eastAsia="Times New Roman" w:cs="Times New Roman"/>
        </w:rPr>
        <w:t>What are some limitations of this dataset?</w:t>
      </w:r>
      <w:r w:rsidR="00BA2141">
        <w:rPr>
          <w:rFonts w:eastAsia="Times New Roman" w:cs="Times New Roman"/>
        </w:rPr>
        <w:t xml:space="preserve">      </w:t>
      </w:r>
    </w:p>
    <w:p w14:paraId="6C1E05CB" w14:textId="19704D21" w:rsidR="00C90719" w:rsidRDefault="00C90719" w:rsidP="00C90719">
      <w:pPr>
        <w:spacing w:before="100" w:beforeAutospacing="1" w:after="100" w:afterAutospacing="1"/>
        <w:ind w:left="720"/>
        <w:rPr>
          <w:rFonts w:eastAsia="Times New Roman" w:cs="Times New Roman"/>
        </w:rPr>
      </w:pPr>
      <w:r>
        <w:rPr>
          <w:rFonts w:eastAsia="Times New Roman" w:cs="Times New Roman"/>
        </w:rPr>
        <w:t xml:space="preserve">-We know the count of Backers, but we do not know how the campaigns were advertised or fundraised; therefore, we do not know </w:t>
      </w:r>
      <w:r>
        <w:rPr>
          <w:rFonts w:eastAsia="Times New Roman" w:cs="Times New Roman"/>
          <w:i/>
          <w:iCs/>
        </w:rPr>
        <w:t>why</w:t>
      </w:r>
      <w:r>
        <w:rPr>
          <w:rFonts w:eastAsia="Times New Roman" w:cs="Times New Roman"/>
        </w:rPr>
        <w:t xml:space="preserve"> certain categories and subcategories were more successful than others.</w:t>
      </w:r>
    </w:p>
    <w:p w14:paraId="044B9986" w14:textId="71AC134F" w:rsidR="00C90719" w:rsidRDefault="00C90719" w:rsidP="00C90719">
      <w:pPr>
        <w:spacing w:before="100" w:beforeAutospacing="1" w:after="100" w:afterAutospacing="1"/>
        <w:ind w:left="720"/>
        <w:rPr>
          <w:rFonts w:eastAsia="Times New Roman" w:cs="Times New Roman"/>
        </w:rPr>
      </w:pPr>
      <w:r>
        <w:rPr>
          <w:rFonts w:eastAsia="Times New Roman" w:cs="Times New Roman"/>
        </w:rPr>
        <w:t>-</w:t>
      </w:r>
      <w:r w:rsidR="00AF079D">
        <w:rPr>
          <w:rFonts w:eastAsia="Times New Roman" w:cs="Times New Roman"/>
        </w:rPr>
        <w:t xml:space="preserve">Was there a designated time frame or an amount that needed to be raised to determine if a campaign was considered a success or not? </w:t>
      </w:r>
    </w:p>
    <w:p w14:paraId="2233E585" w14:textId="4CC0E06C" w:rsidR="00AF079D" w:rsidRDefault="00AF079D" w:rsidP="00AF079D">
      <w:pPr>
        <w:spacing w:before="100" w:beforeAutospacing="1" w:after="100" w:afterAutospacing="1"/>
        <w:ind w:left="720"/>
        <w:rPr>
          <w:rFonts w:eastAsia="Times New Roman" w:cs="Times New Roman"/>
        </w:rPr>
      </w:pPr>
      <w:r>
        <w:rPr>
          <w:rFonts w:eastAsia="Times New Roman" w:cs="Times New Roman"/>
        </w:rPr>
        <w:t>-What were the demographics of the backers? In what city/state did the campaign reside?</w:t>
      </w:r>
    </w:p>
    <w:p w14:paraId="1E6E6E8C" w14:textId="55E62D49" w:rsidR="00CA1014" w:rsidRPr="00C9694E" w:rsidRDefault="00CA1014" w:rsidP="00AF079D">
      <w:pPr>
        <w:spacing w:before="100" w:beforeAutospacing="1" w:after="100" w:afterAutospacing="1"/>
        <w:ind w:left="720"/>
        <w:rPr>
          <w:rFonts w:eastAsia="Times New Roman" w:cs="Times New Roman"/>
        </w:rPr>
      </w:pPr>
      <w:r>
        <w:rPr>
          <w:rFonts w:eastAsia="Times New Roman" w:cs="Times New Roman"/>
        </w:rPr>
        <w:t xml:space="preserve">-The data set is incomplete: date was not recorded before May 17, 2009 or after March 15, 2017; therefore, we do not have realistic data for those years. </w:t>
      </w:r>
    </w:p>
    <w:p w14:paraId="23F5FD96" w14:textId="54D9F7B3" w:rsidR="00C9694E" w:rsidRDefault="00C9694E" w:rsidP="00C9694E">
      <w:pPr>
        <w:numPr>
          <w:ilvl w:val="0"/>
          <w:numId w:val="1"/>
        </w:numPr>
        <w:spacing w:before="100" w:beforeAutospacing="1" w:after="100" w:afterAutospacing="1"/>
        <w:rPr>
          <w:rFonts w:eastAsia="Times New Roman" w:cs="Times New Roman"/>
        </w:rPr>
      </w:pPr>
      <w:r w:rsidRPr="00C9694E">
        <w:rPr>
          <w:rFonts w:eastAsia="Times New Roman" w:cs="Times New Roman"/>
        </w:rPr>
        <w:t>What are some other possible tables and/or graphs that we could create?</w:t>
      </w:r>
    </w:p>
    <w:p w14:paraId="49007AAC" w14:textId="4ECC2149" w:rsidR="00AF079D" w:rsidRDefault="00AF079D" w:rsidP="00AF079D">
      <w:pPr>
        <w:spacing w:before="100" w:beforeAutospacing="1" w:after="100" w:afterAutospacing="1"/>
        <w:ind w:left="720"/>
        <w:rPr>
          <w:rFonts w:eastAsia="Times New Roman" w:cs="Times New Roman"/>
        </w:rPr>
      </w:pPr>
      <w:r>
        <w:rPr>
          <w:rFonts w:eastAsia="Times New Roman" w:cs="Times New Roman"/>
        </w:rPr>
        <w:t>-How did each subcategory within the same main category perform compared to other campaigns?</w:t>
      </w:r>
    </w:p>
    <w:p w14:paraId="0825DAEB" w14:textId="4FD090EF" w:rsidR="00AF079D" w:rsidRDefault="00AF079D" w:rsidP="00AF079D">
      <w:pPr>
        <w:spacing w:before="100" w:beforeAutospacing="1" w:after="100" w:afterAutospacing="1"/>
        <w:ind w:left="720"/>
        <w:rPr>
          <w:rFonts w:eastAsia="Times New Roman" w:cs="Times New Roman"/>
        </w:rPr>
      </w:pPr>
      <w:r>
        <w:rPr>
          <w:rFonts w:eastAsia="Times New Roman" w:cs="Times New Roman"/>
        </w:rPr>
        <w:t>-What was the main source of fund raising for each campaign? What platform generated the most traffic?</w:t>
      </w:r>
    </w:p>
    <w:p w14:paraId="2A0822D2" w14:textId="3EB560F6" w:rsidR="00AF079D" w:rsidRPr="00C9694E" w:rsidRDefault="00AF079D" w:rsidP="00AF079D">
      <w:pPr>
        <w:spacing w:before="100" w:beforeAutospacing="1" w:after="100" w:afterAutospacing="1"/>
        <w:ind w:left="720"/>
        <w:rPr>
          <w:rFonts w:eastAsia="Times New Roman" w:cs="Times New Roman"/>
        </w:rPr>
      </w:pPr>
      <w:r>
        <w:rPr>
          <w:rFonts w:eastAsia="Times New Roman" w:cs="Times New Roman"/>
        </w:rPr>
        <w:t>-</w:t>
      </w:r>
      <w:r w:rsidR="00C87455">
        <w:rPr>
          <w:rFonts w:eastAsia="Times New Roman" w:cs="Times New Roman"/>
        </w:rPr>
        <w:t>In which quarter did campaigns succeed in fundraising the most? Did that quarter align with certain times of the year? i.e. are people more likely to have disposable income around tax return season? Are people less likely to have disposable income around the Christmas/holiday season?</w:t>
      </w:r>
    </w:p>
    <w:p w14:paraId="662C0734" w14:textId="77777777" w:rsidR="00120ECA" w:rsidRDefault="00CA1014"/>
    <w:sectPr w:rsidR="00120ECA" w:rsidSect="00C969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8336AA"/>
    <w:multiLevelType w:val="multilevel"/>
    <w:tmpl w:val="952652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94E"/>
    <w:rsid w:val="003F4380"/>
    <w:rsid w:val="009A0B02"/>
    <w:rsid w:val="00AF079D"/>
    <w:rsid w:val="00BA2141"/>
    <w:rsid w:val="00C87455"/>
    <w:rsid w:val="00C90719"/>
    <w:rsid w:val="00C9694E"/>
    <w:rsid w:val="00CA1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7AB2"/>
  <w15:chartTrackingRefBased/>
  <w15:docId w15:val="{B442FEB8-F946-494B-B5C1-558C7FFE6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78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Seybold</dc:creator>
  <cp:keywords/>
  <dc:description/>
  <cp:lastModifiedBy>Heather Seybold</cp:lastModifiedBy>
  <cp:revision>6</cp:revision>
  <dcterms:created xsi:type="dcterms:W3CDTF">2020-09-11T21:13:00Z</dcterms:created>
  <dcterms:modified xsi:type="dcterms:W3CDTF">2020-09-16T20:39:00Z</dcterms:modified>
</cp:coreProperties>
</file>