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  <w:bookmarkStart w:id="0" w:name="_GoBack"/>
      <w:bookmarkEnd w:id="0"/>
    </w:p>
    <w:p>
      <w:pPr>
        <w:spacing w:after="0" w:line="360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A. KPI’s</w:t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36090" cy="782955"/>
            <wp:effectExtent l="0" t="0" r="16510" b="17145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777875"/>
            <wp:effectExtent l="0" t="0" r="10160" b="317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02005"/>
            <wp:effectExtent l="0" t="0" r="6350" b="17145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020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46760"/>
            <wp:effectExtent l="0" t="0" r="3810" b="15240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46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50900"/>
            <wp:effectExtent l="0" t="0" r="1905" b="635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Output:</w:t>
      </w:r>
    </w:p>
    <w:p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</w:rPr>
        <w:drawing>
          <wp:inline distT="0" distB="0" distL="0" distR="0">
            <wp:extent cx="2239010" cy="2004060"/>
            <wp:effectExtent l="0" t="0" r="8890" b="1524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040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C. Monthly Trend for 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i/>
          <w:iCs/>
          <w:color w:val="1F4E79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1F4E79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D. %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>
        <w:rPr>
          <w:b/>
          <w:bCs/>
          <w:color w:val="1F4E79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1143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E. %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1F4E79" w:themeColor="accent1" w:themeShade="80"/>
          <w:sz w:val="48"/>
          <w:szCs w:val="48"/>
          <w:highlight w:val="yellow"/>
        </w:rPr>
      </w:pPr>
      <w:r>
        <w:rPr>
          <w:b/>
          <w:bCs/>
          <w:color w:val="1F4E79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1F4E79" w:themeColor="accent1" w:themeShade="80"/>
          <w:sz w:val="48"/>
          <w:szCs w:val="48"/>
          <w:highlight w:val="yellow"/>
        </w:rPr>
      </w:pPr>
    </w:p>
    <w:p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F. Total Pizzas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1F4E79" w:themeColor="accent1" w:themeShade="80"/>
          <w:sz w:val="56"/>
          <w:szCs w:val="56"/>
          <w:highlight w:val="yellow"/>
        </w:rPr>
      </w:pPr>
      <w:r>
        <w:rPr>
          <w:b/>
          <w:bCs/>
          <w:color w:val="1F4E79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Top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after="0" w:line="360" w:lineRule="auto"/>
        <w:rPr>
          <w:b/>
          <w:bCs/>
          <w:color w:val="1F4E79" w:themeColor="accent1" w:themeShade="80"/>
          <w:sz w:val="28"/>
          <w:szCs w:val="28"/>
          <w:highlight w:val="yellow"/>
        </w:rPr>
      </w:pPr>
      <w:r>
        <w:rPr>
          <w:b/>
          <w:bCs/>
          <w:color w:val="1F4E79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1524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Bottom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b/>
          <w:bCs/>
          <w:color w:val="1F4E79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14605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Top 5 Pizzas by Quantity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>
      <w:pPr>
        <w:spacing w:after="0" w:line="360" w:lineRule="auto"/>
        <w:rPr>
          <w:b/>
          <w:bCs/>
          <w:color w:val="1F4E79" w:themeColor="accent1" w:themeShade="80"/>
          <w:sz w:val="56"/>
          <w:szCs w:val="56"/>
          <w:highlight w:val="yellow"/>
        </w:rPr>
      </w:pPr>
      <w:r>
        <w:rPr>
          <w:b/>
          <w:bCs/>
          <w:color w:val="1F4E79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17145" b="1143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Bottom 5 Pizzas by Quantity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>
        <w:rPr>
          <w:b/>
          <w:bCs/>
          <w:color w:val="1F4E79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1143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</w:p>
    <w:p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Top 5 Pizzas by Total 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Borrom 5 Pizzas by Total 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>
      <w:pPr>
        <w:spacing w:after="0" w:line="360" w:lineRule="auto"/>
        <w:rPr>
          <w:b/>
          <w:bCs/>
          <w:i/>
          <w:iCs/>
          <w:color w:val="1F4E79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1F4E79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i/>
          <w:iCs/>
          <w:color w:val="1F4E79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1F4E79" w:themeColor="accent1" w:themeShade="80"/>
          <w:sz w:val="40"/>
          <w:szCs w:val="40"/>
          <w:highlight w:val="yellow"/>
          <w:u w:val="single"/>
        </w:rPr>
        <w:t>NOTE</w:t>
      </w:r>
    </w:p>
    <w:p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pizza_category or pizza_size filters to the above queries you can use WHERE clause. Follow some of below examples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pizza_category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>
      <w:pPr>
        <w:rPr>
          <w:b/>
          <w:bCs/>
          <w:color w:val="1F4E79" w:themeColor="accent1" w:themeShade="80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A4BA8"/>
    <w:rsid w:val="66CA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2024-02-22T03:50:00Z</dcterms:created>
  <dc:creator>Oluwaseye Israel Oyadeyi</dc:creator>
  <cp:lastModifiedBy>Oluwaseye Israel Oyadeyi</cp:lastModifiedBy>
  <dcterms:modified xsi:type="dcterms:W3CDTF">2024-02-22T03:57:42Z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8D2F6C5F1AD44FB18B87A20066F90482_11</vt:lpwstr>
  </property>
</Properties>
</file>