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9E420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Naive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bayes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sınıflandırma 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algoritması ,Matematikçi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Thomas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Bayes’in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önermiş olduğu olasılık ilkelerini temel alan ve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verisetindeki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özellikler arasında bir ilişki olmadığını varsayan sınıflandırma algoritmasıdır.</w:t>
      </w:r>
    </w:p>
    <w:p w14:paraId="71617CE8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t xml:space="preserve">Belirli bir özelliğin oluşumunun diğer özelliklerin ortaya çıkışından bağımsız olduğunu varsaydığı için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Naive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olarak adlandırılır. Bu nedenle yüksek yanlılığa (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bias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) sahiptir.</w:t>
      </w:r>
      <w:r w:rsidRPr="004E6C97">
        <w:rPr>
          <w:rFonts w:ascii="Segoe UI" w:hAnsi="Segoe UI" w:cs="Segoe UI"/>
          <w:color w:val="24292F"/>
          <w:sz w:val="36"/>
          <w:szCs w:val="36"/>
        </w:rPr>
        <w:br/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Bayes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teoremi ilkesine bağlı olduğu için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Bayes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olarak 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adlandırılır .</w:t>
      </w:r>
      <w:proofErr w:type="gramEnd"/>
    </w:p>
    <w:p w14:paraId="4401D5F4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proofErr w:type="spellStart"/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Amacı,bağımsız</w:t>
      </w:r>
      <w:proofErr w:type="spellEnd"/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değişkenlerin bağımlı değişkenler üzerindeki etkisini bir araya getirerek yeni bir durumu sınıflandırmaktır.</w:t>
      </w:r>
    </w:p>
    <w:p w14:paraId="1579CD48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Bayes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Teoremi:((P(A/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B)=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>P(B/A)*P(A))/P(B)</w:t>
      </w:r>
    </w:p>
    <w:p w14:paraId="7CC4FC40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t xml:space="preserve">Çalışması 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Mantığı :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br/>
        <w:t>X=[x1,x2,x3……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xn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] (Test verisi)</w:t>
      </w:r>
    </w:p>
    <w:p w14:paraId="2C0E0CD3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t>C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=[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>c1,c2,c3……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ck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] (Sınıf değerleri)</w:t>
      </w:r>
    </w:p>
    <w:p w14:paraId="320ED1F2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t>P (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Ci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/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X)=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(P(X/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Ci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)*P(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Ci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))/P(X) (Olasılık değerleri bu formülle hesaplanır.)</w:t>
      </w:r>
    </w:p>
    <w:p w14:paraId="7D98FBD7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proofErr w:type="spellStart"/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arg</w:t>
      </w:r>
      <w:proofErr w:type="spellEnd"/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max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(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Ci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){ P(X/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Ci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) P(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Ci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>)} (En büyük olasılık değeri olan sınıfa atanır.)</w:t>
      </w:r>
    </w:p>
    <w:p w14:paraId="58487ACE" w14:textId="77777777" w:rsidR="004E6C97" w:rsidRDefault="004E6C97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</w:p>
    <w:p w14:paraId="50D0DAD4" w14:textId="77777777" w:rsidR="004E6C97" w:rsidRDefault="004E6C97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</w:p>
    <w:p w14:paraId="664B21A4" w14:textId="77777777" w:rsidR="004E6C97" w:rsidRDefault="004E6C97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</w:p>
    <w:p w14:paraId="32A50F40" w14:textId="15675206" w:rsidR="004E6C97" w:rsidRDefault="004E6C97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lastRenderedPageBreak/>
        <w:t>Avantajları:</w:t>
      </w:r>
    </w:p>
    <w:p w14:paraId="02312B3F" w14:textId="53FD2C9B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.Kolay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uygulanabilir ve çoğu durumda başarılı çalışır.</w:t>
      </w:r>
      <w:r w:rsidRPr="004E6C97">
        <w:rPr>
          <w:rFonts w:ascii="Segoe UI" w:hAnsi="Segoe UI" w:cs="Segoe UI"/>
          <w:color w:val="24292F"/>
          <w:sz w:val="36"/>
          <w:szCs w:val="36"/>
        </w:rPr>
        <w:br/>
        <w:t>.Kategorik verilerde sayısal verilere göre daha iyi çalışır.</w:t>
      </w:r>
      <w:r w:rsidRPr="004E6C97">
        <w:rPr>
          <w:rFonts w:ascii="Segoe UI" w:hAnsi="Segoe UI" w:cs="Segoe UI"/>
          <w:color w:val="24292F"/>
          <w:sz w:val="36"/>
          <w:szCs w:val="36"/>
        </w:rPr>
        <w:br/>
        <w:t>.Metin madenciliğinde başarılıdır.</w:t>
      </w:r>
    </w:p>
    <w:p w14:paraId="3354C0F7" w14:textId="34C9E97E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t>Dezavantajları:</w:t>
      </w:r>
      <w:r w:rsidRPr="004E6C97">
        <w:rPr>
          <w:rFonts w:ascii="Segoe UI" w:hAnsi="Segoe UI" w:cs="Segoe UI"/>
          <w:color w:val="24292F"/>
          <w:sz w:val="36"/>
          <w:szCs w:val="36"/>
        </w:rPr>
        <w:br/>
        <w:t>.Her bir özelliğe eşit değer vermesi.</w:t>
      </w:r>
      <w:r w:rsidRPr="004E6C97">
        <w:rPr>
          <w:rFonts w:ascii="Segoe UI" w:hAnsi="Segoe UI" w:cs="Segoe UI"/>
          <w:color w:val="24292F"/>
          <w:sz w:val="36"/>
          <w:szCs w:val="36"/>
        </w:rPr>
        <w:br/>
        <w:t>.Sistem dinamik olduğunda eğitim en baştan yapılır.</w:t>
      </w:r>
      <w:r w:rsidRPr="004E6C97">
        <w:rPr>
          <w:rFonts w:ascii="Segoe UI" w:hAnsi="Segoe UI" w:cs="Segoe UI"/>
          <w:color w:val="24292F"/>
          <w:sz w:val="36"/>
          <w:szCs w:val="36"/>
        </w:rPr>
        <w:br/>
        <w:t xml:space="preserve">.Kategorik verinin olasılık değeri 0 ise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Laplace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tahmincisi ile 1 eklenerek 0 değeri ortadan kaldırılır.</w:t>
      </w:r>
    </w:p>
    <w:p w14:paraId="557B9C99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t xml:space="preserve">Kullanım 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Alanları :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br/>
        <w:t xml:space="preserve">Çok sınıflı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tahmin,metin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sınıflandırma,gerçek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zamanlı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tahmin,spam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filtreleme,duygu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analizi ,öneri sistemleri </w:t>
      </w:r>
      <w:proofErr w:type="spellStart"/>
      <w:r w:rsidRPr="004E6C97">
        <w:rPr>
          <w:rFonts w:ascii="Segoe UI" w:hAnsi="Segoe UI" w:cs="Segoe UI"/>
          <w:color w:val="24292F"/>
          <w:sz w:val="36"/>
          <w:szCs w:val="36"/>
        </w:rPr>
        <w:t>vb</w:t>
      </w:r>
      <w:proofErr w:type="spellEnd"/>
      <w:r w:rsidRPr="004E6C97">
        <w:rPr>
          <w:rFonts w:ascii="Segoe UI" w:hAnsi="Segoe UI" w:cs="Segoe UI"/>
          <w:color w:val="24292F"/>
          <w:sz w:val="36"/>
          <w:szCs w:val="36"/>
        </w:rPr>
        <w:t xml:space="preserve"> alanlarda kullanılır.</w:t>
      </w:r>
    </w:p>
    <w:p w14:paraId="02337466" w14:textId="77777777" w:rsidR="009705DD" w:rsidRPr="004E6C97" w:rsidRDefault="009705DD" w:rsidP="009705D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  <w:sz w:val="36"/>
          <w:szCs w:val="36"/>
        </w:rPr>
      </w:pPr>
      <w:r w:rsidRPr="004E6C97">
        <w:rPr>
          <w:rFonts w:ascii="Segoe UI" w:hAnsi="Segoe UI" w:cs="Segoe UI"/>
          <w:color w:val="24292F"/>
          <w:sz w:val="36"/>
          <w:szCs w:val="36"/>
        </w:rPr>
        <w:t>Kaynakça</w:t>
      </w:r>
      <w:proofErr w:type="gramStart"/>
      <w:r w:rsidRPr="004E6C97">
        <w:rPr>
          <w:rFonts w:ascii="Segoe UI" w:hAnsi="Segoe UI" w:cs="Segoe UI"/>
          <w:color w:val="24292F"/>
          <w:sz w:val="36"/>
          <w:szCs w:val="36"/>
        </w:rPr>
        <w:t>: .</w:t>
      </w:r>
      <w:proofErr w:type="gramEnd"/>
      <w:r w:rsidRPr="004E6C97">
        <w:rPr>
          <w:rFonts w:ascii="Segoe UI" w:hAnsi="Segoe UI" w:cs="Segoe UI"/>
          <w:color w:val="24292F"/>
          <w:sz w:val="36"/>
          <w:szCs w:val="36"/>
        </w:rPr>
        <w:t> </w:t>
      </w:r>
      <w:hyperlink r:id="rId4" w:history="1">
        <w:r w:rsidRPr="004E6C97">
          <w:rPr>
            <w:rStyle w:val="Kpr"/>
            <w:rFonts w:ascii="Segoe UI" w:hAnsi="Segoe UI" w:cs="Segoe UI"/>
            <w:sz w:val="36"/>
            <w:szCs w:val="36"/>
          </w:rPr>
          <w:t>https://kodedu.com/2014/05/naive-bayes-siniflandirma-algoritmasi/</w:t>
        </w:r>
      </w:hyperlink>
      <w:r w:rsidRPr="004E6C97">
        <w:rPr>
          <w:rFonts w:ascii="Segoe UI" w:hAnsi="Segoe UI" w:cs="Segoe UI"/>
          <w:color w:val="24292F"/>
          <w:sz w:val="36"/>
          <w:szCs w:val="36"/>
        </w:rPr>
        <w:br/>
        <w:t>.</w:t>
      </w:r>
      <w:hyperlink r:id="rId5" w:history="1">
        <w:r w:rsidRPr="004E6C97">
          <w:rPr>
            <w:rStyle w:val="Kpr"/>
            <w:rFonts w:ascii="Segoe UI" w:hAnsi="Segoe UI" w:cs="Segoe UI"/>
            <w:sz w:val="36"/>
            <w:szCs w:val="36"/>
          </w:rPr>
          <w:t>https://bilgisayarkavramlari.com/2013/02/08/naif-bayes-siniflandiricisi-naive-bayes/</w:t>
        </w:r>
      </w:hyperlink>
      <w:r w:rsidRPr="004E6C97">
        <w:rPr>
          <w:rFonts w:ascii="Segoe UI" w:hAnsi="Segoe UI" w:cs="Segoe UI"/>
          <w:color w:val="24292F"/>
          <w:sz w:val="36"/>
          <w:szCs w:val="36"/>
        </w:rPr>
        <w:br/>
        <w:t>.</w:t>
      </w:r>
      <w:hyperlink r:id="rId6" w:history="1">
        <w:r w:rsidRPr="004E6C97">
          <w:rPr>
            <w:rStyle w:val="Kpr"/>
            <w:rFonts w:ascii="Segoe UI" w:hAnsi="Segoe UI" w:cs="Segoe UI"/>
            <w:sz w:val="36"/>
            <w:szCs w:val="36"/>
          </w:rPr>
          <w:t>https://datalabtr.com/index.php/2017/03/31/naive-bayes-algoritmasi-ve-r-uygulamasi/</w:t>
        </w:r>
      </w:hyperlink>
      <w:r w:rsidRPr="004E6C97">
        <w:rPr>
          <w:rFonts w:ascii="Segoe UI" w:hAnsi="Segoe UI" w:cs="Segoe UI"/>
          <w:color w:val="24292F"/>
          <w:sz w:val="36"/>
          <w:szCs w:val="36"/>
        </w:rPr>
        <w:br/>
        <w:t>.</w:t>
      </w:r>
      <w:hyperlink r:id="rId7" w:history="1">
        <w:r w:rsidRPr="004E6C97">
          <w:rPr>
            <w:rStyle w:val="Kpr"/>
            <w:rFonts w:ascii="Segoe UI" w:hAnsi="Segoe UI" w:cs="Segoe UI"/>
            <w:sz w:val="36"/>
            <w:szCs w:val="36"/>
          </w:rPr>
          <w:t>https://tr.wikipedia.org/wiki/Naive_Bayes_s%C4%B1n%C4%B1fland%C4%B1r%C4%B1c%C4%B1s%C4%B1</w:t>
        </w:r>
      </w:hyperlink>
    </w:p>
    <w:p w14:paraId="727B3639" w14:textId="56B1AF33" w:rsidR="00DB48B4" w:rsidRPr="004E6C97" w:rsidRDefault="00DB48B4">
      <w:pPr>
        <w:rPr>
          <w:sz w:val="36"/>
          <w:szCs w:val="36"/>
        </w:rPr>
      </w:pPr>
    </w:p>
    <w:p w14:paraId="799B1197" w14:textId="4CFEB46F" w:rsidR="004E6C97" w:rsidRPr="004E6C97" w:rsidRDefault="004E6C97">
      <w:pPr>
        <w:rPr>
          <w:sz w:val="36"/>
          <w:szCs w:val="36"/>
        </w:rPr>
      </w:pPr>
    </w:p>
    <w:p w14:paraId="625CD36C" w14:textId="1E27D2EB" w:rsidR="004E6C97" w:rsidRPr="004E6C97" w:rsidRDefault="004E6C97">
      <w:pPr>
        <w:rPr>
          <w:sz w:val="36"/>
          <w:szCs w:val="36"/>
        </w:rPr>
      </w:pPr>
    </w:p>
    <w:p w14:paraId="78D33E6F" w14:textId="6B56791A" w:rsidR="004E6C97" w:rsidRDefault="004E6C97">
      <w:pPr>
        <w:rPr>
          <w:sz w:val="36"/>
          <w:szCs w:val="36"/>
        </w:rPr>
      </w:pPr>
      <w:r w:rsidRPr="004E6C97">
        <w:rPr>
          <w:sz w:val="36"/>
          <w:szCs w:val="36"/>
        </w:rPr>
        <w:t xml:space="preserve">HAZIRLAYAN: SEYFETTİN GÖK </w:t>
      </w:r>
    </w:p>
    <w:p w14:paraId="6F70C331" w14:textId="77777777" w:rsidR="004E6C97" w:rsidRPr="004E6C97" w:rsidRDefault="004E6C97">
      <w:pPr>
        <w:rPr>
          <w:sz w:val="36"/>
          <w:szCs w:val="36"/>
        </w:rPr>
      </w:pPr>
    </w:p>
    <w:sectPr w:rsidR="004E6C97" w:rsidRPr="004E6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B4"/>
    <w:rsid w:val="004E6C97"/>
    <w:rsid w:val="009705DD"/>
    <w:rsid w:val="00DB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3E70"/>
  <w15:chartTrackingRefBased/>
  <w15:docId w15:val="{B1FFD6D7-728A-4E86-AE49-5AF3E56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70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.wikipedia.org/wiki/Naive_Bayes_s%C4%B1n%C4%B1fland%C4%B1r%C4%B1c%C4%B1s%C4%B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labtr.com/index.php/2017/03/31/naive-bayes-algoritmasi-ve-r-uygulamasi/" TargetMode="External"/><Relationship Id="rId5" Type="http://schemas.openxmlformats.org/officeDocument/2006/relationships/hyperlink" Target="https://bilgisayarkavramlari.com/2013/02/08/naif-bayes-siniflandiricisi-naive-bayes/" TargetMode="External"/><Relationship Id="rId4" Type="http://schemas.openxmlformats.org/officeDocument/2006/relationships/hyperlink" Target="https://kodedu.com/2014/05/naive-bayes-siniflandirma-algoritmas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SEYFETTIN GÖK</dc:creator>
  <cp:keywords/>
  <dc:description/>
  <cp:lastModifiedBy>SEYFETTIN GÖK</cp:lastModifiedBy>
  <cp:revision>2</cp:revision>
  <dcterms:created xsi:type="dcterms:W3CDTF">2022-12-14T14:35:00Z</dcterms:created>
  <dcterms:modified xsi:type="dcterms:W3CDTF">2022-12-14T14:35:00Z</dcterms:modified>
</cp:coreProperties>
</file>