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otnotes.xml" ContentType="application/vnd.openxmlformats-officedocument.wordprocessingml.footnotes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5BD36DD3" w14:textId="77777777" w:rsidR="008B7E34" w:rsidRDefault="008B7E34">
      <w:pPr>
        <w:pStyle w:val="Title"/>
        <w:rPr>
          <w:rFonts w:cs="Times New Roman"/>
        </w:rPr>
      </w:pPr>
      <w:r>
        <w:rPr>
          <w:rFonts w:cs="Times New Roman" w:hint="eastAsia"/>
        </w:rPr>
        <w:t>Seyong Lee</w:t>
      </w:r>
    </w:p>
    <w:p w14:paraId="5929123D" w14:textId="77777777" w:rsidR="008B7E34" w:rsidRDefault="008B7E34">
      <w:pPr>
        <w:pStyle w:val="Title"/>
        <w:spacing w:line="220" w:lineRule="exact"/>
        <w:rPr>
          <w:rFonts w:cs="Times New Roman"/>
        </w:rPr>
      </w:pPr>
    </w:p>
    <w:p w14:paraId="6D26CED4" w14:textId="77777777" w:rsidR="00480B2F" w:rsidRP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P.O. Box 2008, MS-6173</w:t>
      </w:r>
    </w:p>
    <w:p w14:paraId="21D2A22A" w14:textId="77777777" w:rsidR="00480B2F" w:rsidRDefault="00480B2F" w:rsidP="00480B2F">
      <w:pPr>
        <w:spacing w:line="220" w:lineRule="exact"/>
        <w:jc w:val="center"/>
        <w:rPr>
          <w:rFonts w:ascii="Garamond" w:hAnsi="Garamond"/>
        </w:rPr>
      </w:pPr>
      <w:r w:rsidRPr="00480B2F">
        <w:rPr>
          <w:rFonts w:ascii="Garamond" w:hAnsi="Garamond"/>
        </w:rPr>
        <w:t>Oak Ridge, TN 37831-6173</w:t>
      </w:r>
    </w:p>
    <w:p w14:paraId="1D7A2517" w14:textId="32063884" w:rsidR="008B7E34" w:rsidRDefault="008B7E34" w:rsidP="00480B2F">
      <w:pPr>
        <w:spacing w:line="220" w:lineRule="exact"/>
        <w:jc w:val="center"/>
        <w:rPr>
          <w:rFonts w:ascii="Garamond" w:hAnsi="Garamond"/>
          <w:u w:val="single"/>
        </w:rPr>
      </w:pPr>
      <w:r>
        <w:rPr>
          <w:rFonts w:ascii="Garamond" w:hAnsi="Garamond" w:hint="eastAsia"/>
        </w:rPr>
        <w:t xml:space="preserve">Phone: </w:t>
      </w:r>
      <w:r w:rsidR="00480B2F">
        <w:rPr>
          <w:rFonts w:ascii="Garamond" w:hAnsi="Garamond"/>
        </w:rPr>
        <w:t>865-576-3869</w:t>
      </w:r>
    </w:p>
    <w:p w14:paraId="71EDB267" w14:textId="33B2E1D1" w:rsidR="008B7E34" w:rsidRDefault="008B7E34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 w:hint="eastAsia"/>
        </w:rPr>
        <w:t>Email</w:t>
      </w:r>
      <w:r>
        <w:rPr>
          <w:rFonts w:ascii="Garamond" w:hAnsi="Garamond" w:hint="eastAsia"/>
          <w:b/>
          <w:bCs/>
        </w:rPr>
        <w:t xml:space="preserve">: </w:t>
      </w:r>
      <w:hyperlink r:id="rId7" w:history="1">
        <w:r w:rsidR="0078054D" w:rsidRPr="005F20B2">
          <w:rPr>
            <w:rStyle w:val="Hyperlink"/>
            <w:rFonts w:ascii="Garamond" w:hAnsi="Garamond" w:hint="eastAsia"/>
          </w:rPr>
          <w:t>lees2@ornl.gov</w:t>
        </w:r>
      </w:hyperlink>
    </w:p>
    <w:p w14:paraId="46E20B75" w14:textId="007946D2" w:rsidR="0078054D" w:rsidRPr="0078054D" w:rsidRDefault="0078054D" w:rsidP="0078054D">
      <w:pPr>
        <w:spacing w:line="220" w:lineRule="exact"/>
        <w:jc w:val="center"/>
        <w:rPr>
          <w:rFonts w:ascii="Garamond" w:hAnsi="Garamond"/>
        </w:rPr>
      </w:pPr>
      <w:r>
        <w:rPr>
          <w:rFonts w:ascii="Garamond" w:hAnsi="Garamond"/>
        </w:rPr>
        <w:t xml:space="preserve">Web: </w:t>
      </w:r>
      <w:hyperlink r:id="rId8" w:history="1">
        <w:r w:rsidR="008D4531" w:rsidRPr="008D4531">
          <w:rPr>
            <w:rStyle w:val="Hyperlink"/>
          </w:rPr>
          <w:t>https://seyonglee.github.io</w:t>
        </w:r>
      </w:hyperlink>
    </w:p>
    <w:p w14:paraId="68DE7306" w14:textId="77777777" w:rsidR="008B7E34" w:rsidRDefault="004D5D7A">
      <w:pPr>
        <w:pStyle w:val="Date"/>
        <w:spacing w:line="240" w:lineRule="exact"/>
        <w:rPr>
          <w:rFonts w:ascii="Garamond" w:hAnsi="Garamond"/>
        </w:rPr>
      </w:pPr>
      <w:r>
        <w:rPr>
          <w:rFonts w:ascii="Garamond" w:hAnsi="Garamond"/>
          <w:noProof/>
        </w:rPr>
        <mc:AlternateContent>
          <mc:Choice Requires="wps">
            <w:drawing>
              <wp:anchor distT="0" distB="0" distL="114300" distR="114300" simplePos="0" relativeHeight="251657728" behindDoc="0" locked="0" layoutInCell="1" allowOverlap="1" wp14:anchorId="45762B95" wp14:editId="6172DD3A">
                <wp:simplePos x="0" y="0"/>
                <wp:positionH relativeFrom="column">
                  <wp:posOffset>114300</wp:posOffset>
                </wp:positionH>
                <wp:positionV relativeFrom="paragraph">
                  <wp:posOffset>76200</wp:posOffset>
                </wp:positionV>
                <wp:extent cx="5943600" cy="0"/>
                <wp:effectExtent l="0" t="0" r="0" b="0"/>
                <wp:wrapNone/>
                <wp:docPr id="1" name="Line 2"/>
                <wp:cNvGraphicFramePr>
                  <a:graphicFrameLocks xmlns:a="http://schemas.openxmlformats.org/drawingml/2006/main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CnPr>
                        <a:cxnSpLocks/>
                      </wps:cNvCnPr>
                      <wps:spPr bwMode="auto">
                        <a:xfrm flipV="1">
                          <a:off x="0" y="0"/>
                          <a:ext cx="5943600" cy="0"/>
                        </a:xfrm>
                        <a:prstGeom prst="line">
                          <a:avLst/>
                        </a:prstGeom>
                        <a:noFill/>
                        <a:ln w="9525">
                          <a:solidFill>
                            <a:srgbClr val="000000"/>
                          </a:solidFill>
                          <a:round/>
                          <a:headEnd/>
                          <a:tailEnd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noFill/>
                            </a14:hiddenFill>
                          </a:ext>
                        </a:extLst>
                      </wps:spPr>
                      <wps:bodyPr/>
                    </wps:wsp>
                  </a:graphicData>
                </a:graphic>
                <wp14:sizeRelH relativeFrom="page">
                  <wp14:pctWidth>0</wp14:pctWidth>
                </wp14:sizeRelH>
                <wp14:sizeRelV relativeFrom="page">
                  <wp14:pctHeight>0</wp14:pctHeight>
                </wp14:sizeRelV>
              </wp:anchor>
            </w:drawing>
          </mc:Choice>
          <mc:Fallback xmlns:w16du="http://schemas.microsoft.com/office/word/2023/wordml/word16du">
            <w:pict>
              <v:line w14:anchorId="694C313D" id="Line 2" o:spid="_x0000_s1026" style="position:absolute;flip:y;z-index:251657728;visibility:visible;mso-wrap-style:square;mso-width-percent:0;mso-height-percent:0;mso-wrap-distance-left:9pt;mso-wrap-distance-top:0;mso-wrap-distance-right:9pt;mso-wrap-distance-bottom:0;mso-position-horizontal:absolute;mso-position-horizontal-relative:text;mso-position-vertical:absolute;mso-position-vertical-relative:text;mso-width-percent:0;mso-height-percent:0;mso-width-relative:page;mso-height-relative:page" from="9pt,6pt" to="477pt,6pt" o:gfxdata="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">
                <o:lock v:ext="edit" shapetype="f"/>
              </v:line>
            </w:pict>
          </mc:Fallback>
        </mc:AlternateContent>
      </w:r>
    </w:p>
    <w:p w14:paraId="38EFA01F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Interest</w:t>
      </w:r>
    </w:p>
    <w:p w14:paraId="5BDE912A" w14:textId="76D1865F" w:rsidR="004F2D92" w:rsidRDefault="004F2D92" w:rsidP="004F2D92">
      <w:pPr>
        <w:pStyle w:val="Date"/>
        <w:spacing w:line="240" w:lineRule="exact"/>
        <w:ind w:left="2397" w:firstLine="3"/>
        <w:rPr>
          <w:rFonts w:ascii="Garamond" w:hAnsi="Garamond"/>
        </w:rPr>
      </w:pPr>
      <w:r>
        <w:rPr>
          <w:rFonts w:ascii="Garamond" w:hAnsi="Garamond"/>
        </w:rPr>
        <w:t xml:space="preserve">Parallel programming and compile-time/runtime performance optimization on emerging hardware architectures including multi-cores and hardware </w:t>
      </w:r>
      <w:r w:rsidR="00FB0386">
        <w:rPr>
          <w:rFonts w:ascii="Garamond" w:hAnsi="Garamond"/>
        </w:rPr>
        <w:t>accelerators.</w:t>
      </w:r>
    </w:p>
    <w:p w14:paraId="0473D22D" w14:textId="3F5F744F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Program a</w:t>
      </w:r>
      <w:r w:rsidR="00593A78">
        <w:rPr>
          <w:rFonts w:ascii="Garamond" w:hAnsi="Garamond"/>
        </w:rPr>
        <w:t xml:space="preserve">nalysis and </w:t>
      </w:r>
      <w:r>
        <w:rPr>
          <w:rFonts w:ascii="Garamond" w:hAnsi="Garamond"/>
        </w:rPr>
        <w:t>o</w:t>
      </w:r>
      <w:r>
        <w:rPr>
          <w:rFonts w:ascii="Garamond" w:hAnsi="Garamond" w:hint="eastAsia"/>
        </w:rPr>
        <w:t xml:space="preserve">ptimizing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ompiler</w:t>
      </w:r>
      <w:r>
        <w:rPr>
          <w:rFonts w:ascii="Garamond" w:hAnsi="Garamond"/>
        </w:rPr>
        <w:t xml:space="preserve"> for high-performance </w:t>
      </w:r>
      <w:r w:rsidR="00FB0386">
        <w:rPr>
          <w:rFonts w:ascii="Garamond" w:hAnsi="Garamond"/>
        </w:rPr>
        <w:t>computing.</w:t>
      </w:r>
    </w:p>
    <w:p w14:paraId="6A52BA9F" w14:textId="3A2699F7" w:rsidR="00593A78" w:rsidRDefault="004F2D92" w:rsidP="00593A78">
      <w:pPr>
        <w:pStyle w:val="Date"/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 w:hint="eastAsia"/>
        </w:rPr>
        <w:t xml:space="preserve">Internet </w:t>
      </w:r>
      <w:r>
        <w:rPr>
          <w:rFonts w:ascii="Garamond" w:hAnsi="Garamond"/>
        </w:rPr>
        <w:t>c</w:t>
      </w:r>
      <w:r w:rsidR="00593A78">
        <w:rPr>
          <w:rFonts w:ascii="Garamond" w:hAnsi="Garamond" w:hint="eastAsia"/>
        </w:rPr>
        <w:t>omputing</w:t>
      </w:r>
      <w:r>
        <w:rPr>
          <w:rFonts w:ascii="Garamond" w:hAnsi="Garamond"/>
        </w:rPr>
        <w:t xml:space="preserve"> /</w:t>
      </w:r>
      <w:r w:rsidR="009A2FE3">
        <w:rPr>
          <w:rFonts w:ascii="Garamond" w:hAnsi="Garamond"/>
        </w:rPr>
        <w:t>Cloud</w:t>
      </w:r>
      <w:r>
        <w:rPr>
          <w:rFonts w:ascii="Garamond" w:hAnsi="Garamond"/>
        </w:rPr>
        <w:t xml:space="preserve"> c</w:t>
      </w:r>
      <w:r w:rsidR="00593A78">
        <w:rPr>
          <w:rFonts w:ascii="Garamond" w:hAnsi="Garamond"/>
        </w:rPr>
        <w:t>omputing</w:t>
      </w:r>
      <w:r>
        <w:rPr>
          <w:rFonts w:ascii="Garamond" w:hAnsi="Garamond" w:hint="eastAsia"/>
        </w:rPr>
        <w:t xml:space="preserve"> and </w:t>
      </w:r>
      <w:r w:rsidR="00FB0386">
        <w:rPr>
          <w:rFonts w:ascii="Garamond" w:hAnsi="Garamond"/>
        </w:rPr>
        <w:t>sharing.</w:t>
      </w:r>
    </w:p>
    <w:p w14:paraId="02CE6166" w14:textId="77777777" w:rsidR="008B7E34" w:rsidRDefault="008B7E34" w:rsidP="00F9115A">
      <w:pPr>
        <w:spacing w:line="240" w:lineRule="exact"/>
      </w:pPr>
    </w:p>
    <w:p w14:paraId="427B2E4B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Education</w:t>
      </w:r>
    </w:p>
    <w:p w14:paraId="0AABBB7C" w14:textId="77777777" w:rsidR="00920B04" w:rsidRPr="003B06B1" w:rsidRDefault="00920B04" w:rsidP="0052308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>8/200</w:t>
      </w:r>
      <w:r w:rsidR="0052308E">
        <w:rPr>
          <w:rFonts w:ascii="Garamond" w:hAnsi="Garamond" w:hint="eastAsia"/>
        </w:rPr>
        <w:t>4</w:t>
      </w:r>
      <w:r w:rsidR="00CB0E64">
        <w:rPr>
          <w:rFonts w:ascii="Garamond" w:hAnsi="Garamond" w:hint="eastAsia"/>
        </w:rPr>
        <w:t xml:space="preserve"> ~ 5/2011</w:t>
      </w:r>
      <w:r w:rsidRPr="00920B04">
        <w:rPr>
          <w:rFonts w:ascii="Garamond" w:hAnsi="Garamond" w:hint="eastAsia"/>
          <w:b/>
        </w:rPr>
        <w:t xml:space="preserve"> </w:t>
      </w:r>
      <w:r>
        <w:rPr>
          <w:rFonts w:ascii="Garamond" w:hAnsi="Garamond" w:hint="eastAsia"/>
          <w:b/>
        </w:rPr>
        <w:tab/>
      </w:r>
      <w:r>
        <w:rPr>
          <w:rFonts w:ascii="Garamond" w:hAnsi="Garamond" w:hint="eastAsia"/>
          <w:b/>
        </w:rPr>
        <w:tab/>
      </w:r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</w:t>
      </w:r>
      <w:r w:rsidR="008838AE">
        <w:rPr>
          <w:rFonts w:ascii="Garamond" w:hAnsi="Garamond"/>
        </w:rPr>
        <w:t>, Indiana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79442C0E" w14:textId="77777777" w:rsidR="00920B04" w:rsidRPr="00384C19" w:rsidRDefault="00920B04" w:rsidP="00322775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Ph.D.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4.0/4.0</w:t>
      </w:r>
      <w:r w:rsidR="00384C19" w:rsidRPr="00384C19">
        <w:rPr>
          <w:rFonts w:ascii="Garamond" w:hAnsi="Garamond"/>
        </w:rPr>
        <w:t>)</w:t>
      </w:r>
    </w:p>
    <w:p w14:paraId="475B1523" w14:textId="77777777" w:rsidR="00CA08FF" w:rsidRDefault="002F69B5" w:rsidP="00920B0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Professor Rudolf Eigenmann</w:t>
      </w:r>
    </w:p>
    <w:p w14:paraId="0C46C9E4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8/2002~5/2004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bookmarkStart w:id="0" w:name="OLE_LINK1"/>
      <w:bookmarkStart w:id="1" w:name="OLE_LINK2"/>
      <w:r w:rsidRPr="00630F0B">
        <w:rPr>
          <w:rFonts w:ascii="Garamond" w:hAnsi="Garamond" w:hint="eastAsia"/>
          <w:b/>
        </w:rPr>
        <w:t>Purdue University</w:t>
      </w:r>
      <w:r w:rsidR="00FA64B8">
        <w:rPr>
          <w:rFonts w:ascii="Garamond" w:hAnsi="Garamond"/>
          <w:b/>
        </w:rPr>
        <w:t xml:space="preserve"> </w:t>
      </w:r>
      <w:r w:rsidR="00FA64B8" w:rsidRPr="00FA64B8">
        <w:rPr>
          <w:rFonts w:ascii="Garamond" w:hAnsi="Garamond"/>
        </w:rPr>
        <w:t>(West Lafayette, I</w:t>
      </w:r>
      <w:r w:rsidR="008838AE">
        <w:rPr>
          <w:rFonts w:ascii="Garamond" w:hAnsi="Garamond"/>
        </w:rPr>
        <w:t>ndiana</w:t>
      </w:r>
      <w:r w:rsidR="00FA64B8" w:rsidRPr="00FA64B8">
        <w:rPr>
          <w:rFonts w:ascii="Garamond" w:hAnsi="Garamond"/>
        </w:rPr>
        <w:t>)</w:t>
      </w:r>
      <w:r w:rsidR="003B06B1">
        <w:rPr>
          <w:rFonts w:ascii="Garamond" w:hAnsi="Garamond"/>
        </w:rPr>
        <w:t xml:space="preserve"> </w:t>
      </w:r>
    </w:p>
    <w:p w14:paraId="12BBF211" w14:textId="77777777" w:rsidR="00630F0B" w:rsidRDefault="00630F0B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Master of Science in Electrical and Computer Engineering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</w:rPr>
        <w:t>GPA 3.9/4.0</w:t>
      </w:r>
      <w:r w:rsidR="00384C19" w:rsidRPr="00384C19">
        <w:rPr>
          <w:rFonts w:ascii="Garamond" w:hAnsi="Garamond"/>
        </w:rPr>
        <w:t>)</w:t>
      </w:r>
    </w:p>
    <w:p w14:paraId="4F423F88" w14:textId="77777777" w:rsidR="00630F0B" w:rsidRDefault="002F69B5" w:rsidP="003B06B1">
      <w:pPr>
        <w:spacing w:line="240" w:lineRule="exact"/>
        <w:ind w:firstLineChars="1200" w:firstLine="2400"/>
        <w:rPr>
          <w:rFonts w:ascii="Garamond" w:hAnsi="Garamond"/>
        </w:rPr>
      </w:pPr>
      <w:r>
        <w:rPr>
          <w:rFonts w:ascii="Garamond" w:hAnsi="Garamond"/>
        </w:rPr>
        <w:t>Advisor: Professor Rudolf Eigenmann</w:t>
      </w:r>
      <w:bookmarkEnd w:id="0"/>
      <w:bookmarkEnd w:id="1"/>
    </w:p>
    <w:p w14:paraId="3B8C1794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3/1995~2/1999</w:t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  <w:b/>
          <w:bCs/>
        </w:rPr>
        <w:t>Seoul National University</w:t>
      </w:r>
      <w:r w:rsidR="00FA64B8">
        <w:rPr>
          <w:rFonts w:ascii="Garamond" w:hAnsi="Garamond"/>
          <w:b/>
          <w:bCs/>
        </w:rPr>
        <w:t xml:space="preserve"> </w:t>
      </w:r>
      <w:r w:rsidR="00FA64B8" w:rsidRPr="00FA64B8">
        <w:rPr>
          <w:rFonts w:ascii="Garamond" w:hAnsi="Garamond"/>
          <w:bCs/>
        </w:rPr>
        <w:t>(Seoul, South Korea)</w:t>
      </w:r>
      <w:r w:rsidR="003B06B1">
        <w:rPr>
          <w:rFonts w:ascii="Garamond" w:hAnsi="Garamond"/>
          <w:bCs/>
        </w:rPr>
        <w:t xml:space="preserve"> </w:t>
      </w:r>
    </w:p>
    <w:p w14:paraId="08715413" w14:textId="77777777" w:rsidR="008B7E34" w:rsidRDefault="008B7E3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</w:r>
      <w:r>
        <w:rPr>
          <w:rFonts w:ascii="Garamond" w:hAnsi="Garamond" w:hint="eastAsia"/>
        </w:rPr>
        <w:tab/>
        <w:t>Bachelor of Science in Electrical Engineering (</w:t>
      </w:r>
      <w:r>
        <w:rPr>
          <w:rFonts w:ascii="Garamond" w:hAnsi="Garamond" w:hint="eastAsia"/>
          <w:b/>
          <w:bCs/>
        </w:rPr>
        <w:t>honors</w:t>
      </w:r>
      <w:r>
        <w:rPr>
          <w:rFonts w:ascii="Garamond" w:hAnsi="Garamond" w:hint="eastAsia"/>
        </w:rPr>
        <w:t>)</w:t>
      </w:r>
      <w:r w:rsidR="00384C19">
        <w:rPr>
          <w:rFonts w:ascii="Garamond" w:hAnsi="Garamond"/>
        </w:rPr>
        <w:t xml:space="preserve"> (</w:t>
      </w:r>
      <w:r w:rsidR="00384C19" w:rsidRPr="003B06B1">
        <w:rPr>
          <w:rFonts w:ascii="Garamond" w:hAnsi="Garamond"/>
          <w:b/>
          <w:bCs/>
        </w:rPr>
        <w:t>GPA 3.76/4.30 (3.73/4.0</w:t>
      </w:r>
      <w:r w:rsidR="00384C19">
        <w:rPr>
          <w:rFonts w:ascii="Garamond" w:hAnsi="Garamond"/>
          <w:b/>
          <w:bCs/>
        </w:rPr>
        <w:t>)</w:t>
      </w:r>
      <w:r w:rsidR="00384C19" w:rsidRPr="00384C19">
        <w:rPr>
          <w:rFonts w:ascii="Garamond" w:hAnsi="Garamond"/>
          <w:bCs/>
        </w:rPr>
        <w:t>)</w:t>
      </w:r>
    </w:p>
    <w:p w14:paraId="7EB2FF11" w14:textId="77777777" w:rsidR="008B7E34" w:rsidRDefault="006E1770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                        Advisor: </w:t>
      </w:r>
      <w:r w:rsidR="00D25B44">
        <w:rPr>
          <w:rFonts w:ascii="Garamond" w:hAnsi="Garamond"/>
        </w:rPr>
        <w:t xml:space="preserve">Professor </w:t>
      </w:r>
      <w:r>
        <w:rPr>
          <w:rFonts w:ascii="Garamond" w:hAnsi="Garamond"/>
        </w:rPr>
        <w:t>Beom Hee Lee</w:t>
      </w:r>
    </w:p>
    <w:p w14:paraId="33F028C9" w14:textId="77777777" w:rsidR="008B7E34" w:rsidRDefault="008B7E34">
      <w:pPr>
        <w:pStyle w:val="Date"/>
        <w:spacing w:line="240" w:lineRule="exact"/>
        <w:rPr>
          <w:rFonts w:ascii="Garamond" w:hAnsi="Garamond"/>
        </w:rPr>
      </w:pPr>
    </w:p>
    <w:p w14:paraId="1F59795E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Research Experience</w:t>
      </w:r>
    </w:p>
    <w:p w14:paraId="2D56E567" w14:textId="164F6117" w:rsidR="007C1EFC" w:rsidRDefault="007C1EF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Kokkos OpenACC Backend</w:t>
      </w:r>
      <w:r w:rsidR="00E0705C">
        <w:rPr>
          <w:rFonts w:ascii="Garamond" w:hAnsi="Garamond"/>
          <w:b/>
          <w:bCs/>
        </w:rPr>
        <w:t xml:space="preserve"> (</w:t>
      </w:r>
      <w:hyperlink r:id="rId9" w:history="1">
        <w:r w:rsidR="00E0705C" w:rsidRPr="00E0705C">
          <w:rPr>
            <w:rStyle w:val="Hyperlink"/>
            <w:rFonts w:ascii="Garamond" w:hAnsi="Garamond"/>
          </w:rPr>
          <w:t>https://github.com/kokkos</w:t>
        </w:r>
      </w:hyperlink>
      <w:r w:rsidR="00E0705C">
        <w:rPr>
          <w:rFonts w:ascii="Garamond" w:hAnsi="Garamond"/>
          <w:b/>
          <w:bCs/>
        </w:rPr>
        <w:t>)</w:t>
      </w:r>
    </w:p>
    <w:p w14:paraId="43685E84" w14:textId="4D0084E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 w:rsidRPr="007C1EFC">
        <w:rPr>
          <w:rFonts w:ascii="Garamond" w:hAnsi="Garamond"/>
          <w:bCs/>
        </w:rPr>
        <w:t xml:space="preserve">Develop </w:t>
      </w:r>
      <w:r>
        <w:rPr>
          <w:rFonts w:ascii="Garamond" w:hAnsi="Garamond"/>
          <w:bCs/>
        </w:rPr>
        <w:t>the OpenACC backend of the Kokkos framework as the main architect, which is being merged into the upstream Kokkos repository</w:t>
      </w:r>
      <w:r w:rsidR="007F2BCF">
        <w:rPr>
          <w:rFonts w:ascii="Garamond" w:hAnsi="Garamond"/>
          <w:bCs/>
        </w:rPr>
        <w:t>.</w:t>
      </w:r>
    </w:p>
    <w:p w14:paraId="05BC1A27" w14:textId="3AE383DD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</w:p>
    <w:p w14:paraId="45469412" w14:textId="2D4838BC" w:rsidR="007C1EFC" w:rsidRDefault="007C1EFC" w:rsidP="007C1EFC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IRIS: A Unified Framework Across Multiple Programming Platforms (</w:t>
      </w:r>
      <w:hyperlink r:id="rId10" w:history="1">
        <w:r w:rsidRPr="007C1EFC">
          <w:rPr>
            <w:rStyle w:val="Hyperlink"/>
            <w:rFonts w:ascii="Garamond" w:hAnsi="Garamond"/>
          </w:rPr>
          <w:t>https://iris-programming.github.io</w:t>
        </w:r>
      </w:hyperlink>
      <w:r>
        <w:rPr>
          <w:rFonts w:ascii="Garamond" w:hAnsi="Garamond"/>
          <w:b/>
          <w:bCs/>
        </w:rPr>
        <w:t>)</w:t>
      </w:r>
    </w:p>
    <w:p w14:paraId="46B5548C" w14:textId="0A694362" w:rsidR="007C1EFC" w:rsidRPr="007C1EFC" w:rsidRDefault="007C1EFC" w:rsidP="007C1EFC">
      <w:pPr>
        <w:pStyle w:val="ListParagraph"/>
        <w:numPr>
          <w:ilvl w:val="0"/>
          <w:numId w:val="42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</w:rPr>
        <w:t>Develop the high-level OpenACC/OpenMP front-end of the IRIS programming system.</w:t>
      </w:r>
    </w:p>
    <w:p w14:paraId="6B3CE391" w14:textId="77777777" w:rsidR="007C1EFC" w:rsidRPr="007C1EFC" w:rsidRDefault="007C1EFC" w:rsidP="007C1EFC">
      <w:pPr>
        <w:spacing w:line="240" w:lineRule="exact"/>
        <w:rPr>
          <w:rFonts w:ascii="Garamond" w:hAnsi="Garamond"/>
          <w:b/>
          <w:bCs/>
        </w:rPr>
      </w:pPr>
    </w:p>
    <w:p w14:paraId="02D4F8E2" w14:textId="77777777" w:rsidR="00115A12" w:rsidRDefault="004A7B70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OpenARC: Open Accelerator Research Compiler</w:t>
      </w:r>
      <w:r w:rsidR="00056BA9">
        <w:rPr>
          <w:rFonts w:ascii="Garamond" w:hAnsi="Garamond"/>
          <w:b/>
          <w:bCs/>
        </w:rPr>
        <w:t xml:space="preserve"> </w:t>
      </w:r>
    </w:p>
    <w:p w14:paraId="4691D687" w14:textId="2C27A45B" w:rsidR="004A7B70" w:rsidRDefault="00056BA9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(</w:t>
      </w:r>
      <w:hyperlink r:id="rId11" w:history="1">
        <w:r w:rsidR="00115A12" w:rsidRPr="00115A12">
          <w:rPr>
            <w:rStyle w:val="Hyperlink"/>
            <w:rFonts w:ascii="Garamond" w:hAnsi="Garamond"/>
          </w:rPr>
          <w:t>https://csmd.ornl.gov/project/openarc-open-accelerator-research-compiler/</w:t>
        </w:r>
      </w:hyperlink>
      <w:r>
        <w:rPr>
          <w:rFonts w:ascii="Garamond" w:hAnsi="Garamond"/>
          <w:b/>
          <w:bCs/>
        </w:rPr>
        <w:t>)</w:t>
      </w:r>
    </w:p>
    <w:p w14:paraId="63DFC88A" w14:textId="77777777" w:rsidR="00AB686B" w:rsidRDefault="004A7B70" w:rsidP="004A7B70">
      <w:pPr>
        <w:numPr>
          <w:ilvl w:val="0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 an open-sourced, high-level intermediate representation-based, extensible compiler framework, which allows full research contexts for directive-based accelerator computing</w:t>
      </w:r>
      <w:r w:rsidR="00AB686B">
        <w:rPr>
          <w:rFonts w:ascii="Garamond" w:hAnsi="Garamond"/>
          <w:bCs/>
        </w:rPr>
        <w:t>.</w:t>
      </w:r>
    </w:p>
    <w:p w14:paraId="1B1D4B9F" w14:textId="77777777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Support full features of OpenACC V1.0 (+ </w:t>
      </w:r>
      <w:r w:rsidR="00120FAF">
        <w:rPr>
          <w:rFonts w:ascii="Garamond" w:hAnsi="Garamond"/>
          <w:bCs/>
        </w:rPr>
        <w:t xml:space="preserve">subset of V2.0, </w:t>
      </w:r>
      <w:r>
        <w:rPr>
          <w:rFonts w:ascii="Garamond" w:hAnsi="Garamond"/>
          <w:bCs/>
        </w:rPr>
        <w:t>array reductions</w:t>
      </w:r>
      <w:r w:rsidR="00120FAF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 function calls).</w:t>
      </w:r>
    </w:p>
    <w:p w14:paraId="4DEAE568" w14:textId="7FCD908C" w:rsidR="00AB686B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Support CUDA/OpenCL</w:t>
      </w:r>
      <w:r w:rsidR="00D2472A">
        <w:rPr>
          <w:rFonts w:ascii="Garamond" w:hAnsi="Garamond"/>
          <w:bCs/>
        </w:rPr>
        <w:t>/HIP/IRIS/LLVM</w:t>
      </w:r>
      <w:r>
        <w:rPr>
          <w:rFonts w:ascii="Garamond" w:hAnsi="Garamond"/>
          <w:bCs/>
        </w:rPr>
        <w:t xml:space="preserve"> back ends</w:t>
      </w:r>
      <w:r w:rsidR="000265BA">
        <w:rPr>
          <w:rFonts w:ascii="Garamond" w:hAnsi="Garamond"/>
          <w:bCs/>
        </w:rPr>
        <w:t xml:space="preserve"> (NVIDIA/AMD GPUs, Intel MICs, Altera FPGAs</w:t>
      </w:r>
      <w:r w:rsidR="00D2472A">
        <w:rPr>
          <w:rFonts w:ascii="Garamond" w:hAnsi="Garamond"/>
          <w:bCs/>
        </w:rPr>
        <w:t>, and CPUs</w:t>
      </w:r>
      <w:r w:rsidR="000265BA">
        <w:rPr>
          <w:rFonts w:ascii="Garamond" w:hAnsi="Garamond"/>
          <w:bCs/>
        </w:rPr>
        <w:t>)</w:t>
      </w:r>
      <w:r>
        <w:rPr>
          <w:rFonts w:ascii="Garamond" w:hAnsi="Garamond"/>
          <w:bCs/>
        </w:rPr>
        <w:t>.</w:t>
      </w:r>
    </w:p>
    <w:p w14:paraId="476FAE08" w14:textId="77777777" w:rsidR="004A7B70" w:rsidRDefault="00AB686B" w:rsidP="00AB686B">
      <w:pPr>
        <w:numPr>
          <w:ilvl w:val="1"/>
          <w:numId w:val="2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Equipped with various advanced analysis/transformation passes and built-in tuning tools.</w:t>
      </w:r>
      <w:r w:rsidR="004A7B70">
        <w:rPr>
          <w:rFonts w:ascii="Garamond" w:hAnsi="Garamond"/>
          <w:bCs/>
        </w:rPr>
        <w:t xml:space="preserve"> </w:t>
      </w:r>
    </w:p>
    <w:p w14:paraId="22744E49" w14:textId="77777777" w:rsidR="004A7B70" w:rsidRDefault="004A7B70" w:rsidP="00AB686B">
      <w:pPr>
        <w:spacing w:line="240" w:lineRule="exact"/>
        <w:ind w:left="2700"/>
        <w:rPr>
          <w:rFonts w:ascii="Garamond" w:hAnsi="Garamond"/>
          <w:b/>
          <w:bCs/>
        </w:rPr>
      </w:pPr>
    </w:p>
    <w:p w14:paraId="62EC1724" w14:textId="77777777" w:rsidR="00E57176" w:rsidRDefault="00E57176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Productive GPU Programming Environment</w:t>
      </w:r>
    </w:p>
    <w:p w14:paraId="1640AB01" w14:textId="15A6E80F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Evaluate existing directive-based, high-level GPU programming models to get insights on the current research issues and future directions for productive GPU programming.</w:t>
      </w:r>
    </w:p>
    <w:p w14:paraId="49ED008E" w14:textId="77777777" w:rsidR="00E57176" w:rsidRDefault="00E57176" w:rsidP="00E57176">
      <w:pPr>
        <w:numPr>
          <w:ilvl w:val="0"/>
          <w:numId w:val="2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Existing directive-based GPU programming models (PGI Accelerator, HMPP, R-Stream, OpenACC, and OpenMPC) are evaluated using various benchmarks from diverse application domains.</w:t>
      </w:r>
    </w:p>
    <w:p w14:paraId="243B3475" w14:textId="77777777" w:rsidR="00E57176" w:rsidRPr="00E57176" w:rsidRDefault="00E57176" w:rsidP="00E57176">
      <w:pPr>
        <w:spacing w:line="240" w:lineRule="exact"/>
        <w:ind w:left="2700"/>
        <w:rPr>
          <w:rFonts w:ascii="Garamond" w:hAnsi="Garamond"/>
          <w:bCs/>
        </w:rPr>
      </w:pPr>
    </w:p>
    <w:p w14:paraId="0E58436D" w14:textId="77777777" w:rsidR="002922CC" w:rsidRDefault="002922CC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OpenMP to GPU: Automatic translation and adaptation </w:t>
      </w:r>
      <w:r w:rsidR="00613CD0">
        <w:rPr>
          <w:rFonts w:ascii="Garamond" w:hAnsi="Garamond"/>
          <w:b/>
          <w:bCs/>
        </w:rPr>
        <w:t>of OpenMP shared-</w:t>
      </w:r>
      <w:r>
        <w:rPr>
          <w:rFonts w:ascii="Garamond" w:hAnsi="Garamond"/>
          <w:b/>
          <w:bCs/>
        </w:rPr>
        <w:t>memory programs onto GPUs.</w:t>
      </w:r>
    </w:p>
    <w:p w14:paraId="6B1F54AF" w14:textId="1FDBC816" w:rsidR="001530F9" w:rsidRDefault="00644F86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</w:t>
      </w:r>
      <w:r w:rsidR="00B4539D">
        <w:rPr>
          <w:rFonts w:ascii="Garamond" w:hAnsi="Garamond"/>
          <w:bCs/>
        </w:rPr>
        <w:t xml:space="preserve"> the</w:t>
      </w:r>
      <w:r w:rsidR="002922CC">
        <w:rPr>
          <w:rFonts w:ascii="Garamond" w:hAnsi="Garamond"/>
          <w:bCs/>
        </w:rPr>
        <w:t xml:space="preserve"> </w:t>
      </w:r>
      <w:r w:rsidR="00B4539D">
        <w:rPr>
          <w:rFonts w:ascii="Garamond" w:hAnsi="Garamond"/>
          <w:bCs/>
        </w:rPr>
        <w:t xml:space="preserve">compiler </w:t>
      </w:r>
      <w:r w:rsidR="009A2FE3">
        <w:rPr>
          <w:rFonts w:ascii="Garamond" w:hAnsi="Garamond"/>
          <w:bCs/>
        </w:rPr>
        <w:t>system</w:t>
      </w:r>
      <w:r w:rsidR="002922CC">
        <w:rPr>
          <w:rFonts w:ascii="Garamond" w:hAnsi="Garamond"/>
          <w:bCs/>
        </w:rPr>
        <w:t xml:space="preserve"> that</w:t>
      </w:r>
      <w:r w:rsidR="000D7A1E">
        <w:rPr>
          <w:rFonts w:ascii="Garamond" w:hAnsi="Garamond"/>
          <w:bCs/>
        </w:rPr>
        <w:t xml:space="preserve"> </w:t>
      </w:r>
      <w:r w:rsidR="00DC583F">
        <w:rPr>
          <w:rFonts w:ascii="Garamond" w:hAnsi="Garamond"/>
          <w:bCs/>
        </w:rPr>
        <w:t>automatically translates OpenMP-based shared-memory programs into CUDA-based GPGPU programs and optimizes their performance</w:t>
      </w:r>
      <w:r w:rsidR="002922CC">
        <w:rPr>
          <w:rFonts w:ascii="Garamond" w:hAnsi="Garamond"/>
          <w:bCs/>
        </w:rPr>
        <w:t>.</w:t>
      </w:r>
    </w:p>
    <w:p w14:paraId="2C009E3C" w14:textId="59365D52" w:rsidR="002922CC" w:rsidRDefault="001530F9" w:rsidP="002922CC">
      <w:pPr>
        <w:numPr>
          <w:ilvl w:val="0"/>
          <w:numId w:val="26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Create</w:t>
      </w:r>
      <w:r w:rsidR="00644F86">
        <w:rPr>
          <w:rFonts w:ascii="Garamond" w:hAnsi="Garamond"/>
          <w:bCs/>
        </w:rPr>
        <w:t>d</w:t>
      </w:r>
      <w:r w:rsidR="003561AE">
        <w:rPr>
          <w:rFonts w:ascii="Garamond" w:hAnsi="Garamond"/>
          <w:bCs/>
        </w:rPr>
        <w:t xml:space="preserve"> a reference </w:t>
      </w:r>
      <w:r>
        <w:rPr>
          <w:rFonts w:ascii="Garamond" w:hAnsi="Garamond"/>
          <w:bCs/>
        </w:rPr>
        <w:t>tuning framework, which</w:t>
      </w:r>
      <w:r w:rsidR="009874CA">
        <w:rPr>
          <w:rFonts w:ascii="Garamond" w:hAnsi="Garamond"/>
          <w:bCs/>
        </w:rPr>
        <w:t xml:space="preserve"> </w:t>
      </w:r>
      <w:r w:rsidR="00FB0386">
        <w:rPr>
          <w:rFonts w:ascii="Garamond" w:hAnsi="Garamond"/>
          <w:bCs/>
        </w:rPr>
        <w:t>can</w:t>
      </w:r>
      <w:r w:rsidR="009874CA">
        <w:rPr>
          <w:rFonts w:ascii="Garamond" w:hAnsi="Garamond"/>
          <w:bCs/>
        </w:rPr>
        <w:t xml:space="preserve"> suggest applicable tuning configurations for a given input OpenMP program, generate CUDA code variants for each tuning configuration, and search the best optimizations for the generated CUDA program automatically.</w:t>
      </w:r>
      <w:r>
        <w:rPr>
          <w:rFonts w:ascii="Garamond" w:hAnsi="Garamond"/>
          <w:bCs/>
        </w:rPr>
        <w:t xml:space="preserve"> </w:t>
      </w:r>
      <w:r w:rsidR="002922CC">
        <w:rPr>
          <w:rFonts w:ascii="Garamond" w:hAnsi="Garamond"/>
          <w:bCs/>
        </w:rPr>
        <w:t xml:space="preserve">  </w:t>
      </w:r>
    </w:p>
    <w:p w14:paraId="2EC32390" w14:textId="77777777" w:rsidR="002922CC" w:rsidRPr="002922CC" w:rsidRDefault="002922CC" w:rsidP="00552849">
      <w:pPr>
        <w:spacing w:line="240" w:lineRule="exact"/>
        <w:rPr>
          <w:rFonts w:ascii="Garamond" w:hAnsi="Garamond"/>
          <w:bCs/>
        </w:rPr>
      </w:pPr>
    </w:p>
    <w:p w14:paraId="0F3814E5" w14:textId="77777777" w:rsidR="00473A7D" w:rsidRDefault="00473A7D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ATune: Compiler-Driven Adaptive Execution</w:t>
      </w:r>
    </w:p>
    <w:p w14:paraId="758656E7" w14:textId="77777777" w:rsidR="00473A7D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Creat</w:t>
      </w:r>
      <w:r w:rsidR="002922CC">
        <w:rPr>
          <w:rFonts w:ascii="Garamond" w:hAnsi="Garamond"/>
        </w:rPr>
        <w:t>e</w:t>
      </w:r>
      <w:r w:rsidR="00644F86">
        <w:rPr>
          <w:rFonts w:ascii="Garamond" w:hAnsi="Garamond"/>
        </w:rPr>
        <w:t>d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a</w:t>
      </w:r>
      <w:r>
        <w:rPr>
          <w:rFonts w:ascii="Garamond" w:hAnsi="Garamond"/>
        </w:rPr>
        <w:t xml:space="preserve"> tuning system</w:t>
      </w:r>
      <w:r w:rsidR="00AB172F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506D9B">
        <w:rPr>
          <w:rFonts w:ascii="Garamond" w:hAnsi="Garamond"/>
        </w:rPr>
        <w:t>which</w:t>
      </w:r>
      <w:r>
        <w:rPr>
          <w:rFonts w:ascii="Garamond" w:hAnsi="Garamond"/>
        </w:rPr>
        <w:t xml:space="preserve"> adaptively optimizes </w:t>
      </w:r>
      <w:r w:rsidR="001530F9">
        <w:rPr>
          <w:rFonts w:ascii="Garamond" w:hAnsi="Garamond"/>
        </w:rPr>
        <w:t>MPI applications in a distributed system.</w:t>
      </w:r>
    </w:p>
    <w:p w14:paraId="3DC0C139" w14:textId="6AE03479" w:rsidR="004C2B70" w:rsidRDefault="004C2B70" w:rsidP="004C2B70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 xml:space="preserve">This project is </w:t>
      </w:r>
      <w:r w:rsidR="00DC583F">
        <w:rPr>
          <w:rFonts w:ascii="Garamond" w:hAnsi="Garamond"/>
        </w:rPr>
        <w:t>part</w:t>
      </w:r>
      <w:r>
        <w:rPr>
          <w:rFonts w:ascii="Garamond" w:hAnsi="Garamond"/>
        </w:rPr>
        <w:t xml:space="preserve"> of a larger effort that aims at creating a global </w:t>
      </w:r>
      <w:r w:rsidR="00DC583F">
        <w:rPr>
          <w:rFonts w:ascii="Garamond" w:hAnsi="Garamond"/>
        </w:rPr>
        <w:t>information-sharing</w:t>
      </w:r>
      <w:r>
        <w:rPr>
          <w:rFonts w:ascii="Garamond" w:hAnsi="Garamond"/>
        </w:rPr>
        <w:t xml:space="preserve"> system, where resources, such as software applications, computer platforms, and </w:t>
      </w:r>
      <w:r w:rsidR="002F0CA6">
        <w:rPr>
          <w:rFonts w:ascii="Garamond" w:hAnsi="Garamond"/>
        </w:rPr>
        <w:t>information</w:t>
      </w:r>
      <w:r>
        <w:rPr>
          <w:rFonts w:ascii="Garamond" w:hAnsi="Garamond"/>
        </w:rPr>
        <w:t xml:space="preserve"> can be shared, discovered, </w:t>
      </w:r>
      <w:r w:rsidR="00DC583F">
        <w:rPr>
          <w:rFonts w:ascii="Garamond" w:hAnsi="Garamond"/>
        </w:rPr>
        <w:t xml:space="preserve">and </w:t>
      </w:r>
      <w:r>
        <w:rPr>
          <w:rFonts w:ascii="Garamond" w:hAnsi="Garamond"/>
        </w:rPr>
        <w:t>adapted to local needs.</w:t>
      </w:r>
    </w:p>
    <w:p w14:paraId="26C1715D" w14:textId="77777777" w:rsidR="00725B9E" w:rsidRPr="00473A7D" w:rsidRDefault="00725B9E" w:rsidP="004C2B70">
      <w:pPr>
        <w:spacing w:line="240" w:lineRule="exact"/>
        <w:ind w:left="2400"/>
        <w:rPr>
          <w:rFonts w:ascii="Garamond" w:hAnsi="Garamond"/>
          <w:bCs/>
        </w:rPr>
      </w:pPr>
    </w:p>
    <w:p w14:paraId="6626C577" w14:textId="77777777" w:rsidR="00EB557C" w:rsidRDefault="00692427" w:rsidP="0069242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iShare: Internet-sharing middleware and collaboration </w:t>
      </w:r>
    </w:p>
    <w:p w14:paraId="78724769" w14:textId="4FE6CFB5" w:rsidR="00BD528A" w:rsidRDefault="00BD528A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A93E51">
        <w:rPr>
          <w:rFonts w:ascii="Garamond" w:hAnsi="Garamond"/>
        </w:rPr>
        <w:t>ed</w:t>
      </w:r>
      <w:r>
        <w:rPr>
          <w:rFonts w:ascii="Garamond" w:hAnsi="Garamond" w:hint="eastAsia"/>
        </w:rPr>
        <w:t xml:space="preserve"> domain-specific ranking and </w:t>
      </w:r>
      <w:r>
        <w:rPr>
          <w:rFonts w:ascii="Garamond" w:hAnsi="Garamond"/>
        </w:rPr>
        <w:t>content</w:t>
      </w:r>
      <w:r>
        <w:rPr>
          <w:rFonts w:ascii="Garamond" w:hAnsi="Garamond" w:hint="eastAsia"/>
        </w:rPr>
        <w:t xml:space="preserve"> search</w:t>
      </w:r>
      <w:r>
        <w:rPr>
          <w:rFonts w:ascii="Garamond" w:hAnsi="Garamond"/>
        </w:rPr>
        <w:t xml:space="preserve"> mechanisms</w:t>
      </w:r>
      <w:r>
        <w:rPr>
          <w:rFonts w:ascii="Garamond" w:hAnsi="Garamond" w:hint="eastAsia"/>
        </w:rPr>
        <w:t xml:space="preserve"> for </w:t>
      </w:r>
      <w:r w:rsidR="00DC583F">
        <w:rPr>
          <w:rFonts w:ascii="Garamond" w:hAnsi="Garamond"/>
        </w:rPr>
        <w:t xml:space="preserve">a </w:t>
      </w:r>
      <w:r>
        <w:rPr>
          <w:rFonts w:ascii="Garamond" w:hAnsi="Garamond" w:hint="eastAsia"/>
        </w:rPr>
        <w:t>P2P-based</w:t>
      </w:r>
      <w:r>
        <w:rPr>
          <w:rFonts w:ascii="Garamond" w:hAnsi="Garamond"/>
        </w:rPr>
        <w:t xml:space="preserve"> G</w:t>
      </w:r>
      <w:r>
        <w:rPr>
          <w:rFonts w:ascii="Garamond" w:hAnsi="Garamond" w:hint="eastAsia"/>
        </w:rPr>
        <w:t>rid environment</w:t>
      </w:r>
      <w:r w:rsidR="00D95351">
        <w:rPr>
          <w:rFonts w:ascii="Garamond" w:hAnsi="Garamond"/>
        </w:rPr>
        <w:t>.</w:t>
      </w:r>
    </w:p>
    <w:p w14:paraId="532A7789" w14:textId="77777777" w:rsidR="001A1696" w:rsidRDefault="001A1696" w:rsidP="001A1696">
      <w:pPr>
        <w:numPr>
          <w:ilvl w:val="0"/>
          <w:numId w:val="25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Developed resource-availability-prediction mechanism for fine-grained cycle sharing system</w:t>
      </w:r>
      <w:r w:rsidR="00D95351">
        <w:rPr>
          <w:rFonts w:ascii="Garamond" w:hAnsi="Garamond"/>
        </w:rPr>
        <w:t>.</w:t>
      </w:r>
    </w:p>
    <w:p w14:paraId="1F38AE4B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C833FD2" w14:textId="77777777" w:rsidR="007D49B3" w:rsidRDefault="007D49B3" w:rsidP="007D49B3">
      <w:pPr>
        <w:spacing w:line="240" w:lineRule="exact"/>
        <w:ind w:left="1598" w:firstLine="74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MaRCO: MapReduce with Communication Overlap</w:t>
      </w:r>
    </w:p>
    <w:p w14:paraId="32344D8E" w14:textId="77777777" w:rsidR="007D49B3" w:rsidRDefault="007D49B3" w:rsidP="007D49B3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Developed efficient communication overlapping mechanisms to increase the performance of Google’s MapReduce system</w:t>
      </w:r>
      <w:r w:rsidR="007C2520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1B901A81" w14:textId="77777777" w:rsidR="003E2FB0" w:rsidRDefault="003E2FB0" w:rsidP="003E2FB0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Implemented the proposed overlapping mechanism in the Apache Hadoop system. </w:t>
      </w:r>
    </w:p>
    <w:p w14:paraId="02557925" w14:textId="77777777" w:rsidR="003A0707" w:rsidRDefault="003A0707" w:rsidP="003A0707">
      <w:pPr>
        <w:spacing w:line="240" w:lineRule="exact"/>
        <w:ind w:left="2400"/>
        <w:rPr>
          <w:rFonts w:ascii="Garamond" w:hAnsi="Garamond"/>
          <w:bCs/>
        </w:rPr>
      </w:pPr>
    </w:p>
    <w:p w14:paraId="24152F59" w14:textId="77777777" w:rsidR="00E00B02" w:rsidRDefault="00E00B02" w:rsidP="00E00B02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Work</w:t>
      </w:r>
      <w:r>
        <w:rPr>
          <w:rFonts w:ascii="Garamond" w:hAnsi="Garamond" w:hint="eastAsia"/>
          <w:b/>
          <w:bCs/>
          <w:u w:val="single"/>
        </w:rPr>
        <w:t xml:space="preserve"> Experience</w:t>
      </w:r>
    </w:p>
    <w:p w14:paraId="5BC637EF" w14:textId="406E96C3" w:rsidR="000114A1" w:rsidRDefault="000E6F89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5/2019 ~ present     </w:t>
      </w:r>
      <w:r w:rsidR="000114A1"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Senior R&amp;D Staff</w:t>
      </w:r>
      <w:r w:rsidRPr="001B7975">
        <w:rPr>
          <w:rFonts w:ascii="Garamond" w:hAnsi="Garamond"/>
          <w:b/>
          <w:bCs/>
        </w:rPr>
        <w:t xml:space="preserve">, </w:t>
      </w:r>
      <w:r w:rsidR="00AE201A">
        <w:rPr>
          <w:rFonts w:ascii="Garamond" w:hAnsi="Garamond"/>
          <w:b/>
          <w:bCs/>
        </w:rPr>
        <w:t>Programming Systems</w:t>
      </w:r>
      <w:r w:rsidRPr="001B7975">
        <w:rPr>
          <w:rFonts w:ascii="Garamond" w:hAnsi="Garamond"/>
          <w:b/>
          <w:bCs/>
        </w:rPr>
        <w:t xml:space="preserve"> Group, Oak Ridge National Laboratory</w:t>
      </w:r>
      <w:r w:rsidR="00F77B58">
        <w:rPr>
          <w:rFonts w:ascii="Garamond" w:hAnsi="Garamond"/>
          <w:b/>
          <w:bCs/>
        </w:rPr>
        <w:t xml:space="preserve"> (</w:t>
      </w:r>
      <w:hyperlink r:id="rId12" w:history="1">
        <w:r w:rsidR="00F77B58" w:rsidRPr="00F77B58">
          <w:rPr>
            <w:rStyle w:val="Hyperlink"/>
            <w:rFonts w:ascii="Garamond" w:hAnsi="Garamond"/>
            <w:b/>
            <w:bCs/>
          </w:rPr>
          <w:t>https://csmd.ornl.gov/group/programming-systems</w:t>
        </w:r>
      </w:hyperlink>
      <w:r w:rsidR="00F77B58">
        <w:rPr>
          <w:rFonts w:ascii="Garamond" w:hAnsi="Garamond"/>
          <w:b/>
          <w:bCs/>
        </w:rPr>
        <w:t>)</w:t>
      </w:r>
    </w:p>
    <w:p w14:paraId="5E5CAB0E" w14:textId="77777777" w:rsidR="000114A1" w:rsidRPr="000A6F76" w:rsidRDefault="000114A1" w:rsidP="000114A1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1/2014 ~ 4/2019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Staff</w:t>
      </w:r>
      <w:r w:rsidRPr="001B7975">
        <w:rPr>
          <w:rFonts w:ascii="Garamond" w:hAnsi="Garamond"/>
          <w:b/>
          <w:bCs/>
        </w:rPr>
        <w:t>, Future Technology Group, Oak Ridge National Laboratory</w:t>
      </w:r>
    </w:p>
    <w:p w14:paraId="4284E97A" w14:textId="4D297838" w:rsidR="000E6F89" w:rsidRDefault="000114A1" w:rsidP="00F77B58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 xml:space="preserve">5/2011 ~ 12/2013    </w:t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R&amp;D Associate</w:t>
      </w:r>
      <w:r w:rsidRPr="001B7975">
        <w:rPr>
          <w:rFonts w:ascii="Garamond" w:hAnsi="Garamond"/>
          <w:b/>
          <w:bCs/>
        </w:rPr>
        <w:t>, Future Technology Group, Oak Ridge National Laboratory</w:t>
      </w:r>
    </w:p>
    <w:p w14:paraId="7FFDD684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high-level programming models for future, heterogeneous computing systems.</w:t>
      </w:r>
    </w:p>
    <w:p w14:paraId="481B870E" w14:textId="77777777" w:rsidR="000E6F89" w:rsidRDefault="000E6F89" w:rsidP="000E6F89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/>
          <w:bCs/>
        </w:rPr>
        <w:t>-   Develop Open Accelerator Research Compiler (OpenARC) as the main architect.</w:t>
      </w:r>
    </w:p>
    <w:p w14:paraId="6318FCB9" w14:textId="77777777" w:rsidR="001110C1" w:rsidRDefault="001110C1" w:rsidP="000114A1">
      <w:pPr>
        <w:spacing w:line="240" w:lineRule="exact"/>
        <w:rPr>
          <w:rFonts w:ascii="Garamond" w:hAnsi="Garamond"/>
          <w:bCs/>
        </w:rPr>
      </w:pPr>
    </w:p>
    <w:p w14:paraId="50A440D7" w14:textId="414314CC" w:rsidR="000A63B9" w:rsidRDefault="000A63B9" w:rsidP="006A052D">
      <w:pPr>
        <w:spacing w:line="240" w:lineRule="exact"/>
        <w:ind w:left="2340" w:hangingChars="1170" w:hanging="2340"/>
        <w:rPr>
          <w:rFonts w:ascii="Garamond" w:hAnsi="Garamond"/>
          <w:bCs/>
        </w:rPr>
      </w:pPr>
      <w:r>
        <w:rPr>
          <w:rFonts w:ascii="Garamond" w:hAnsi="Garamond"/>
          <w:bCs/>
        </w:rPr>
        <w:t>9/2009 ~ 12/2009</w:t>
      </w:r>
      <w:r>
        <w:rPr>
          <w:rFonts w:ascii="Garamond" w:hAnsi="Garamond"/>
          <w:bCs/>
        </w:rPr>
        <w:tab/>
      </w:r>
      <w:r w:rsidRPr="000A63B9">
        <w:rPr>
          <w:rFonts w:ascii="Garamond" w:hAnsi="Garamond"/>
          <w:b/>
          <w:bCs/>
        </w:rPr>
        <w:t>Software Engineer</w:t>
      </w:r>
      <w:r w:rsidR="001B54A9">
        <w:rPr>
          <w:rFonts w:ascii="Garamond" w:hAnsi="Garamond"/>
          <w:b/>
          <w:bCs/>
        </w:rPr>
        <w:t xml:space="preserve"> (Intern)</w:t>
      </w:r>
      <w:r w:rsidRPr="000A63B9">
        <w:rPr>
          <w:rFonts w:ascii="Garamond" w:hAnsi="Garamond"/>
          <w:b/>
          <w:bCs/>
        </w:rPr>
        <w:t>, NEEScomm, Discovery Park, Purdue University</w:t>
      </w:r>
    </w:p>
    <w:p w14:paraId="485846B4" w14:textId="77777777" w:rsidR="009A2FE3" w:rsidRDefault="009A2FE3" w:rsidP="001B54A9">
      <w:pPr>
        <w:numPr>
          <w:ilvl w:val="0"/>
          <w:numId w:val="25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Developed </w:t>
      </w:r>
      <w:r w:rsidR="00EC537D">
        <w:rPr>
          <w:rFonts w:ascii="Garamond" w:hAnsi="Garamond"/>
          <w:bCs/>
        </w:rPr>
        <w:t xml:space="preserve">a </w:t>
      </w:r>
      <w:r>
        <w:rPr>
          <w:rFonts w:ascii="Garamond" w:hAnsi="Garamond"/>
          <w:bCs/>
        </w:rPr>
        <w:t>HUB</w:t>
      </w:r>
      <w:r w:rsidR="008C28E4">
        <w:rPr>
          <w:rFonts w:ascii="Garamond" w:hAnsi="Garamond"/>
          <w:bCs/>
        </w:rPr>
        <w:t>z</w:t>
      </w:r>
      <w:r>
        <w:rPr>
          <w:rFonts w:ascii="Garamond" w:hAnsi="Garamond"/>
          <w:bCs/>
        </w:rPr>
        <w:t xml:space="preserve">ero-based cloud computing system for NEES (Network for Earthquake Engineering Simulation). </w:t>
      </w:r>
    </w:p>
    <w:p w14:paraId="7D9D55FB" w14:textId="667B9F88" w:rsidR="000A63B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</w:t>
      </w:r>
      <w:r w:rsidR="000A63B9">
        <w:rPr>
          <w:rFonts w:ascii="Garamond" w:hAnsi="Garamond"/>
          <w:bCs/>
        </w:rPr>
        <w:t xml:space="preserve">Developed web interfaces in the Joomla Content Management System to communicate with </w:t>
      </w:r>
      <w:r w:rsidR="00DC583F">
        <w:rPr>
          <w:rFonts w:ascii="Garamond" w:hAnsi="Garamond"/>
          <w:bCs/>
        </w:rPr>
        <w:t xml:space="preserve">the </w:t>
      </w:r>
      <w:r w:rsidR="000A63B9">
        <w:rPr>
          <w:rFonts w:ascii="Garamond" w:hAnsi="Garamond"/>
          <w:bCs/>
        </w:rPr>
        <w:t>Oracle database</w:t>
      </w:r>
      <w:r w:rsidR="001B54A9">
        <w:rPr>
          <w:rFonts w:ascii="Garamond" w:hAnsi="Garamond"/>
          <w:bCs/>
        </w:rPr>
        <w:t xml:space="preserve"> and NEES data repository</w:t>
      </w:r>
      <w:r w:rsidR="000A63B9">
        <w:rPr>
          <w:rFonts w:ascii="Garamond" w:hAnsi="Garamond"/>
          <w:bCs/>
        </w:rPr>
        <w:t xml:space="preserve">. </w:t>
      </w:r>
    </w:p>
    <w:p w14:paraId="17F88249" w14:textId="261A865E" w:rsidR="001B54A9" w:rsidRDefault="00E67131" w:rsidP="00E67131">
      <w:pPr>
        <w:spacing w:line="240" w:lineRule="exact"/>
        <w:ind w:left="28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-   </w:t>
      </w:r>
      <w:r w:rsidR="001B54A9">
        <w:rPr>
          <w:rFonts w:ascii="Garamond" w:hAnsi="Garamond"/>
          <w:bCs/>
        </w:rPr>
        <w:t xml:space="preserve">Configured various applications such as </w:t>
      </w:r>
      <w:r w:rsidR="008A02EB">
        <w:rPr>
          <w:rFonts w:ascii="Garamond" w:hAnsi="Garamond"/>
          <w:bCs/>
        </w:rPr>
        <w:t xml:space="preserve">Apache HTTP server, </w:t>
      </w:r>
      <w:r w:rsidR="001B54A9">
        <w:rPr>
          <w:rFonts w:ascii="Garamond" w:hAnsi="Garamond"/>
          <w:bCs/>
        </w:rPr>
        <w:t xml:space="preserve">Mailman, SVN, </w:t>
      </w:r>
      <w:r w:rsidR="00DC583F">
        <w:rPr>
          <w:rFonts w:ascii="Garamond" w:hAnsi="Garamond"/>
          <w:bCs/>
        </w:rPr>
        <w:t xml:space="preserve">and </w:t>
      </w:r>
      <w:r w:rsidR="001B54A9">
        <w:rPr>
          <w:rFonts w:ascii="Garamond" w:hAnsi="Garamond"/>
          <w:bCs/>
        </w:rPr>
        <w:t>Java EE application</w:t>
      </w:r>
      <w:r w:rsidR="008A02EB">
        <w:rPr>
          <w:rFonts w:ascii="Garamond" w:hAnsi="Garamond"/>
          <w:bCs/>
        </w:rPr>
        <w:t>s</w:t>
      </w:r>
      <w:r w:rsidR="001B54A9">
        <w:rPr>
          <w:rFonts w:ascii="Garamond" w:hAnsi="Garamond"/>
          <w:bCs/>
        </w:rPr>
        <w:t xml:space="preserve"> running on a Java Application Server (JBoss)</w:t>
      </w:r>
      <w:r w:rsidR="007C2520">
        <w:rPr>
          <w:rFonts w:ascii="Garamond" w:hAnsi="Garamond"/>
          <w:bCs/>
        </w:rPr>
        <w:t>.</w:t>
      </w:r>
    </w:p>
    <w:p w14:paraId="33AAE6FD" w14:textId="77777777" w:rsidR="000A63B9" w:rsidRDefault="000A63B9" w:rsidP="000A63B9">
      <w:pPr>
        <w:spacing w:line="240" w:lineRule="exact"/>
        <w:rPr>
          <w:rFonts w:ascii="Garamond" w:hAnsi="Garamond"/>
          <w:bCs/>
        </w:rPr>
      </w:pPr>
    </w:p>
    <w:p w14:paraId="3E6C41CA" w14:textId="055744ED" w:rsidR="007A3E77" w:rsidRPr="006A052D" w:rsidRDefault="006A052D" w:rsidP="006A052D">
      <w:pPr>
        <w:spacing w:line="240" w:lineRule="exact"/>
        <w:ind w:left="2340" w:hangingChars="1170" w:hanging="2340"/>
        <w:rPr>
          <w:rFonts w:ascii="Garamond" w:hAnsi="Garamond"/>
          <w:b/>
          <w:bCs/>
        </w:rPr>
      </w:pPr>
      <w:r w:rsidRPr="006A052D">
        <w:rPr>
          <w:rFonts w:ascii="Garamond" w:hAnsi="Garamond"/>
          <w:bCs/>
        </w:rPr>
        <w:t>1/1999 ~ 7/2002</w:t>
      </w:r>
      <w:r>
        <w:rPr>
          <w:rFonts w:ascii="Garamond" w:hAnsi="Garamond"/>
          <w:bCs/>
        </w:rPr>
        <w:tab/>
      </w:r>
      <w:r w:rsidR="00AE4D22" w:rsidRPr="00AE4D22">
        <w:rPr>
          <w:rFonts w:ascii="Garamond" w:hAnsi="Garamond"/>
          <w:b/>
          <w:bCs/>
        </w:rPr>
        <w:t xml:space="preserve">Engineer, </w:t>
      </w:r>
      <w:r w:rsidRPr="00AE4D22">
        <w:rPr>
          <w:rFonts w:ascii="Garamond" w:hAnsi="Garamond"/>
          <w:b/>
          <w:bCs/>
        </w:rPr>
        <w:t>R</w:t>
      </w:r>
      <w:r w:rsidRPr="006A052D">
        <w:rPr>
          <w:rFonts w:ascii="Garamond" w:hAnsi="Garamond"/>
          <w:b/>
          <w:bCs/>
        </w:rPr>
        <w:t>&amp;D Center, Xeline Co., Ltd.</w:t>
      </w:r>
    </w:p>
    <w:p w14:paraId="5A24BFF8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SAMSUNG &amp; Xeline Powerline Home Automation System building project </w:t>
      </w:r>
    </w:p>
    <w:p w14:paraId="4EE561E9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 xml:space="preserve">: </w:t>
      </w:r>
      <w:r>
        <w:rPr>
          <w:rFonts w:ascii="Garamond" w:hAnsi="Garamond" w:hint="eastAsia"/>
        </w:rPr>
        <w:t>Samsung Electronics</w:t>
      </w:r>
      <w:r>
        <w:rPr>
          <w:rFonts w:ascii="Garamond" w:hAnsi="Garamond"/>
        </w:rPr>
        <w:t xml:space="preserve"> and Xeline</w:t>
      </w:r>
    </w:p>
    <w:p w14:paraId="50EA1929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</w:rPr>
        <w:t xml:space="preserve">Term : 10/2001 ~ </w:t>
      </w:r>
      <w:r w:rsidR="00630F0B">
        <w:rPr>
          <w:rFonts w:ascii="Garamond" w:hAnsi="Garamond" w:hint="eastAsia"/>
        </w:rPr>
        <w:t>7/2002</w:t>
      </w:r>
    </w:p>
    <w:p w14:paraId="3FD41ADA" w14:textId="77777777" w:rsidR="008B7E34" w:rsidRDefault="008B7E34" w:rsidP="00103D2A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Develop</w:t>
      </w:r>
      <w:r w:rsidR="00103D2A">
        <w:rPr>
          <w:rFonts w:ascii="Garamond" w:hAnsi="Garamond" w:hint="eastAsia"/>
        </w:rPr>
        <w:t>ed</w:t>
      </w:r>
      <w:r>
        <w:rPr>
          <w:rFonts w:ascii="Garamond" w:hAnsi="Garamond" w:hint="eastAsia"/>
        </w:rPr>
        <w:t xml:space="preserve"> Home Automation System using 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 PLC modems</w:t>
      </w:r>
      <w:r w:rsidR="00AA32C6">
        <w:rPr>
          <w:rFonts w:ascii="Garamond" w:hAnsi="Garamond"/>
        </w:rPr>
        <w:t>.</w:t>
      </w:r>
    </w:p>
    <w:p w14:paraId="4716F8AF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</w:p>
    <w:p w14:paraId="574F2318" w14:textId="77777777" w:rsidR="008B7E34" w:rsidRDefault="008B7E34">
      <w:pPr>
        <w:spacing w:line="240" w:lineRule="exact"/>
        <w:ind w:left="1598" w:firstLine="742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CISCO Systems &amp; Xeline Powerline Network building project (CEAD)</w:t>
      </w:r>
    </w:p>
    <w:p w14:paraId="1202418A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  <w:i/>
          <w:iCs/>
        </w:rPr>
        <w:t>Affiliation</w:t>
      </w:r>
      <w:r>
        <w:rPr>
          <w:rFonts w:ascii="Garamond" w:hAnsi="Garamond"/>
        </w:rPr>
        <w:t>: C</w:t>
      </w:r>
      <w:r>
        <w:rPr>
          <w:rFonts w:ascii="Garamond" w:hAnsi="Garamond" w:hint="eastAsia"/>
        </w:rPr>
        <w:t xml:space="preserve">isco </w:t>
      </w:r>
      <w:r>
        <w:rPr>
          <w:rFonts w:ascii="Garamond" w:hAnsi="Garamond"/>
        </w:rPr>
        <w:t>System</w:t>
      </w:r>
      <w:r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 and Xeline</w:t>
      </w:r>
    </w:p>
    <w:p w14:paraId="7B98FB3C" w14:textId="77777777" w:rsidR="008B7E34" w:rsidRDefault="008B7E34">
      <w:pPr>
        <w:spacing w:line="240" w:lineRule="exact"/>
        <w:ind w:left="1598" w:firstLine="742"/>
        <w:rPr>
          <w:rFonts w:ascii="Garamond" w:hAnsi="Garamond"/>
        </w:rPr>
      </w:pPr>
      <w:r>
        <w:rPr>
          <w:rFonts w:ascii="Garamond" w:hAnsi="Garamond" w:hint="eastAsia"/>
        </w:rPr>
        <w:t>Term : 4/2001 ~ 8/</w:t>
      </w:r>
      <w:r>
        <w:rPr>
          <w:rFonts w:ascii="Garamond" w:hAnsi="Garamond"/>
        </w:rPr>
        <w:t>2001</w:t>
      </w:r>
    </w:p>
    <w:p w14:paraId="36EB1E2A" w14:textId="5A416A7B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 xml:space="preserve">Developed </w:t>
      </w:r>
      <w:r w:rsidR="00DC583F">
        <w:rPr>
          <w:rFonts w:ascii="Garamond" w:hAnsi="Garamond"/>
        </w:rPr>
        <w:t>PCI-based</w:t>
      </w:r>
      <w:r>
        <w:rPr>
          <w:rFonts w:ascii="Garamond" w:hAnsi="Garamond" w:hint="eastAsia"/>
        </w:rPr>
        <w:t xml:space="preserve"> Powerline Communication (PLC) card using Xeline</w:t>
      </w:r>
      <w:r>
        <w:rPr>
          <w:rFonts w:ascii="Garamond" w:hAnsi="Garamond"/>
        </w:rPr>
        <w:t>’</w:t>
      </w:r>
      <w:r>
        <w:rPr>
          <w:rFonts w:ascii="Garamond" w:hAnsi="Garamond" w:hint="eastAsia"/>
        </w:rPr>
        <w:t>s PLC modem chipset and AMD Ethernet MAC Controller Chipset (AM79C971)</w:t>
      </w:r>
      <w:r w:rsidR="00AA32C6">
        <w:rPr>
          <w:rFonts w:ascii="Garamond" w:hAnsi="Garamond"/>
        </w:rPr>
        <w:t>.</w:t>
      </w:r>
    </w:p>
    <w:p w14:paraId="74F1045A" w14:textId="5A33982F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 xml:space="preserve">Built Powerline communication network with CISCO Headend Router and Customer Premise Equipment using </w:t>
      </w:r>
      <w:r w:rsidR="00DC583F">
        <w:rPr>
          <w:rFonts w:ascii="Garamond" w:hAnsi="Garamond"/>
        </w:rPr>
        <w:t>PCI-based</w:t>
      </w:r>
      <w:r>
        <w:rPr>
          <w:rFonts w:ascii="Garamond" w:hAnsi="Garamond" w:hint="eastAsia"/>
        </w:rPr>
        <w:t xml:space="preserve"> PLC card</w:t>
      </w:r>
      <w:r w:rsidR="00AA32C6">
        <w:rPr>
          <w:rFonts w:ascii="Garamond" w:hAnsi="Garamond"/>
        </w:rPr>
        <w:t>.</w:t>
      </w:r>
    </w:p>
    <w:p w14:paraId="5D40DB64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1C2D7E58" w14:textId="3C494F13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 xml:space="preserve">Discrete </w:t>
      </w:r>
      <w:r w:rsidR="008D2564">
        <w:rPr>
          <w:rFonts w:ascii="Garamond" w:hAnsi="Garamond"/>
          <w:b/>
          <w:bCs/>
        </w:rPr>
        <w:t>Multi-Tone</w:t>
      </w:r>
      <w:r>
        <w:rPr>
          <w:rFonts w:ascii="Garamond" w:hAnsi="Garamond" w:hint="eastAsia"/>
          <w:b/>
          <w:bCs/>
        </w:rPr>
        <w:t xml:space="preserve"> (DMT) Powerline Communication MODEM Design</w:t>
      </w:r>
    </w:p>
    <w:p w14:paraId="1854C8D8" w14:textId="77777777" w:rsidR="00E10215" w:rsidRPr="00E10215" w:rsidRDefault="00E10215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/>
          <w:bCs/>
        </w:rPr>
        <w:t>Term : 1/2001 ~ 7/2002</w:t>
      </w:r>
    </w:p>
    <w:p w14:paraId="07A9B5E7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>- DMT Modem development using XILINX FPGA (VERTEX, VERTEXE), TI DSP (TMS320C670), specifically designing the Digital Interface part of the modem including MII, MDIO, and DI Controller.</w:t>
      </w:r>
    </w:p>
    <w:p w14:paraId="14B41193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5B12DFC9" w14:textId="77777777" w:rsidR="008B7E34" w:rsidRDefault="008B7E34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Multi-channel Quaternary Frequency Shift Keying (QFSK) Powerline Communication MODEM HW Design &amp; Emulation</w:t>
      </w:r>
    </w:p>
    <w:p w14:paraId="7E200260" w14:textId="77777777" w:rsidR="008B7E34" w:rsidRDefault="008B7E34" w:rsidP="00CB0E64">
      <w:pPr>
        <w:spacing w:line="240" w:lineRule="exact"/>
        <w:ind w:left="184" w:hangingChars="90" w:hanging="184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</w:rPr>
        <w:t>Term : 4/2000 ~ 12/2000</w:t>
      </w:r>
    </w:p>
    <w:p w14:paraId="2D080D58" w14:textId="77777777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>Designed physical layer specification of Multichannel QFSK modem</w:t>
      </w:r>
      <w:r w:rsidR="00AA32C6">
        <w:rPr>
          <w:rFonts w:ascii="Garamond" w:hAnsi="Garamond"/>
        </w:rPr>
        <w:t>.</w:t>
      </w:r>
    </w:p>
    <w:p w14:paraId="28F4B52C" w14:textId="28A12D6A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 xml:space="preserve">Designed </w:t>
      </w:r>
      <w:r w:rsidR="008D2564">
        <w:rPr>
          <w:rFonts w:ascii="Garamond" w:hAnsi="Garamond"/>
        </w:rPr>
        <w:t xml:space="preserve">a </w:t>
      </w:r>
      <w:r>
        <w:rPr>
          <w:rFonts w:ascii="Garamond" w:hAnsi="Garamond" w:hint="eastAsia"/>
        </w:rPr>
        <w:t xml:space="preserve">Multi-channel QFSK modem simulator using </w:t>
      </w:r>
      <w:r w:rsidR="00EC537D">
        <w:rPr>
          <w:rFonts w:ascii="Garamond" w:hAnsi="Garamond"/>
        </w:rPr>
        <w:t xml:space="preserve">C++ and </w:t>
      </w:r>
      <w:r>
        <w:rPr>
          <w:rFonts w:ascii="Garamond" w:hAnsi="Garamond" w:hint="eastAsia"/>
        </w:rPr>
        <w:t>MATLAB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4ED72868" w14:textId="49016551" w:rsidR="008B7E34" w:rsidRDefault="008B7E34">
      <w:pPr>
        <w:numPr>
          <w:ilvl w:val="0"/>
          <w:numId w:val="1"/>
        </w:numPr>
        <w:spacing w:line="240" w:lineRule="exact"/>
        <w:ind w:left="2755" w:hanging="357"/>
        <w:rPr>
          <w:rFonts w:ascii="Garamond" w:hAnsi="Garamond"/>
        </w:rPr>
      </w:pPr>
      <w:r>
        <w:rPr>
          <w:rFonts w:ascii="Garamond" w:hAnsi="Garamond" w:hint="eastAsia"/>
        </w:rPr>
        <w:t xml:space="preserve">Designed </w:t>
      </w:r>
      <w:r w:rsidR="008D2564">
        <w:rPr>
          <w:rFonts w:ascii="Garamond" w:hAnsi="Garamond"/>
        </w:rPr>
        <w:t xml:space="preserve">the </w:t>
      </w:r>
      <w:r>
        <w:rPr>
          <w:rFonts w:ascii="Garamond" w:hAnsi="Garamond" w:hint="eastAsia"/>
        </w:rPr>
        <w:t xml:space="preserve">physical layer of </w:t>
      </w:r>
      <w:r w:rsidR="008D2564">
        <w:rPr>
          <w:rFonts w:ascii="Garamond" w:hAnsi="Garamond"/>
        </w:rPr>
        <w:t xml:space="preserve">the </w:t>
      </w:r>
      <w:r>
        <w:rPr>
          <w:rFonts w:ascii="Garamond" w:hAnsi="Garamond" w:hint="eastAsia"/>
        </w:rPr>
        <w:t>modem chipset using VHDL</w:t>
      </w:r>
      <w:r w:rsidR="00AA32C6">
        <w:rPr>
          <w:rFonts w:ascii="Garamond" w:hAnsi="Garamond"/>
        </w:rPr>
        <w:t>.</w:t>
      </w:r>
      <w:r>
        <w:rPr>
          <w:rFonts w:ascii="Garamond" w:hAnsi="Garamond" w:hint="eastAsia"/>
        </w:rPr>
        <w:t xml:space="preserve"> </w:t>
      </w:r>
    </w:p>
    <w:p w14:paraId="2F360C4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lastRenderedPageBreak/>
        <w:t>Performed overall hardware emulation using Xilinx FPGA and Analog Front End board</w:t>
      </w:r>
      <w:r w:rsidR="00AA32C6">
        <w:rPr>
          <w:rFonts w:ascii="Garamond" w:hAnsi="Garamond"/>
        </w:rPr>
        <w:t>.</w:t>
      </w:r>
    </w:p>
    <w:p w14:paraId="4782BCBD" w14:textId="77777777" w:rsidR="008B7E34" w:rsidRDefault="008B7E34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</w:rPr>
        <w:t>Performed Synthesis/Simulation for ASIC implementation</w:t>
      </w:r>
      <w:r w:rsidR="00AA32C6">
        <w:rPr>
          <w:rFonts w:ascii="Garamond" w:hAnsi="Garamond"/>
        </w:rPr>
        <w:t>.</w:t>
      </w:r>
    </w:p>
    <w:p w14:paraId="7D8F8589" w14:textId="77777777" w:rsidR="008B7E34" w:rsidRDefault="008B7E34">
      <w:pPr>
        <w:spacing w:line="240" w:lineRule="exact"/>
        <w:rPr>
          <w:rFonts w:ascii="Garamond" w:hAnsi="Garamond"/>
        </w:rPr>
      </w:pPr>
    </w:p>
    <w:p w14:paraId="0602C1AC" w14:textId="77777777" w:rsidR="00620EE7" w:rsidRDefault="00620EE7" w:rsidP="00620EE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Teaching Experience</w:t>
      </w:r>
    </w:p>
    <w:p w14:paraId="32CCA25A" w14:textId="77777777" w:rsidR="00620EE7" w:rsidRDefault="00620EE7" w:rsidP="00620EE7">
      <w:pPr>
        <w:spacing w:line="240" w:lineRule="exact"/>
        <w:ind w:left="2340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Teaching Assistant of ECE 461 (Software Engineering)</w:t>
      </w:r>
    </w:p>
    <w:p w14:paraId="6F7D1961" w14:textId="77777777" w:rsidR="00620EE7" w:rsidRDefault="00620EE7" w:rsidP="005E5634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Electrical and Computer Engineering, Purdue University</w:t>
      </w:r>
    </w:p>
    <w:p w14:paraId="2D439168" w14:textId="77777777" w:rsidR="00620EE7" w:rsidRDefault="00620EE7" w:rsidP="00620EE7">
      <w:pPr>
        <w:spacing w:line="240" w:lineRule="exact"/>
        <w:ind w:left="2340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ab/>
        <w:t>Term: 1/2005 ~ 5/2005</w:t>
      </w:r>
    </w:p>
    <w:p w14:paraId="142DFD4E" w14:textId="77777777" w:rsidR="00620EE7" w:rsidRDefault="00247863" w:rsidP="002F35D1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Instructed two lab sessions and held office hours to help students</w:t>
      </w:r>
      <w:r w:rsidR="00AA32C6">
        <w:rPr>
          <w:rFonts w:ascii="Garamond" w:hAnsi="Garamond"/>
          <w:bCs/>
        </w:rPr>
        <w:t>.</w:t>
      </w:r>
    </w:p>
    <w:p w14:paraId="435B477E" w14:textId="7F4E63BE" w:rsidR="002F35D1" w:rsidRPr="00E30DC5" w:rsidRDefault="001F66DD" w:rsidP="002F35D1">
      <w:pPr>
        <w:numPr>
          <w:ilvl w:val="0"/>
          <w:numId w:val="1"/>
        </w:num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Cs/>
        </w:rPr>
        <w:t>Conducted lab management</w:t>
      </w:r>
      <w:r w:rsidR="002F35D1">
        <w:rPr>
          <w:rFonts w:ascii="Garamond" w:hAnsi="Garamond" w:hint="eastAsia"/>
          <w:bCs/>
        </w:rPr>
        <w:t xml:space="preserve"> jobs such</w:t>
      </w:r>
      <w:r w:rsidR="00726498">
        <w:rPr>
          <w:rFonts w:ascii="Garamond" w:hAnsi="Garamond" w:hint="eastAsia"/>
          <w:bCs/>
        </w:rPr>
        <w:t xml:space="preserve"> as</w:t>
      </w:r>
      <w:r w:rsidR="002F35D1">
        <w:rPr>
          <w:rFonts w:ascii="Garamond" w:hAnsi="Garamond" w:hint="eastAsia"/>
          <w:bCs/>
        </w:rPr>
        <w:t xml:space="preserve"> account managing, CVS and other utility environment setup, etc.</w:t>
      </w:r>
    </w:p>
    <w:p w14:paraId="1FD2826B" w14:textId="77777777" w:rsidR="00E30DC5" w:rsidRDefault="00E30DC5" w:rsidP="00E30DC5">
      <w:pPr>
        <w:spacing w:line="240" w:lineRule="exact"/>
        <w:ind w:left="2400"/>
        <w:rPr>
          <w:rFonts w:ascii="Garamond" w:hAnsi="Garamond"/>
        </w:rPr>
      </w:pPr>
    </w:p>
    <w:p w14:paraId="69E20DF2" w14:textId="77777777" w:rsidR="0003665C" w:rsidRPr="000C379A" w:rsidRDefault="00F37BF5" w:rsidP="008722BA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Professional Service</w:t>
      </w:r>
    </w:p>
    <w:p w14:paraId="364E4336" w14:textId="04CB2AAF" w:rsidR="00B4318B" w:rsidRDefault="00B4318B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OpenACC Technical Committee and Test-Suite Committee</w:t>
      </w:r>
    </w:p>
    <w:p w14:paraId="0131313A" w14:textId="573A33A5" w:rsidR="00866F75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EDC15E9" w14:textId="3476D697" w:rsidR="00866F75" w:rsidRPr="0003665C" w:rsidRDefault="00866F75" w:rsidP="00142710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Kokkos Developer Group</w:t>
      </w:r>
    </w:p>
    <w:p w14:paraId="73753D97" w14:textId="77777777" w:rsidR="00B4318B" w:rsidRDefault="00B4318B" w:rsidP="00B4318B">
      <w:pPr>
        <w:spacing w:line="240" w:lineRule="exact"/>
        <w:rPr>
          <w:rFonts w:ascii="Garamond" w:hAnsi="Garamond"/>
          <w:b/>
          <w:bCs/>
        </w:rPr>
      </w:pPr>
    </w:p>
    <w:p w14:paraId="73C8B4ED" w14:textId="67E16E39" w:rsidR="001D7898" w:rsidRDefault="001D7898" w:rsidP="001D7898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SEED Review Committee, Computer Science and Mathematics Division, Oak Ridge National Laboratory</w:t>
      </w:r>
      <w:r w:rsidR="00FD5C0C">
        <w:rPr>
          <w:rFonts w:ascii="Garamond" w:hAnsi="Garamond"/>
          <w:b/>
          <w:bCs/>
        </w:rPr>
        <w:t>, 1/2019 ~ 3/2021</w:t>
      </w:r>
    </w:p>
    <w:p w14:paraId="75D1D7AA" w14:textId="77777777" w:rsidR="001D7898" w:rsidRDefault="001D7898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E4B806F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Science Council, Computer Science and Mathematics Division, Oak Ridge National Laboratory</w:t>
      </w:r>
      <w:r w:rsidR="00F14655">
        <w:rPr>
          <w:rFonts w:ascii="Garamond" w:hAnsi="Garamond"/>
          <w:b/>
          <w:bCs/>
        </w:rPr>
        <w:t>, 6/2017 ~ 5/2020</w:t>
      </w:r>
    </w:p>
    <w:p w14:paraId="018AD68E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655A9DA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Member of the NVIDIA PathForward Working Group</w:t>
      </w:r>
      <w:r w:rsidR="00BD4D57">
        <w:rPr>
          <w:rFonts w:ascii="Garamond" w:hAnsi="Garamond"/>
          <w:b/>
          <w:bCs/>
        </w:rPr>
        <w:t>, Exascale Computing Project PathForward Program</w:t>
      </w:r>
      <w:r w:rsidR="00FE227A">
        <w:rPr>
          <w:rFonts w:ascii="Garamond" w:hAnsi="Garamond"/>
          <w:b/>
          <w:bCs/>
        </w:rPr>
        <w:t>, 2018 ~ 2020</w:t>
      </w:r>
    </w:p>
    <w:p w14:paraId="5F61E6BD" w14:textId="77777777" w:rsidR="00373A74" w:rsidRDefault="00373A74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9DDBE18" w14:textId="48350116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Award Committee Member for</w:t>
      </w:r>
      <w:r w:rsidR="00F14655">
        <w:rPr>
          <w:rFonts w:ascii="Garamond" w:hAnsi="Garamond"/>
          <w:b/>
          <w:bCs/>
        </w:rPr>
        <w:t xml:space="preserve"> </w:t>
      </w:r>
      <w:r>
        <w:rPr>
          <w:rFonts w:ascii="Garamond" w:hAnsi="Garamond"/>
          <w:b/>
          <w:bCs/>
        </w:rPr>
        <w:t>Computer Science and Mathematics Division Awards, 2018</w:t>
      </w:r>
      <w:r w:rsidR="000F4624">
        <w:rPr>
          <w:rFonts w:ascii="Garamond" w:hAnsi="Garamond"/>
          <w:b/>
          <w:bCs/>
        </w:rPr>
        <w:t xml:space="preserve">, </w:t>
      </w:r>
      <w:r w:rsidR="00F14655">
        <w:rPr>
          <w:rFonts w:ascii="Garamond" w:hAnsi="Garamond"/>
          <w:b/>
          <w:bCs/>
        </w:rPr>
        <w:t>2019</w:t>
      </w:r>
      <w:r w:rsidR="000F4624">
        <w:rPr>
          <w:rFonts w:ascii="Garamond" w:hAnsi="Garamond"/>
          <w:b/>
          <w:bCs/>
        </w:rPr>
        <w:t>, 2022</w:t>
      </w:r>
      <w:r w:rsidR="00135901">
        <w:rPr>
          <w:rFonts w:ascii="Garamond" w:hAnsi="Garamond"/>
          <w:b/>
          <w:bCs/>
        </w:rPr>
        <w:t>, and 2023</w:t>
      </w:r>
    </w:p>
    <w:p w14:paraId="5AD28BF6" w14:textId="77777777" w:rsidR="00906F56" w:rsidRDefault="00906F56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5A505620" w14:textId="1DBFA746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Award Committee Member for 2017 IEEE CS TCHPC Award for Excellence for Early Career Researchers in </w:t>
      </w:r>
      <w:r w:rsidR="002842D1">
        <w:rPr>
          <w:rFonts w:ascii="Garamond" w:hAnsi="Garamond"/>
          <w:b/>
          <w:bCs/>
        </w:rPr>
        <w:t>High-Performance</w:t>
      </w:r>
      <w:r>
        <w:rPr>
          <w:rFonts w:ascii="Garamond" w:hAnsi="Garamond"/>
          <w:b/>
          <w:bCs/>
        </w:rPr>
        <w:t xml:space="preserve"> Computing, 2017</w:t>
      </w:r>
    </w:p>
    <w:p w14:paraId="5704E9D5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28B72E8" w14:textId="77777777" w:rsidR="00B4318B" w:rsidRDefault="00B4318B" w:rsidP="00B4318B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Science and Innovation Culture Metric Committee, Computing and Computational Science Directorate, Oak Ridge National Laboratory, 2016</w:t>
      </w:r>
    </w:p>
    <w:p w14:paraId="6AC42903" w14:textId="77777777" w:rsidR="00B4318B" w:rsidRDefault="00B4318B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2664650" w14:textId="0AC62BB3" w:rsidR="008A6EBC" w:rsidRDefault="008A6EBC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</w:t>
      </w:r>
      <w:r w:rsidR="002842D1">
        <w:rPr>
          <w:rFonts w:ascii="Garamond" w:hAnsi="Garamond"/>
          <w:b/>
          <w:bCs/>
        </w:rPr>
        <w:t>High-Performance</w:t>
      </w:r>
      <w:r>
        <w:rPr>
          <w:rFonts w:ascii="Garamond" w:hAnsi="Garamond"/>
          <w:b/>
          <w:bCs/>
        </w:rPr>
        <w:t xml:space="preserve"> Reconfigurable </w:t>
      </w:r>
      <w:r w:rsidR="002842D1">
        <w:rPr>
          <w:rFonts w:ascii="Garamond" w:hAnsi="Garamond"/>
          <w:b/>
          <w:bCs/>
        </w:rPr>
        <w:t>Computing</w:t>
      </w:r>
      <w:r>
        <w:rPr>
          <w:rFonts w:ascii="Garamond" w:hAnsi="Garamond"/>
          <w:b/>
          <w:bCs/>
        </w:rPr>
        <w:t xml:space="preserve">” in </w:t>
      </w:r>
      <w:r w:rsidR="002842D1">
        <w:rPr>
          <w:rFonts w:ascii="Garamond" w:hAnsi="Garamond"/>
          <w:b/>
          <w:bCs/>
        </w:rPr>
        <w:t xml:space="preserve">the </w:t>
      </w:r>
      <w:r>
        <w:rPr>
          <w:rFonts w:ascii="Garamond" w:hAnsi="Garamond"/>
          <w:b/>
          <w:bCs/>
        </w:rPr>
        <w:t>Journal of Algorithms</w:t>
      </w:r>
      <w:r w:rsidR="00FE227A">
        <w:rPr>
          <w:rFonts w:ascii="Garamond" w:hAnsi="Garamond"/>
          <w:b/>
          <w:bCs/>
        </w:rPr>
        <w:t>, 2019</w:t>
      </w:r>
    </w:p>
    <w:p w14:paraId="28A42608" w14:textId="77777777" w:rsidR="00F24E0F" w:rsidRDefault="00F24E0F" w:rsidP="008A6EBC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C53D8E0" w14:textId="0EE4BB56" w:rsidR="00F24E0F" w:rsidRDefault="00F24E0F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Guest Editor for the </w:t>
      </w:r>
      <w:r w:rsidR="003952FA">
        <w:rPr>
          <w:rFonts w:ascii="Garamond" w:hAnsi="Garamond"/>
          <w:b/>
          <w:bCs/>
        </w:rPr>
        <w:t>S</w:t>
      </w:r>
      <w:r>
        <w:rPr>
          <w:rFonts w:ascii="Garamond" w:hAnsi="Garamond"/>
          <w:b/>
          <w:bCs/>
        </w:rPr>
        <w:t xml:space="preserve">pecial </w:t>
      </w:r>
      <w:r w:rsidR="003952FA">
        <w:rPr>
          <w:rFonts w:ascii="Garamond" w:hAnsi="Garamond"/>
          <w:b/>
          <w:bCs/>
        </w:rPr>
        <w:t>I</w:t>
      </w:r>
      <w:r>
        <w:rPr>
          <w:rFonts w:ascii="Garamond" w:hAnsi="Garamond"/>
          <w:b/>
          <w:bCs/>
        </w:rPr>
        <w:t>ssue on “</w:t>
      </w:r>
      <w:r w:rsidRPr="00F24E0F">
        <w:rPr>
          <w:rFonts w:ascii="Garamond" w:hAnsi="Garamond"/>
          <w:b/>
          <w:bCs/>
        </w:rPr>
        <w:t>Program Analysis and Optimizing Compilers for High-Performance Computing</w:t>
      </w:r>
      <w:r>
        <w:rPr>
          <w:rFonts w:ascii="Garamond" w:hAnsi="Garamond"/>
          <w:b/>
          <w:bCs/>
        </w:rPr>
        <w:t xml:space="preserve">” in </w:t>
      </w:r>
      <w:r w:rsidR="002842D1">
        <w:rPr>
          <w:rFonts w:ascii="Garamond" w:hAnsi="Garamond"/>
          <w:b/>
          <w:bCs/>
        </w:rPr>
        <w:t xml:space="preserve">the </w:t>
      </w:r>
      <w:r>
        <w:rPr>
          <w:rFonts w:ascii="Garamond" w:hAnsi="Garamond"/>
          <w:b/>
          <w:bCs/>
        </w:rPr>
        <w:t>Journal of Electronics, 2021</w:t>
      </w:r>
    </w:p>
    <w:p w14:paraId="16332AB3" w14:textId="43F9E0EE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6436E45F" w14:textId="3C51A620" w:rsidR="00951F02" w:rsidRDefault="00951F02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 xml:space="preserve">the </w:t>
      </w:r>
      <w:r w:rsidRPr="00951F02">
        <w:rPr>
          <w:rFonts w:ascii="Garamond" w:hAnsi="Garamond"/>
          <w:b/>
          <w:bCs/>
        </w:rPr>
        <w:t>RSDHA</w:t>
      </w:r>
      <w:r>
        <w:rPr>
          <w:rFonts w:ascii="Garamond" w:hAnsi="Garamond"/>
          <w:b/>
          <w:bCs/>
        </w:rPr>
        <w:t xml:space="preserve"> Workshop (RSDHA: </w:t>
      </w:r>
      <w:r w:rsidRPr="00951F02">
        <w:rPr>
          <w:rFonts w:ascii="Garamond" w:hAnsi="Garamond"/>
          <w:b/>
          <w:bCs/>
        </w:rPr>
        <w:t>Redefining Scalability for Diversely Heterogeneous Architectures</w:t>
      </w:r>
      <w:r>
        <w:rPr>
          <w:rFonts w:ascii="Garamond" w:hAnsi="Garamond"/>
          <w:b/>
          <w:bCs/>
        </w:rPr>
        <w:t>)</w:t>
      </w:r>
      <w:r w:rsidR="000826E5">
        <w:rPr>
          <w:rFonts w:ascii="Garamond" w:hAnsi="Garamond"/>
          <w:b/>
          <w:bCs/>
        </w:rPr>
        <w:t>,</w:t>
      </w:r>
      <w:r>
        <w:rPr>
          <w:rFonts w:ascii="Garamond" w:hAnsi="Garamond"/>
          <w:b/>
          <w:bCs/>
        </w:rPr>
        <w:t xml:space="preserve"> in conjunction with SC, 2021</w:t>
      </w:r>
      <w:r w:rsidR="00310070">
        <w:rPr>
          <w:rFonts w:ascii="Garamond" w:hAnsi="Garamond"/>
          <w:b/>
          <w:bCs/>
        </w:rPr>
        <w:t xml:space="preserve">, </w:t>
      </w:r>
      <w:r w:rsidR="00FC6E8E">
        <w:rPr>
          <w:rFonts w:ascii="Garamond" w:hAnsi="Garamond"/>
          <w:b/>
          <w:bCs/>
        </w:rPr>
        <w:t>2022</w:t>
      </w:r>
      <w:r w:rsidR="00310070">
        <w:rPr>
          <w:rFonts w:ascii="Garamond" w:hAnsi="Garamond"/>
          <w:b/>
          <w:bCs/>
        </w:rPr>
        <w:t>, and 2023</w:t>
      </w:r>
    </w:p>
    <w:p w14:paraId="57629217" w14:textId="7B8B4F5F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A70F99B" w14:textId="1F48980F" w:rsidR="00ED3047" w:rsidRDefault="00ED3047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Co-Organizer for </w:t>
      </w:r>
      <w:r w:rsidR="00073452">
        <w:rPr>
          <w:rFonts w:ascii="Garamond" w:hAnsi="Garamond"/>
          <w:b/>
          <w:bCs/>
        </w:rPr>
        <w:t>the ExHET Workshop (</w:t>
      </w:r>
      <w:r w:rsidRPr="00ED3047">
        <w:rPr>
          <w:rFonts w:ascii="Garamond" w:hAnsi="Garamond"/>
          <w:b/>
          <w:bCs/>
        </w:rPr>
        <w:t>International Workshop on Extreme Heterogeneity Solutions</w:t>
      </w:r>
      <w:r w:rsidR="00073452">
        <w:rPr>
          <w:rFonts w:ascii="Garamond" w:hAnsi="Garamond"/>
          <w:b/>
          <w:bCs/>
        </w:rPr>
        <w:t>), in conjunction with PPoPP, 2022</w:t>
      </w:r>
      <w:r w:rsidR="0074310A">
        <w:rPr>
          <w:rFonts w:ascii="Garamond" w:hAnsi="Garamond"/>
          <w:b/>
          <w:bCs/>
        </w:rPr>
        <w:t xml:space="preserve">, </w:t>
      </w:r>
      <w:r w:rsidR="007324C7">
        <w:rPr>
          <w:rFonts w:ascii="Garamond" w:hAnsi="Garamond"/>
          <w:b/>
          <w:bCs/>
        </w:rPr>
        <w:t>2023</w:t>
      </w:r>
      <w:r w:rsidR="0074310A">
        <w:rPr>
          <w:rFonts w:ascii="Garamond" w:hAnsi="Garamond"/>
          <w:b/>
          <w:bCs/>
        </w:rPr>
        <w:t>, and 2024</w:t>
      </w:r>
      <w:r w:rsidR="00073452">
        <w:rPr>
          <w:rFonts w:ascii="Garamond" w:hAnsi="Garamond"/>
          <w:b/>
          <w:bCs/>
        </w:rPr>
        <w:t>.</w:t>
      </w:r>
    </w:p>
    <w:p w14:paraId="7F41010B" w14:textId="7BD1F8A1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13C3F96" w14:textId="40906FCE" w:rsidR="003952FA" w:rsidRDefault="003952FA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Co-Organizer and Panelist for the FAST AI Summit, 2022.</w:t>
      </w:r>
    </w:p>
    <w:p w14:paraId="26463EC8" w14:textId="6FE33739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7ACA8B3A" w14:textId="427163BB" w:rsidR="00FA4488" w:rsidRDefault="00FA4488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Organizer for </w:t>
      </w:r>
      <w:r w:rsidRPr="00FA4488">
        <w:rPr>
          <w:rFonts w:ascii="Garamond" w:hAnsi="Garamond"/>
          <w:b/>
          <w:bCs/>
        </w:rPr>
        <w:t>Samsung Computational Memory Workshop</w:t>
      </w:r>
      <w:r>
        <w:rPr>
          <w:rFonts w:ascii="Garamond" w:hAnsi="Garamond"/>
          <w:b/>
          <w:bCs/>
        </w:rPr>
        <w:t>, ORNL, 2022.</w:t>
      </w:r>
    </w:p>
    <w:p w14:paraId="5A3567E3" w14:textId="77777777" w:rsidR="00310070" w:rsidRDefault="0031007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0BACD442" w14:textId="58DD8A85" w:rsidR="00310070" w:rsidRDefault="0031007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Co-Chair of the </w:t>
      </w:r>
      <w:r w:rsidRPr="00310070">
        <w:rPr>
          <w:rFonts w:ascii="Garamond" w:hAnsi="Garamond"/>
          <w:b/>
          <w:bCs/>
        </w:rPr>
        <w:t>HPCAsia 2024 Programming Models and Systems Track</w:t>
      </w:r>
      <w:r>
        <w:rPr>
          <w:rFonts w:ascii="Garamond" w:hAnsi="Garamond"/>
          <w:b/>
          <w:bCs/>
        </w:rPr>
        <w:t>, 2024.</w:t>
      </w:r>
    </w:p>
    <w:p w14:paraId="17961B93" w14:textId="74ACA1DA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DCA3088" w14:textId="30884296" w:rsidR="00142710" w:rsidRDefault="00142710" w:rsidP="00F24E0F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External </w:t>
      </w:r>
      <w:r w:rsidR="002842D1">
        <w:rPr>
          <w:rFonts w:ascii="Garamond" w:hAnsi="Garamond"/>
          <w:b/>
          <w:bCs/>
        </w:rPr>
        <w:t>Ph.D.</w:t>
      </w:r>
      <w:r>
        <w:rPr>
          <w:rFonts w:ascii="Garamond" w:hAnsi="Garamond"/>
          <w:b/>
          <w:bCs/>
        </w:rPr>
        <w:t xml:space="preserve"> Advisory Committee, </w:t>
      </w:r>
      <w:r w:rsidRPr="00142710">
        <w:rPr>
          <w:rFonts w:ascii="Garamond" w:hAnsi="Garamond"/>
          <w:b/>
          <w:bCs/>
        </w:rPr>
        <w:t>the Department of Computer and Information Science</w:t>
      </w:r>
      <w:r>
        <w:rPr>
          <w:rFonts w:ascii="Garamond" w:hAnsi="Garamond"/>
          <w:b/>
          <w:bCs/>
        </w:rPr>
        <w:t xml:space="preserve">, </w:t>
      </w:r>
      <w:r w:rsidRPr="00142710">
        <w:rPr>
          <w:rFonts w:ascii="Garamond" w:hAnsi="Garamond"/>
          <w:b/>
          <w:bCs/>
        </w:rPr>
        <w:t>Un</w:t>
      </w:r>
      <w:r>
        <w:rPr>
          <w:rFonts w:ascii="Garamond" w:hAnsi="Garamond"/>
          <w:b/>
          <w:bCs/>
        </w:rPr>
        <w:t>i</w:t>
      </w:r>
      <w:r w:rsidRPr="00142710">
        <w:rPr>
          <w:rFonts w:ascii="Garamond" w:hAnsi="Garamond"/>
          <w:b/>
          <w:bCs/>
        </w:rPr>
        <w:t>versity of Oregon</w:t>
      </w:r>
      <w:r w:rsidR="00C80A74">
        <w:rPr>
          <w:rFonts w:ascii="Garamond" w:hAnsi="Garamond"/>
          <w:b/>
          <w:bCs/>
        </w:rPr>
        <w:t>, 2021</w:t>
      </w:r>
    </w:p>
    <w:p w14:paraId="77B3DD4B" w14:textId="77777777" w:rsidR="008A6EBC" w:rsidRDefault="008A6EBC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4A3D70DE" w14:textId="77777777" w:rsidR="000C379A" w:rsidRDefault="000C379A" w:rsidP="000C379A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Program Committee Member</w:t>
      </w:r>
    </w:p>
    <w:p w14:paraId="321FE0C5" w14:textId="77777777" w:rsidR="00B95E0F" w:rsidRDefault="00B95E0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IEEE Transactions on Parallel and Distributed Systems (TPDS)’s special section on Innovative R&amp;D toward the Exascale Era: 2021</w:t>
      </w:r>
    </w:p>
    <w:p w14:paraId="0BFEC38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International Conference on Parallel Architectures and Compilation Techniques (PACT)</w:t>
      </w:r>
      <w:r w:rsidR="00022396">
        <w:rPr>
          <w:rFonts w:ascii="Garamond" w:hAnsi="Garamond"/>
          <w:bCs/>
        </w:rPr>
        <w:t xml:space="preserve"> </w:t>
      </w:r>
      <w:r w:rsidR="00022396">
        <w:rPr>
          <w:rFonts w:ascii="Garamond" w:hAnsi="Garamond"/>
          <w:bCs/>
        </w:rPr>
        <w:lastRenderedPageBreak/>
        <w:t>(External Review Committee)</w:t>
      </w:r>
      <w:r>
        <w:rPr>
          <w:rFonts w:ascii="Garamond" w:hAnsi="Garamond"/>
          <w:bCs/>
        </w:rPr>
        <w:t>: 2019</w:t>
      </w:r>
      <w:r w:rsidR="00022396">
        <w:rPr>
          <w:rFonts w:ascii="Garamond" w:hAnsi="Garamond"/>
          <w:bCs/>
        </w:rPr>
        <w:t xml:space="preserve"> and 2020</w:t>
      </w:r>
    </w:p>
    <w:p w14:paraId="479FE357" w14:textId="11942E5C" w:rsidR="00F24E0F" w:rsidRDefault="00C727D3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International Conference for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Computing, Networking, Storage, and Analysis (SC): 2018</w:t>
      </w:r>
    </w:p>
    <w:p w14:paraId="5BE15D84" w14:textId="6667E007" w:rsidR="00F24E0F" w:rsidRPr="00F24E0F" w:rsidRDefault="00F24E0F" w:rsidP="00F24E0F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SC Workshop Program Committee, the International Conference for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Computing, Networking, Storage, and Analysis (SC): 2021</w:t>
      </w:r>
    </w:p>
    <w:p w14:paraId="6FCD73C8" w14:textId="5C39789C" w:rsidR="00481070" w:rsidRDefault="0048107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International Conference on Architectural Support for Programming Languages and Operating Systems (ASPLOS): 2018</w:t>
      </w:r>
    </w:p>
    <w:p w14:paraId="23D4E71E" w14:textId="26D8F636" w:rsidR="00A45A2F" w:rsidRDefault="00A45A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45A2F">
        <w:rPr>
          <w:rFonts w:ascii="Garamond" w:hAnsi="Garamond"/>
          <w:bCs/>
        </w:rPr>
        <w:t>The International Symposium on Computer Architecture (ISCA)</w:t>
      </w:r>
      <w:r>
        <w:rPr>
          <w:rFonts w:ascii="Garamond" w:hAnsi="Garamond"/>
          <w:bCs/>
        </w:rPr>
        <w:t>: 2023</w:t>
      </w:r>
    </w:p>
    <w:p w14:paraId="37DFAFE6" w14:textId="77777777" w:rsidR="009029A5" w:rsidRP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Symposium on Principles and Practice of Parallel Programming (PPoPP):  2014 and 2020 (External Review Committee)</w:t>
      </w:r>
    </w:p>
    <w:p w14:paraId="1B6BE84B" w14:textId="1061091F" w:rsidR="00F07931" w:rsidRDefault="00F07931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Parallel &amp; Distributed Processing Symposium (IPDPS): 2017</w:t>
      </w:r>
      <w:r w:rsidR="000C5B43">
        <w:rPr>
          <w:rFonts w:ascii="Garamond" w:hAnsi="Garamond"/>
          <w:bCs/>
        </w:rPr>
        <w:t>,</w:t>
      </w:r>
      <w:r w:rsidR="00543BDA">
        <w:rPr>
          <w:rFonts w:ascii="Garamond" w:hAnsi="Garamond"/>
          <w:bCs/>
        </w:rPr>
        <w:t xml:space="preserve"> 2018</w:t>
      </w:r>
      <w:r w:rsidR="000C5B43">
        <w:rPr>
          <w:rFonts w:ascii="Garamond" w:hAnsi="Garamond"/>
          <w:bCs/>
        </w:rPr>
        <w:t>,</w:t>
      </w:r>
      <w:r w:rsidR="00E30EEC">
        <w:rPr>
          <w:rFonts w:ascii="Garamond" w:hAnsi="Garamond"/>
          <w:bCs/>
        </w:rPr>
        <w:t xml:space="preserve"> </w:t>
      </w:r>
      <w:r w:rsidR="000C5B43">
        <w:rPr>
          <w:rFonts w:ascii="Garamond" w:hAnsi="Garamond"/>
          <w:bCs/>
        </w:rPr>
        <w:t>2019</w:t>
      </w:r>
      <w:r w:rsidR="00E30EEC">
        <w:rPr>
          <w:rFonts w:ascii="Garamond" w:hAnsi="Garamond"/>
          <w:bCs/>
        </w:rPr>
        <w:t>,</w:t>
      </w:r>
      <w:r w:rsidR="000826E5">
        <w:rPr>
          <w:rFonts w:ascii="Garamond" w:hAnsi="Garamond"/>
          <w:bCs/>
        </w:rPr>
        <w:t xml:space="preserve"> </w:t>
      </w:r>
      <w:r w:rsidR="00E30EEC">
        <w:rPr>
          <w:rFonts w:ascii="Garamond" w:hAnsi="Garamond"/>
          <w:bCs/>
        </w:rPr>
        <w:t>2021</w:t>
      </w:r>
      <w:r w:rsidR="000826E5">
        <w:rPr>
          <w:rFonts w:ascii="Garamond" w:hAnsi="Garamond"/>
          <w:bCs/>
        </w:rPr>
        <w:t>, 2022</w:t>
      </w:r>
      <w:r w:rsidR="00057C97">
        <w:rPr>
          <w:rFonts w:ascii="Garamond" w:hAnsi="Garamond"/>
          <w:bCs/>
        </w:rPr>
        <w:t>, 2023</w:t>
      </w:r>
      <w:r w:rsidR="00F612BC">
        <w:rPr>
          <w:rFonts w:ascii="Garamond" w:hAnsi="Garamond"/>
          <w:bCs/>
        </w:rPr>
        <w:t>, and 2024</w:t>
      </w:r>
    </w:p>
    <w:p w14:paraId="66338915" w14:textId="73A9D817" w:rsidR="00990E5A" w:rsidRPr="00990E5A" w:rsidRDefault="00990E5A" w:rsidP="00990E5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ISC High Performance: 2019, 2020, 2021 (Research Poster Committee), 2022</w:t>
      </w:r>
    </w:p>
    <w:p w14:paraId="15BB41A4" w14:textId="13627ABD" w:rsidR="009029A5" w:rsidRDefault="009029A5" w:rsidP="009029A5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2013</w:t>
      </w:r>
      <w:r w:rsidR="00E30EEC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E30EEC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 2022</w:t>
      </w:r>
      <w:r w:rsidR="00163FB5">
        <w:rPr>
          <w:rFonts w:ascii="Garamond" w:hAnsi="Garamond"/>
          <w:bCs/>
        </w:rPr>
        <w:t>, 2023</w:t>
      </w:r>
    </w:p>
    <w:p w14:paraId="708CF3C8" w14:textId="0000BB91" w:rsidR="0081533E" w:rsidRPr="0081533E" w:rsidRDefault="0081533E" w:rsidP="0081533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IEEE/ACM International Symposium on Cluster, Cloud, and Grid Computing (CCGrid): 2015, 2016, and 2017 (Posters and Research Demos track), and 2022</w:t>
      </w:r>
    </w:p>
    <w:p w14:paraId="4BD1F37D" w14:textId="012A34EF" w:rsidR="007B1F5B" w:rsidRDefault="007B1F5B" w:rsidP="007B1F5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7B1F5B">
        <w:rPr>
          <w:rFonts w:ascii="Garamond" w:hAnsi="Garamond"/>
          <w:bCs/>
        </w:rPr>
        <w:t>IEEE</w:t>
      </w:r>
      <w:r>
        <w:rPr>
          <w:rFonts w:ascii="Garamond" w:hAnsi="Garamond"/>
          <w:bCs/>
        </w:rPr>
        <w:t xml:space="preserve"> </w:t>
      </w:r>
      <w:r w:rsidRPr="007B1F5B">
        <w:rPr>
          <w:rFonts w:ascii="Garamond" w:hAnsi="Garamond"/>
          <w:bCs/>
        </w:rPr>
        <w:t>I</w:t>
      </w:r>
      <w:r>
        <w:rPr>
          <w:rFonts w:ascii="Garamond" w:hAnsi="Garamond"/>
          <w:bCs/>
        </w:rPr>
        <w:t>nternational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onference</w:t>
      </w:r>
      <w:r w:rsidRPr="007B1F5B"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</w:rPr>
        <w:t>on</w:t>
      </w:r>
      <w:r w:rsidR="002F602D">
        <w:rPr>
          <w:rFonts w:ascii="Garamond" w:hAnsi="Garamond"/>
          <w:bCs/>
        </w:rPr>
        <w:t xml:space="preserve"> </w:t>
      </w:r>
      <w:r w:rsidR="00163FB5">
        <w:rPr>
          <w:rFonts w:ascii="Garamond" w:hAnsi="Garamond"/>
          <w:bCs/>
        </w:rPr>
        <w:t>High-Performance</w:t>
      </w:r>
      <w:r w:rsidRPr="007B1F5B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7B1F5B">
        <w:rPr>
          <w:rFonts w:ascii="Garamond" w:hAnsi="Garamond"/>
          <w:bCs/>
        </w:rPr>
        <w:t>, D</w:t>
      </w:r>
      <w:r>
        <w:rPr>
          <w:rFonts w:ascii="Garamond" w:hAnsi="Garamond"/>
          <w:bCs/>
        </w:rPr>
        <w:t>ata</w:t>
      </w:r>
      <w:r w:rsidRPr="007B1F5B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and</w:t>
      </w:r>
      <w:r w:rsidRPr="007B1F5B">
        <w:rPr>
          <w:rFonts w:ascii="Garamond" w:hAnsi="Garamond"/>
          <w:bCs/>
        </w:rPr>
        <w:t xml:space="preserve"> A</w:t>
      </w:r>
      <w:r>
        <w:rPr>
          <w:rFonts w:ascii="Garamond" w:hAnsi="Garamond"/>
          <w:bCs/>
        </w:rPr>
        <w:t>nalytics (HiPC): 2019</w:t>
      </w:r>
    </w:p>
    <w:p w14:paraId="7C1A2757" w14:textId="77777777" w:rsidR="00204A02" w:rsidRDefault="00204A02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European Conference on Parallel and Distributed Computing (Euro-Par): 2017</w:t>
      </w:r>
      <w:r w:rsidR="00D821CC">
        <w:rPr>
          <w:rFonts w:ascii="Garamond" w:hAnsi="Garamond"/>
          <w:bCs/>
        </w:rPr>
        <w:t xml:space="preserve"> and 2019</w:t>
      </w:r>
    </w:p>
    <w:p w14:paraId="126429A6" w14:textId="77777777" w:rsidR="000C379A" w:rsidRDefault="0051462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The IEEE </w:t>
      </w:r>
      <w:r w:rsidR="000C379A" w:rsidRPr="000C379A">
        <w:rPr>
          <w:rFonts w:ascii="Garamond" w:hAnsi="Garamond"/>
          <w:bCs/>
        </w:rPr>
        <w:t>International Conference on Parallel and Distributed Systems (ICPADS)</w:t>
      </w:r>
      <w:r w:rsidR="005F5B1C">
        <w:rPr>
          <w:rFonts w:ascii="Garamond" w:hAnsi="Garamond"/>
          <w:bCs/>
        </w:rPr>
        <w:t>:</w:t>
      </w:r>
      <w:r w:rsidR="00AA7DBA">
        <w:rPr>
          <w:rFonts w:ascii="Garamond" w:hAnsi="Garamond"/>
          <w:bCs/>
        </w:rPr>
        <w:t xml:space="preserve"> 2013</w:t>
      </w:r>
      <w:r w:rsidR="005F5B1C">
        <w:rPr>
          <w:rFonts w:ascii="Garamond" w:hAnsi="Garamond"/>
          <w:bCs/>
        </w:rPr>
        <w:t>,</w:t>
      </w:r>
      <w:r w:rsidR="00C542E6">
        <w:rPr>
          <w:rFonts w:ascii="Garamond" w:hAnsi="Garamond"/>
          <w:bCs/>
        </w:rPr>
        <w:t xml:space="preserve"> 2014</w:t>
      </w:r>
      <w:r w:rsidR="008901F4">
        <w:rPr>
          <w:rFonts w:ascii="Garamond" w:hAnsi="Garamond"/>
          <w:bCs/>
        </w:rPr>
        <w:t>,</w:t>
      </w:r>
      <w:r w:rsidR="00647FAB">
        <w:rPr>
          <w:rFonts w:ascii="Garamond" w:hAnsi="Garamond"/>
          <w:bCs/>
        </w:rPr>
        <w:t xml:space="preserve"> 2015</w:t>
      </w:r>
      <w:r w:rsidR="0057085B">
        <w:rPr>
          <w:rFonts w:ascii="Garamond" w:hAnsi="Garamond"/>
          <w:bCs/>
        </w:rPr>
        <w:t xml:space="preserve">, </w:t>
      </w:r>
      <w:r w:rsidR="008901F4">
        <w:rPr>
          <w:rFonts w:ascii="Garamond" w:hAnsi="Garamond"/>
          <w:bCs/>
        </w:rPr>
        <w:t>2016</w:t>
      </w:r>
      <w:r w:rsidR="0057085B">
        <w:rPr>
          <w:rFonts w:ascii="Garamond" w:hAnsi="Garamond"/>
          <w:bCs/>
        </w:rPr>
        <w:t>, and 2017</w:t>
      </w:r>
    </w:p>
    <w:p w14:paraId="131CF29F" w14:textId="5FAEF4DC" w:rsidR="005A4055" w:rsidRDefault="009029A5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IEEE International Performance Computing and Communications Conference (IPCCC): 2018</w:t>
      </w:r>
      <w:r w:rsidR="005A4055">
        <w:rPr>
          <w:rFonts w:ascii="Garamond" w:hAnsi="Garamond"/>
          <w:bCs/>
        </w:rPr>
        <w:t>, 2019, 2020, 2021</w:t>
      </w:r>
      <w:r w:rsidR="003A08DD">
        <w:rPr>
          <w:rFonts w:ascii="Garamond" w:hAnsi="Garamond"/>
          <w:bCs/>
        </w:rPr>
        <w:t>, and 2022</w:t>
      </w:r>
    </w:p>
    <w:p w14:paraId="27232137" w14:textId="61A5077B" w:rsidR="0057085B" w:rsidRPr="005A4055" w:rsidRDefault="0057085B" w:rsidP="00560DDE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5A4055">
        <w:rPr>
          <w:rFonts w:ascii="Garamond" w:hAnsi="Garamond"/>
          <w:bCs/>
        </w:rPr>
        <w:t>International Conference on Advanced Engineering Computing and Applications in Science (ADVCOMP): 2017</w:t>
      </w:r>
      <w:r w:rsidR="00C95330" w:rsidRPr="005A4055">
        <w:rPr>
          <w:rFonts w:ascii="Garamond" w:hAnsi="Garamond"/>
          <w:bCs/>
        </w:rPr>
        <w:t xml:space="preserve"> and 2018</w:t>
      </w:r>
    </w:p>
    <w:p w14:paraId="09BDFB1F" w14:textId="49342AAA" w:rsidR="00465A6C" w:rsidRDefault="00383C10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Symposium on Parallel and Distributed Processing with Applications (ISPA): 2017</w:t>
      </w:r>
      <w:r w:rsidR="00974A91">
        <w:rPr>
          <w:rFonts w:ascii="Garamond" w:hAnsi="Garamond"/>
          <w:bCs/>
        </w:rPr>
        <w:t>,</w:t>
      </w:r>
      <w:r w:rsidR="00DF7E17">
        <w:rPr>
          <w:rFonts w:ascii="Garamond" w:hAnsi="Garamond"/>
          <w:bCs/>
        </w:rPr>
        <w:t>2018</w:t>
      </w:r>
      <w:r w:rsidR="00974A91">
        <w:rPr>
          <w:rFonts w:ascii="Garamond" w:hAnsi="Garamond"/>
          <w:bCs/>
        </w:rPr>
        <w:t>, 2022</w:t>
      </w:r>
      <w:r w:rsidR="00B70035">
        <w:rPr>
          <w:rFonts w:ascii="Garamond" w:hAnsi="Garamond"/>
          <w:bCs/>
        </w:rPr>
        <w:t>, and 2023</w:t>
      </w:r>
    </w:p>
    <w:p w14:paraId="58579A52" w14:textId="77777777" w:rsidR="00703C8E" w:rsidRDefault="00703C8E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Computing and Networking (CANDAR): 2016</w:t>
      </w:r>
    </w:p>
    <w:p w14:paraId="33C80F43" w14:textId="77777777" w:rsidR="00AF502B" w:rsidRPr="00647FAB" w:rsidRDefault="00AF502B" w:rsidP="00647FAB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Computational Science and Engineering (CSE): 2020</w:t>
      </w:r>
    </w:p>
    <w:p w14:paraId="1CFE3E28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Programming Models, Languages, and Compilers for Manycore and Heterogeneous Architectures (PLC)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</w:p>
    <w:p w14:paraId="60A33C93" w14:textId="77777777" w:rsidR="00647FAB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647FAB">
        <w:rPr>
          <w:rFonts w:ascii="Garamond" w:hAnsi="Garamond"/>
          <w:bCs/>
        </w:rPr>
        <w:t>Workshop on Representative Applications (WRAp)</w:t>
      </w:r>
      <w:r w:rsidR="005F5B1C">
        <w:rPr>
          <w:rFonts w:ascii="Garamond" w:hAnsi="Garamond"/>
          <w:bCs/>
        </w:rPr>
        <w:t>:</w:t>
      </w:r>
      <w:r w:rsidR="00647FAB">
        <w:rPr>
          <w:rFonts w:ascii="Garamond" w:hAnsi="Garamond"/>
          <w:bCs/>
        </w:rPr>
        <w:t xml:space="preserve"> 2015</w:t>
      </w:r>
      <w:r w:rsidR="00687871">
        <w:rPr>
          <w:rFonts w:ascii="Garamond" w:hAnsi="Garamond"/>
          <w:bCs/>
        </w:rPr>
        <w:t xml:space="preserve">, </w:t>
      </w:r>
      <w:r w:rsidR="00B4318B">
        <w:rPr>
          <w:rFonts w:ascii="Garamond" w:hAnsi="Garamond"/>
          <w:bCs/>
        </w:rPr>
        <w:t>2017</w:t>
      </w:r>
      <w:r w:rsidR="00687871">
        <w:rPr>
          <w:rFonts w:ascii="Garamond" w:hAnsi="Garamond"/>
          <w:bCs/>
        </w:rPr>
        <w:t>, and 2018</w:t>
      </w:r>
    </w:p>
    <w:p w14:paraId="7157CE82" w14:textId="77777777" w:rsidR="004807E3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4807E3">
        <w:rPr>
          <w:rFonts w:ascii="Garamond" w:hAnsi="Garamond"/>
          <w:bCs/>
        </w:rPr>
        <w:t>Workshop on Accelerator Programming Using Directives (WACCPD)</w:t>
      </w:r>
      <w:r w:rsidR="005F5B1C">
        <w:rPr>
          <w:rFonts w:ascii="Garamond" w:hAnsi="Garamond"/>
          <w:bCs/>
        </w:rPr>
        <w:t>:</w:t>
      </w:r>
      <w:r w:rsidR="004807E3">
        <w:rPr>
          <w:rFonts w:ascii="Garamond" w:hAnsi="Garamond"/>
          <w:bCs/>
        </w:rPr>
        <w:t xml:space="preserve"> 2014</w:t>
      </w:r>
      <w:r w:rsidR="00D06EE4">
        <w:rPr>
          <w:rFonts w:ascii="Garamond" w:hAnsi="Garamond"/>
          <w:bCs/>
        </w:rPr>
        <w:t xml:space="preserve">, </w:t>
      </w:r>
      <w:r w:rsidR="00DF5D52">
        <w:rPr>
          <w:rFonts w:ascii="Garamond" w:hAnsi="Garamond"/>
          <w:bCs/>
        </w:rPr>
        <w:t>2015</w:t>
      </w:r>
      <w:r w:rsidR="00D06EE4">
        <w:rPr>
          <w:rFonts w:ascii="Garamond" w:hAnsi="Garamond"/>
          <w:bCs/>
        </w:rPr>
        <w:t>, 2016</w:t>
      </w:r>
      <w:r w:rsidR="000D205F">
        <w:rPr>
          <w:rFonts w:ascii="Garamond" w:hAnsi="Garamond"/>
          <w:bCs/>
        </w:rPr>
        <w:t xml:space="preserve">, </w:t>
      </w:r>
      <w:r w:rsidR="0057085B">
        <w:rPr>
          <w:rFonts w:ascii="Garamond" w:hAnsi="Garamond"/>
          <w:bCs/>
        </w:rPr>
        <w:t>2017</w:t>
      </w:r>
      <w:r w:rsidR="000D205F">
        <w:rPr>
          <w:rFonts w:ascii="Garamond" w:hAnsi="Garamond"/>
          <w:bCs/>
        </w:rPr>
        <w:t>, 2018</w:t>
      </w:r>
      <w:r w:rsidR="00AB1AF9">
        <w:rPr>
          <w:rFonts w:ascii="Garamond" w:hAnsi="Garamond"/>
          <w:bCs/>
        </w:rPr>
        <w:t>,</w:t>
      </w:r>
      <w:r w:rsidR="00073F5E">
        <w:rPr>
          <w:rFonts w:ascii="Garamond" w:hAnsi="Garamond"/>
          <w:bCs/>
        </w:rPr>
        <w:t xml:space="preserve"> and</w:t>
      </w:r>
      <w:r w:rsidR="00AB1AF9">
        <w:rPr>
          <w:rFonts w:ascii="Garamond" w:hAnsi="Garamond"/>
          <w:bCs/>
        </w:rPr>
        <w:t xml:space="preserve"> 2019</w:t>
      </w:r>
    </w:p>
    <w:p w14:paraId="509A3BC6" w14:textId="1A5E5C68" w:rsidR="006D1EB6" w:rsidRDefault="006D1EB6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Accelerators and Hybrid Exascale Systems (AsHES): 2016</w:t>
      </w:r>
      <w:r w:rsidR="009A44AA">
        <w:rPr>
          <w:rFonts w:ascii="Garamond" w:hAnsi="Garamond"/>
          <w:bCs/>
        </w:rPr>
        <w:t xml:space="preserve">, </w:t>
      </w:r>
      <w:r w:rsidR="004923FE">
        <w:rPr>
          <w:rFonts w:ascii="Garamond" w:hAnsi="Garamond"/>
          <w:bCs/>
        </w:rPr>
        <w:t>2017</w:t>
      </w:r>
      <w:r w:rsidR="009A44AA">
        <w:rPr>
          <w:rFonts w:ascii="Garamond" w:hAnsi="Garamond"/>
          <w:bCs/>
        </w:rPr>
        <w:t>, 2018</w:t>
      </w:r>
      <w:r w:rsidR="008B03E9">
        <w:rPr>
          <w:rFonts w:ascii="Garamond" w:hAnsi="Garamond"/>
          <w:bCs/>
        </w:rPr>
        <w:t>, 2019</w:t>
      </w:r>
      <w:r w:rsidR="0047660E">
        <w:rPr>
          <w:rFonts w:ascii="Garamond" w:hAnsi="Garamond"/>
          <w:bCs/>
        </w:rPr>
        <w:t>, 2020</w:t>
      </w:r>
      <w:r w:rsidR="008026AB">
        <w:rPr>
          <w:rFonts w:ascii="Garamond" w:hAnsi="Garamond"/>
          <w:bCs/>
        </w:rPr>
        <w:t>, 2021</w:t>
      </w:r>
      <w:r w:rsidR="00053ED2">
        <w:rPr>
          <w:rFonts w:ascii="Garamond" w:hAnsi="Garamond"/>
          <w:bCs/>
        </w:rPr>
        <w:t>, 2022</w:t>
      </w:r>
      <w:r w:rsidR="000077ED">
        <w:rPr>
          <w:rFonts w:ascii="Garamond" w:hAnsi="Garamond"/>
          <w:bCs/>
        </w:rPr>
        <w:t>, and 2023</w:t>
      </w:r>
    </w:p>
    <w:p w14:paraId="47F40028" w14:textId="4011BDF7" w:rsidR="00B33D95" w:rsidRDefault="00B33D95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HPC Application Migration (LHAM): 2016</w:t>
      </w:r>
      <w:r w:rsidR="00DF7E17">
        <w:rPr>
          <w:rFonts w:ascii="Garamond" w:hAnsi="Garamond"/>
          <w:bCs/>
        </w:rPr>
        <w:t xml:space="preserve">, </w:t>
      </w:r>
      <w:r w:rsidR="00652363">
        <w:rPr>
          <w:rFonts w:ascii="Garamond" w:hAnsi="Garamond"/>
          <w:bCs/>
        </w:rPr>
        <w:t>2017</w:t>
      </w:r>
      <w:r w:rsidR="00DF7E17">
        <w:rPr>
          <w:rFonts w:ascii="Garamond" w:hAnsi="Garamond"/>
          <w:bCs/>
        </w:rPr>
        <w:t>, 2018</w:t>
      </w:r>
      <w:r w:rsidR="00B95E0F">
        <w:rPr>
          <w:rFonts w:ascii="Garamond" w:hAnsi="Garamond"/>
          <w:bCs/>
        </w:rPr>
        <w:t>, 2020</w:t>
      </w:r>
      <w:r w:rsidR="00927BF3">
        <w:rPr>
          <w:rFonts w:ascii="Garamond" w:hAnsi="Garamond"/>
          <w:bCs/>
        </w:rPr>
        <w:t>, and 2021</w:t>
      </w:r>
    </w:p>
    <w:p w14:paraId="76B6E794" w14:textId="77777777" w:rsidR="00AC7628" w:rsidRDefault="00AC7628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AC7628">
        <w:rPr>
          <w:rFonts w:ascii="Garamond" w:hAnsi="Garamond"/>
          <w:bCs/>
        </w:rPr>
        <w:t>International Workshop on Computer Systems and Architectures</w:t>
      </w:r>
      <w:r>
        <w:rPr>
          <w:rFonts w:ascii="Garamond" w:hAnsi="Garamond"/>
          <w:bCs/>
        </w:rPr>
        <w:t xml:space="preserve"> (CSA): 2019</w:t>
      </w:r>
    </w:p>
    <w:p w14:paraId="61DF0BEE" w14:textId="5F0A3DBB" w:rsidR="00670274" w:rsidRDefault="0067027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High-Level Parallel Programming Models and Supportive Environments (HIPS): 2019</w:t>
      </w:r>
      <w:r w:rsidR="008026AB">
        <w:rPr>
          <w:rFonts w:ascii="Garamond" w:hAnsi="Garamond"/>
          <w:bCs/>
        </w:rPr>
        <w:t>,</w:t>
      </w:r>
      <w:r w:rsidR="007B2B28">
        <w:rPr>
          <w:rFonts w:ascii="Garamond" w:hAnsi="Garamond"/>
          <w:bCs/>
        </w:rPr>
        <w:t xml:space="preserve"> 2020</w:t>
      </w:r>
      <w:r w:rsidR="008026AB">
        <w:rPr>
          <w:rFonts w:ascii="Garamond" w:hAnsi="Garamond"/>
          <w:bCs/>
        </w:rPr>
        <w:t>, 2021</w:t>
      </w:r>
      <w:r w:rsidR="00A36DAD">
        <w:rPr>
          <w:rFonts w:ascii="Garamond" w:hAnsi="Garamond"/>
          <w:bCs/>
        </w:rPr>
        <w:t>,</w:t>
      </w:r>
      <w:r w:rsidR="009A4DDA">
        <w:rPr>
          <w:rFonts w:ascii="Garamond" w:hAnsi="Garamond"/>
          <w:bCs/>
        </w:rPr>
        <w:t xml:space="preserve"> </w:t>
      </w:r>
      <w:r w:rsidR="00A36DAD">
        <w:rPr>
          <w:rFonts w:ascii="Garamond" w:hAnsi="Garamond"/>
          <w:bCs/>
        </w:rPr>
        <w:t>2022</w:t>
      </w:r>
      <w:r w:rsidR="009A4DDA">
        <w:rPr>
          <w:rFonts w:ascii="Garamond" w:hAnsi="Garamond"/>
          <w:bCs/>
        </w:rPr>
        <w:t>, and 2023</w:t>
      </w:r>
    </w:p>
    <w:p w14:paraId="44D98A58" w14:textId="77777777" w:rsidR="00817034" w:rsidRDefault="00817034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Legacy Software Refactoring for Performance (REFAC): 2019</w:t>
      </w:r>
    </w:p>
    <w:p w14:paraId="689D267C" w14:textId="00ADC6EB" w:rsidR="00F173FE" w:rsidRDefault="00F173FE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Languages and Compilers for a Parallel Computing (LCPC): 2019</w:t>
      </w:r>
      <w:r w:rsidR="006A512C">
        <w:rPr>
          <w:rFonts w:ascii="Garamond" w:hAnsi="Garamond"/>
          <w:bCs/>
        </w:rPr>
        <w:t xml:space="preserve"> and 2021</w:t>
      </w:r>
    </w:p>
    <w:p w14:paraId="25B4E0CB" w14:textId="417B42BC" w:rsidR="003057DA" w:rsidRDefault="003057DA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FPGA for HPC Workshop: 2021</w:t>
      </w:r>
    </w:p>
    <w:p w14:paraId="30BBEAB5" w14:textId="102FE89F" w:rsidR="00D9387D" w:rsidRDefault="00D9387D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 w:rsidRPr="00D9387D">
        <w:rPr>
          <w:rFonts w:ascii="Garamond" w:hAnsi="Garamond"/>
          <w:bCs/>
        </w:rPr>
        <w:t xml:space="preserve">MCHPC: Workshop on </w:t>
      </w:r>
      <w:r w:rsidR="00163FB5">
        <w:rPr>
          <w:rFonts w:ascii="Garamond" w:hAnsi="Garamond"/>
          <w:bCs/>
        </w:rPr>
        <w:t>Memory-Centric</w:t>
      </w:r>
      <w:r w:rsidRPr="00D9387D">
        <w:rPr>
          <w:rFonts w:ascii="Garamond" w:hAnsi="Garamond"/>
          <w:bCs/>
        </w:rPr>
        <w:t xml:space="preserve"> </w:t>
      </w:r>
      <w:r w:rsidR="00A94F5E" w:rsidRPr="00D9387D">
        <w:rPr>
          <w:rFonts w:ascii="Garamond" w:hAnsi="Garamond"/>
          <w:bCs/>
        </w:rPr>
        <w:t>High-Performance</w:t>
      </w:r>
      <w:r w:rsidRPr="00D9387D">
        <w:rPr>
          <w:rFonts w:ascii="Garamond" w:hAnsi="Garamond"/>
          <w:bCs/>
        </w:rPr>
        <w:t xml:space="preserve"> Computing</w:t>
      </w:r>
      <w:r>
        <w:rPr>
          <w:rFonts w:ascii="Garamond" w:hAnsi="Garamond"/>
          <w:bCs/>
        </w:rPr>
        <w:t>: 2021</w:t>
      </w:r>
      <w:r w:rsidR="00FA190F">
        <w:rPr>
          <w:rFonts w:ascii="Garamond" w:hAnsi="Garamond"/>
          <w:bCs/>
        </w:rPr>
        <w:t xml:space="preserve"> and 2022</w:t>
      </w:r>
    </w:p>
    <w:p w14:paraId="5BEE2F4F" w14:textId="46DE52D7" w:rsidR="00986A0F" w:rsidRPr="000C379A" w:rsidRDefault="00986A0F" w:rsidP="000C379A">
      <w:pPr>
        <w:numPr>
          <w:ilvl w:val="0"/>
          <w:numId w:val="1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MTSA: </w:t>
      </w:r>
      <w:r w:rsidRPr="00986A0F">
        <w:rPr>
          <w:rFonts w:ascii="Garamond" w:hAnsi="Garamond"/>
          <w:bCs/>
        </w:rPr>
        <w:t>Workshop on Memory Technologies Systems, and Applications</w:t>
      </w:r>
      <w:r>
        <w:rPr>
          <w:rFonts w:ascii="Garamond" w:hAnsi="Garamond"/>
          <w:bCs/>
        </w:rPr>
        <w:t>: 2023</w:t>
      </w:r>
    </w:p>
    <w:p w14:paraId="6FDA5F0D" w14:textId="77777777" w:rsidR="000C379A" w:rsidRDefault="000C379A" w:rsidP="00B4318B">
      <w:pPr>
        <w:spacing w:line="240" w:lineRule="exact"/>
        <w:rPr>
          <w:rFonts w:ascii="Garamond" w:hAnsi="Garamond"/>
          <w:b/>
          <w:bCs/>
        </w:rPr>
      </w:pPr>
    </w:p>
    <w:p w14:paraId="277D672A" w14:textId="77777777" w:rsidR="000C379A" w:rsidRDefault="000C379A" w:rsidP="000C379A">
      <w:pPr>
        <w:spacing w:line="240" w:lineRule="exact"/>
        <w:ind w:left="1598" w:firstLine="799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External Reviewer</w:t>
      </w:r>
      <w:r w:rsidRPr="0003665C">
        <w:rPr>
          <w:rFonts w:ascii="Garamond" w:hAnsi="Garamond"/>
          <w:b/>
          <w:bCs/>
        </w:rPr>
        <w:t xml:space="preserve"> (</w:t>
      </w:r>
      <w:r w:rsidR="001D7F60">
        <w:rPr>
          <w:rFonts w:ascii="Garamond" w:hAnsi="Garamond"/>
          <w:b/>
          <w:bCs/>
        </w:rPr>
        <w:t>Journals, Conferences</w:t>
      </w:r>
      <w:r w:rsidR="00814C1A">
        <w:rPr>
          <w:rFonts w:ascii="Garamond" w:hAnsi="Garamond"/>
          <w:b/>
          <w:bCs/>
        </w:rPr>
        <w:t>, Workshops,</w:t>
      </w:r>
      <w:r w:rsidR="006A4313">
        <w:rPr>
          <w:rFonts w:ascii="Garamond" w:hAnsi="Garamond"/>
          <w:b/>
          <w:bCs/>
        </w:rPr>
        <w:t xml:space="preserve"> and Research P</w:t>
      </w:r>
      <w:r w:rsidRPr="0003665C">
        <w:rPr>
          <w:rFonts w:ascii="Garamond" w:hAnsi="Garamond"/>
          <w:b/>
          <w:bCs/>
        </w:rPr>
        <w:t>roposals)</w:t>
      </w:r>
    </w:p>
    <w:p w14:paraId="10EB9066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Journals</w:t>
      </w:r>
    </w:p>
    <w:p w14:paraId="380F603D" w14:textId="6F58C869" w:rsidR="00AF6078" w:rsidRDefault="00AF6078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Parallel and Distributed Computing (JPDC): 2009</w:t>
      </w:r>
      <w:r w:rsidR="008026AB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2020</w:t>
      </w:r>
      <w:r w:rsidR="008026AB">
        <w:rPr>
          <w:rFonts w:ascii="Garamond" w:hAnsi="Garamond"/>
          <w:bCs/>
        </w:rPr>
        <w:t>, 2021</w:t>
      </w:r>
      <w:r w:rsidR="00142710">
        <w:rPr>
          <w:rFonts w:ascii="Garamond" w:hAnsi="Garamond"/>
          <w:bCs/>
        </w:rPr>
        <w:t>, 2022</w:t>
      </w:r>
      <w:r w:rsidR="00A3276D">
        <w:rPr>
          <w:rFonts w:ascii="Garamond" w:hAnsi="Garamond"/>
          <w:bCs/>
        </w:rPr>
        <w:t>, and 2023</w:t>
      </w:r>
    </w:p>
    <w:p w14:paraId="40EBCD11" w14:textId="082196BE" w:rsidR="00C542E6" w:rsidRDefault="00C542E6" w:rsidP="00C542E6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Transactions on Parallel and Distributed Systems (TPDS):</w:t>
      </w:r>
      <w:r w:rsidR="00FC5E6F">
        <w:rPr>
          <w:rFonts w:ascii="Garamond" w:hAnsi="Garamond"/>
          <w:bCs/>
        </w:rPr>
        <w:t xml:space="preserve"> 2014</w:t>
      </w:r>
      <w:r w:rsidR="00DF7E17">
        <w:rPr>
          <w:rFonts w:ascii="Garamond" w:hAnsi="Garamond"/>
          <w:bCs/>
        </w:rPr>
        <w:t xml:space="preserve">, </w:t>
      </w:r>
      <w:r w:rsidR="000C0923">
        <w:rPr>
          <w:rFonts w:ascii="Garamond" w:hAnsi="Garamond"/>
          <w:bCs/>
        </w:rPr>
        <w:t>2016</w:t>
      </w:r>
      <w:r w:rsidR="00DF7E17">
        <w:rPr>
          <w:rFonts w:ascii="Garamond" w:hAnsi="Garamond"/>
          <w:bCs/>
        </w:rPr>
        <w:t>, 2018</w:t>
      </w:r>
      <w:r w:rsidR="004C2511">
        <w:rPr>
          <w:rFonts w:ascii="Garamond" w:hAnsi="Garamond"/>
          <w:bCs/>
        </w:rPr>
        <w:t>, 2020</w:t>
      </w:r>
      <w:r w:rsidR="00801C60">
        <w:rPr>
          <w:rFonts w:ascii="Garamond" w:hAnsi="Garamond"/>
          <w:bCs/>
        </w:rPr>
        <w:t>,</w:t>
      </w:r>
      <w:r w:rsidR="00DE41DC">
        <w:rPr>
          <w:rFonts w:ascii="Garamond" w:hAnsi="Garamond"/>
          <w:bCs/>
        </w:rPr>
        <w:t xml:space="preserve"> 2021,</w:t>
      </w:r>
      <w:r w:rsidR="00801C60">
        <w:rPr>
          <w:rFonts w:ascii="Garamond" w:hAnsi="Garamond"/>
          <w:bCs/>
        </w:rPr>
        <w:t xml:space="preserve"> and 2022</w:t>
      </w:r>
    </w:p>
    <w:p w14:paraId="3126D4E7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Micro: 2017</w:t>
      </w:r>
      <w:r w:rsidR="008026AB">
        <w:rPr>
          <w:rFonts w:ascii="Garamond" w:hAnsi="Garamond"/>
          <w:bCs/>
        </w:rPr>
        <w:t xml:space="preserve"> and 2021</w:t>
      </w:r>
    </w:p>
    <w:p w14:paraId="39C25F96" w14:textId="0E58B3B3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Journal of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 Applications (IJHPCA): 2012, 2015, 2016, 2018, and 2020</w:t>
      </w:r>
    </w:p>
    <w:p w14:paraId="70D9C3C6" w14:textId="5FA626EF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on Parallel Computing (ParCo): 2013, 2015, 2017, 2018, 2020</w:t>
      </w:r>
      <w:r w:rsidR="00CA71E8">
        <w:rPr>
          <w:rFonts w:ascii="Garamond" w:hAnsi="Garamond"/>
          <w:bCs/>
        </w:rPr>
        <w:t>, 2021</w:t>
      </w:r>
      <w:r w:rsidR="0000359D">
        <w:rPr>
          <w:rFonts w:ascii="Garamond" w:hAnsi="Garamond"/>
          <w:bCs/>
        </w:rPr>
        <w:t>,  2022</w:t>
      </w:r>
      <w:r w:rsidR="00986A0F">
        <w:rPr>
          <w:rFonts w:ascii="Garamond" w:hAnsi="Garamond"/>
          <w:bCs/>
        </w:rPr>
        <w:t>, and 2023</w:t>
      </w:r>
    </w:p>
    <w:p w14:paraId="6D386B4D" w14:textId="61DE0C45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Journal of Algorithms: 2020</w:t>
      </w:r>
      <w:r w:rsidR="00B234CD">
        <w:rPr>
          <w:rFonts w:ascii="Garamond" w:hAnsi="Garamond"/>
          <w:bCs/>
        </w:rPr>
        <w:t xml:space="preserve"> and 2021</w:t>
      </w:r>
    </w:p>
    <w:p w14:paraId="28796A3A" w14:textId="77777777" w:rsidR="00AF6078" w:rsidRDefault="00AF6078" w:rsidP="00AF6078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Access: 2019</w:t>
      </w:r>
    </w:p>
    <w:p w14:paraId="54ECF348" w14:textId="77777777" w:rsidR="001D7F60" w:rsidRDefault="001D7F60" w:rsidP="001D7F60">
      <w:pPr>
        <w:numPr>
          <w:ilvl w:val="0"/>
          <w:numId w:val="2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Modeling and Performance Evaluation of Computing Systems (ToMPECS)</w:t>
      </w:r>
      <w:r w:rsidR="00FC5E6F">
        <w:rPr>
          <w:rFonts w:ascii="Garamond" w:hAnsi="Garamond"/>
          <w:bCs/>
        </w:rPr>
        <w:t>:</w:t>
      </w:r>
      <w:r>
        <w:rPr>
          <w:rFonts w:ascii="Garamond" w:hAnsi="Garamond"/>
          <w:bCs/>
        </w:rPr>
        <w:t xml:space="preserve"> 2015</w:t>
      </w:r>
    </w:p>
    <w:p w14:paraId="213E048C" w14:textId="77777777" w:rsidR="001D7F60" w:rsidRPr="00AF6078" w:rsidRDefault="00E67DB4" w:rsidP="00AF6078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Computing Science and Applications</w:t>
      </w:r>
      <w:r w:rsidR="00D06EE4">
        <w:rPr>
          <w:rFonts w:ascii="Garamond" w:hAnsi="Garamond"/>
          <w:bCs/>
        </w:rPr>
        <w:t xml:space="preserve"> (CyS)</w:t>
      </w:r>
      <w:r w:rsidR="00FC5E6F">
        <w:rPr>
          <w:rFonts w:ascii="Garamond" w:hAnsi="Garamond"/>
          <w:bCs/>
        </w:rPr>
        <w:t>: 2015</w:t>
      </w:r>
    </w:p>
    <w:p w14:paraId="63413E3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Architecture and Code Optimization (ACMTACO)</w:t>
      </w:r>
      <w:r w:rsidR="00FC5E6F">
        <w:rPr>
          <w:rFonts w:ascii="Garamond" w:hAnsi="Garamond"/>
          <w:bCs/>
        </w:rPr>
        <w:t xml:space="preserve">: </w:t>
      </w:r>
      <w:r w:rsidR="00582534">
        <w:rPr>
          <w:rFonts w:ascii="Garamond" w:hAnsi="Garamond"/>
          <w:bCs/>
        </w:rPr>
        <w:t xml:space="preserve">2013 and </w:t>
      </w:r>
      <w:r w:rsidR="00FC5E6F">
        <w:rPr>
          <w:rFonts w:ascii="Garamond" w:hAnsi="Garamond"/>
          <w:bCs/>
        </w:rPr>
        <w:t>2014</w:t>
      </w:r>
    </w:p>
    <w:p w14:paraId="58FC5ECE" w14:textId="77777777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Transactions on Embedded Computing Systems (TECS): 2020</w:t>
      </w:r>
    </w:p>
    <w:p w14:paraId="64CDDFB9" w14:textId="77777777" w:rsidR="001D7F60" w:rsidRPr="001F78AF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 w:rsidRPr="001F78AF">
        <w:rPr>
          <w:rFonts w:ascii="Garamond" w:hAnsi="Garamond"/>
          <w:bCs/>
        </w:rPr>
        <w:t>International Journal of Software and Systems Modeling (SOSYM):</w:t>
      </w:r>
      <w:r w:rsidR="00FC5E6F">
        <w:rPr>
          <w:rFonts w:ascii="Garamond" w:hAnsi="Garamond"/>
          <w:bCs/>
        </w:rPr>
        <w:t xml:space="preserve"> 2011</w:t>
      </w:r>
      <w:r w:rsidRPr="001F78AF">
        <w:rPr>
          <w:rFonts w:ascii="Garamond" w:hAnsi="Garamond"/>
          <w:bCs/>
        </w:rPr>
        <w:t xml:space="preserve"> </w:t>
      </w:r>
    </w:p>
    <w:p w14:paraId="490CA2B5" w14:textId="77777777" w:rsidR="001D7F60" w:rsidRDefault="001D7F60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Software: Practice and Experience (SPE):</w:t>
      </w:r>
      <w:r w:rsidR="00FC5E6F">
        <w:rPr>
          <w:rFonts w:ascii="Garamond" w:hAnsi="Garamond"/>
          <w:bCs/>
        </w:rPr>
        <w:t xml:space="preserve"> 2010</w:t>
      </w:r>
      <w:r w:rsidR="00AC7628">
        <w:rPr>
          <w:rFonts w:ascii="Garamond" w:hAnsi="Garamond"/>
          <w:bCs/>
        </w:rPr>
        <w:t>, 2019</w:t>
      </w:r>
      <w:r w:rsidR="00F24E0F">
        <w:rPr>
          <w:rFonts w:ascii="Garamond" w:hAnsi="Garamond"/>
          <w:bCs/>
        </w:rPr>
        <w:t>, and 2021</w:t>
      </w:r>
    </w:p>
    <w:p w14:paraId="04CAE62E" w14:textId="77777777" w:rsidR="00BE2A97" w:rsidRDefault="00BE2A97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Pure and Applied Mathematics (TWMS): 2017</w:t>
      </w:r>
    </w:p>
    <w:p w14:paraId="76ED1FD1" w14:textId="77777777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Earth Science</w:t>
      </w:r>
      <w:r w:rsidR="00652363">
        <w:rPr>
          <w:rFonts w:ascii="Garamond" w:hAnsi="Garamond"/>
          <w:bCs/>
        </w:rPr>
        <w:t xml:space="preserve"> (JES)</w:t>
      </w:r>
      <w:r>
        <w:rPr>
          <w:rFonts w:ascii="Garamond" w:hAnsi="Garamond"/>
          <w:bCs/>
        </w:rPr>
        <w:t>: 2017</w:t>
      </w:r>
    </w:p>
    <w:p w14:paraId="01EA7C1B" w14:textId="233C9EC3" w:rsidR="007E6CA4" w:rsidRDefault="007E6CA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Journal of </w:t>
      </w:r>
      <w:r w:rsidR="00163FB5">
        <w:rPr>
          <w:rFonts w:ascii="Garamond" w:hAnsi="Garamond"/>
          <w:bCs/>
        </w:rPr>
        <w:t>High-Performance</w:t>
      </w:r>
      <w:r>
        <w:rPr>
          <w:rFonts w:ascii="Garamond" w:hAnsi="Garamond"/>
          <w:bCs/>
        </w:rPr>
        <w:t xml:space="preserve"> Computing and Networking (IJHPCN): 2017</w:t>
      </w:r>
    </w:p>
    <w:p w14:paraId="1BA7CFEF" w14:textId="1E8997D9" w:rsidR="0057085B" w:rsidRDefault="0057085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Computers</w:t>
      </w:r>
      <w:r w:rsidR="00652363">
        <w:rPr>
          <w:rFonts w:ascii="Garamond" w:hAnsi="Garamond"/>
          <w:bCs/>
        </w:rPr>
        <w:t xml:space="preserve"> (Computers)</w:t>
      </w:r>
      <w:r>
        <w:rPr>
          <w:rFonts w:ascii="Garamond" w:hAnsi="Garamond"/>
          <w:bCs/>
        </w:rPr>
        <w:t>: 2017</w:t>
      </w:r>
    </w:p>
    <w:p w14:paraId="1F931F13" w14:textId="20D40485" w:rsidR="00B234CD" w:rsidRDefault="00B234C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Journal of Applied Sciences: 2021</w:t>
      </w:r>
      <w:r w:rsidR="00142710">
        <w:rPr>
          <w:rFonts w:ascii="Garamond" w:hAnsi="Garamond"/>
          <w:bCs/>
        </w:rPr>
        <w:t xml:space="preserve"> and 2022</w:t>
      </w:r>
    </w:p>
    <w:p w14:paraId="0FE0B92E" w14:textId="77777777" w:rsidR="00652363" w:rsidRDefault="0065236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Transactions on Computers (TC): 2017</w:t>
      </w:r>
    </w:p>
    <w:p w14:paraId="3B2CCA6A" w14:textId="77777777" w:rsidR="001F04AF" w:rsidRDefault="001F04AF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Journal of Parallel Programming (IJPP): 2018</w:t>
      </w:r>
    </w:p>
    <w:p w14:paraId="405E20E5" w14:textId="1788305E" w:rsidR="004B4314" w:rsidRDefault="004B4314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Future Generation Computer Systems (FGCS): 2018</w:t>
      </w:r>
      <w:r w:rsidR="00142710">
        <w:rPr>
          <w:rFonts w:ascii="Garamond" w:hAnsi="Garamond"/>
          <w:bCs/>
        </w:rPr>
        <w:t xml:space="preserve">, </w:t>
      </w:r>
      <w:r w:rsidR="00CA71E8">
        <w:rPr>
          <w:rFonts w:ascii="Garamond" w:hAnsi="Garamond"/>
          <w:bCs/>
        </w:rPr>
        <w:t>2021</w:t>
      </w:r>
      <w:r w:rsidR="00142710">
        <w:rPr>
          <w:rFonts w:ascii="Garamond" w:hAnsi="Garamond"/>
          <w:bCs/>
        </w:rPr>
        <w:t>, 2022</w:t>
      </w:r>
      <w:r w:rsidR="00FE2AB0">
        <w:rPr>
          <w:rFonts w:ascii="Garamond" w:hAnsi="Garamond"/>
          <w:bCs/>
        </w:rPr>
        <w:t>, and 2023</w:t>
      </w:r>
    </w:p>
    <w:p w14:paraId="7620C99B" w14:textId="4945A34D" w:rsidR="00750341" w:rsidRDefault="00750341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Integration, the VLSI Journal (VLSI): 2018</w:t>
      </w:r>
    </w:p>
    <w:p w14:paraId="0F96ACA6" w14:textId="170E60E8" w:rsidR="00053ED2" w:rsidRDefault="00053ED2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Electronics: </w:t>
      </w:r>
      <w:r w:rsidR="002B4E66">
        <w:rPr>
          <w:rFonts w:ascii="Garamond" w:hAnsi="Garamond"/>
          <w:bCs/>
        </w:rPr>
        <w:t xml:space="preserve">2021 and </w:t>
      </w:r>
      <w:r>
        <w:rPr>
          <w:rFonts w:ascii="Garamond" w:hAnsi="Garamond"/>
          <w:bCs/>
        </w:rPr>
        <w:t>2022</w:t>
      </w:r>
    </w:p>
    <w:p w14:paraId="62E32609" w14:textId="08685AAD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Open Computer Science (OpenCS): 2018</w:t>
      </w:r>
      <w:r w:rsidR="00B70035">
        <w:rPr>
          <w:rFonts w:ascii="Garamond" w:hAnsi="Garamond"/>
          <w:bCs/>
        </w:rPr>
        <w:t xml:space="preserve">, </w:t>
      </w:r>
      <w:r w:rsidR="00A36DAD">
        <w:rPr>
          <w:rFonts w:ascii="Garamond" w:hAnsi="Garamond"/>
          <w:bCs/>
        </w:rPr>
        <w:t>2022</w:t>
      </w:r>
      <w:r w:rsidR="00B70035">
        <w:rPr>
          <w:rFonts w:ascii="Garamond" w:hAnsi="Garamond"/>
          <w:bCs/>
        </w:rPr>
        <w:t>, and 2023</w:t>
      </w:r>
    </w:p>
    <w:p w14:paraId="3F37024F" w14:textId="53F5BB7B" w:rsidR="000C5B43" w:rsidRDefault="000C5B43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SoftwareX: 2018</w:t>
      </w:r>
      <w:r w:rsidR="003057DA">
        <w:rPr>
          <w:rFonts w:ascii="Garamond" w:hAnsi="Garamond"/>
          <w:bCs/>
        </w:rPr>
        <w:t xml:space="preserve">, </w:t>
      </w:r>
      <w:r w:rsidR="006D773B">
        <w:rPr>
          <w:rFonts w:ascii="Garamond" w:hAnsi="Garamond"/>
          <w:bCs/>
        </w:rPr>
        <w:t>2019</w:t>
      </w:r>
      <w:r w:rsidR="003057DA">
        <w:rPr>
          <w:rFonts w:ascii="Garamond" w:hAnsi="Garamond"/>
          <w:bCs/>
        </w:rPr>
        <w:t>, and 2021</w:t>
      </w:r>
    </w:p>
    <w:p w14:paraId="3C605EC6" w14:textId="77777777" w:rsidR="008B03E9" w:rsidRDefault="008B03E9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Scientific Programming: 2019</w:t>
      </w:r>
    </w:p>
    <w:p w14:paraId="5820B61C" w14:textId="119DAE2C" w:rsidR="0008692E" w:rsidRDefault="0008692E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Mathematics</w:t>
      </w:r>
      <w:r w:rsidR="00AF502B">
        <w:rPr>
          <w:rFonts w:ascii="Garamond" w:hAnsi="Garamond"/>
          <w:bCs/>
        </w:rPr>
        <w:t>: 2020</w:t>
      </w:r>
      <w:r w:rsidR="003057DA">
        <w:rPr>
          <w:rFonts w:ascii="Garamond" w:hAnsi="Garamond"/>
          <w:bCs/>
        </w:rPr>
        <w:t xml:space="preserve"> and 2021</w:t>
      </w:r>
    </w:p>
    <w:p w14:paraId="79F72463" w14:textId="60E5BEE6" w:rsidR="00AF502B" w:rsidRDefault="00AF502B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Symmetry: 2020</w:t>
      </w:r>
    </w:p>
    <w:p w14:paraId="68D95572" w14:textId="789227BD" w:rsidR="00DC7C0D" w:rsidRDefault="00DC7C0D" w:rsidP="001D7F60">
      <w:pPr>
        <w:numPr>
          <w:ilvl w:val="0"/>
          <w:numId w:val="33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Computer Physics Communication Journal: 2022</w:t>
      </w:r>
    </w:p>
    <w:p w14:paraId="193BF077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Conferences</w:t>
      </w:r>
    </w:p>
    <w:p w14:paraId="2B84BA82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Parallel Architectures and Compilation Techniques (PACT):</w:t>
      </w:r>
      <w:r w:rsidR="00F822F4">
        <w:rPr>
          <w:rFonts w:ascii="Garamond" w:hAnsi="Garamond"/>
          <w:bCs/>
        </w:rPr>
        <w:t xml:space="preserve"> 2010 and 2012</w:t>
      </w:r>
    </w:p>
    <w:p w14:paraId="1DF3C653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 SIGPLAN Conference on Programming Language Design and Implementation (PLDI):</w:t>
      </w:r>
      <w:r w:rsidR="00F822F4">
        <w:rPr>
          <w:rFonts w:ascii="Garamond" w:hAnsi="Garamond"/>
          <w:bCs/>
        </w:rPr>
        <w:t xml:space="preserve"> 2011</w:t>
      </w:r>
    </w:p>
    <w:p w14:paraId="2C0C215D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IEEE International Parallel &amp; Distributed Processing Symposium (IPDPS): </w:t>
      </w:r>
      <w:r w:rsidR="00F822F4">
        <w:rPr>
          <w:rFonts w:ascii="Garamond" w:hAnsi="Garamond"/>
          <w:bCs/>
        </w:rPr>
        <w:t>2010 and 2013</w:t>
      </w:r>
    </w:p>
    <w:p w14:paraId="6868C40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Conference on Supercomputing (ICS): </w:t>
      </w:r>
      <w:r w:rsidR="008901F4">
        <w:rPr>
          <w:rFonts w:ascii="Garamond" w:hAnsi="Garamond"/>
          <w:bCs/>
        </w:rPr>
        <w:t xml:space="preserve">2008, 2011, </w:t>
      </w:r>
      <w:r w:rsidR="00F822F4">
        <w:rPr>
          <w:rFonts w:ascii="Garamond" w:hAnsi="Garamond"/>
          <w:bCs/>
        </w:rPr>
        <w:t>2013</w:t>
      </w:r>
      <w:r w:rsidR="008901F4">
        <w:rPr>
          <w:rFonts w:ascii="Garamond" w:hAnsi="Garamond"/>
          <w:bCs/>
        </w:rPr>
        <w:t>, and 2016</w:t>
      </w:r>
    </w:p>
    <w:p w14:paraId="16341E53" w14:textId="77777777" w:rsidR="000C379A" w:rsidRPr="0081136C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81136C">
        <w:rPr>
          <w:rFonts w:ascii="Garamond" w:hAnsi="Garamond"/>
        </w:rPr>
        <w:t>ACM/IEEE International Conference for High Performance Computing, Networking, Storage, and Analysis</w:t>
      </w:r>
      <w:r>
        <w:rPr>
          <w:rFonts w:ascii="Garamond" w:hAnsi="Garamond"/>
        </w:rPr>
        <w:t xml:space="preserve"> (SC):</w:t>
      </w:r>
      <w:r w:rsidR="00F822F4">
        <w:rPr>
          <w:rFonts w:ascii="Garamond" w:hAnsi="Garamond"/>
        </w:rPr>
        <w:t xml:space="preserve"> 2007 and 2013</w:t>
      </w:r>
    </w:p>
    <w:p w14:paraId="687C2653" w14:textId="77777777" w:rsidR="00E772A6" w:rsidRDefault="00E772A6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Symposium on Code Generation and Optimization (CGO)</w:t>
      </w:r>
      <w:r w:rsidR="00F822F4">
        <w:rPr>
          <w:rFonts w:ascii="Garamond" w:hAnsi="Garamond"/>
          <w:bCs/>
        </w:rPr>
        <w:t>: 2013 and 2014</w:t>
      </w:r>
    </w:p>
    <w:p w14:paraId="7DD725A0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IEEE International Conference on High Performance Computing (HiPC):</w:t>
      </w:r>
      <w:r w:rsidR="00F822F4">
        <w:rPr>
          <w:rFonts w:ascii="Garamond" w:hAnsi="Garamond"/>
          <w:bCs/>
        </w:rPr>
        <w:t xml:space="preserve"> 2009 and 2010</w:t>
      </w:r>
    </w:p>
    <w:p w14:paraId="41CB65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Distributed Computing Systems (ICDCS):</w:t>
      </w:r>
      <w:r w:rsidR="00F822F4">
        <w:rPr>
          <w:rFonts w:ascii="Garamond" w:hAnsi="Garamond"/>
          <w:bCs/>
        </w:rPr>
        <w:t xml:space="preserve"> 2006</w:t>
      </w:r>
    </w:p>
    <w:p w14:paraId="32FE316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ACM/SPEC International Conference on Performance Engineering (ICPE):</w:t>
      </w:r>
      <w:r w:rsidR="00F822F4">
        <w:rPr>
          <w:rFonts w:ascii="Garamond" w:hAnsi="Garamond"/>
          <w:bCs/>
        </w:rPr>
        <w:t xml:space="preserve"> 2011</w:t>
      </w:r>
    </w:p>
    <w:p w14:paraId="5CBA2877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Conference on Grid and Pervasive Computing (GPC):</w:t>
      </w:r>
      <w:r w:rsidR="00F822F4">
        <w:rPr>
          <w:rFonts w:ascii="Garamond" w:hAnsi="Garamond"/>
          <w:bCs/>
        </w:rPr>
        <w:t xml:space="preserve"> 2007 and 2008</w:t>
      </w:r>
    </w:p>
    <w:p w14:paraId="6CAF3438" w14:textId="77777777" w:rsidR="000C379A" w:rsidRDefault="000C379A" w:rsidP="00E22229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Innovative Parallel Computing Foundations &amp; Applications of GPU, Manycore, and Heterogeneous Systems (INPAR): </w:t>
      </w:r>
      <w:r w:rsidR="00F822F4">
        <w:rPr>
          <w:rFonts w:ascii="Garamond" w:hAnsi="Garamond"/>
          <w:bCs/>
        </w:rPr>
        <w:t>2012</w:t>
      </w:r>
    </w:p>
    <w:p w14:paraId="18734421" w14:textId="77777777" w:rsidR="00F173FE" w:rsidRPr="00F173FE" w:rsidRDefault="00F173FE" w:rsidP="00F173FE">
      <w:pPr>
        <w:numPr>
          <w:ilvl w:val="0"/>
          <w:numId w:val="37"/>
        </w:numPr>
        <w:spacing w:line="240" w:lineRule="exact"/>
        <w:rPr>
          <w:rFonts w:ascii="Garamond" w:hAnsi="Garamond"/>
          <w:bCs/>
        </w:rPr>
      </w:pPr>
      <w:r w:rsidRPr="000C379A">
        <w:rPr>
          <w:rFonts w:ascii="Garamond" w:hAnsi="Garamond"/>
          <w:bCs/>
        </w:rPr>
        <w:t>International Conference on Parallel Processing (ICPP)</w:t>
      </w:r>
      <w:r>
        <w:rPr>
          <w:rFonts w:ascii="Garamond" w:hAnsi="Garamond"/>
          <w:bCs/>
        </w:rPr>
        <w:t>: 2019</w:t>
      </w:r>
    </w:p>
    <w:p w14:paraId="19095C2A" w14:textId="77777777" w:rsidR="008901F4" w:rsidRDefault="008901F4" w:rsidP="008901F4">
      <w:pPr>
        <w:numPr>
          <w:ilvl w:val="0"/>
          <w:numId w:val="1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Workshops</w:t>
      </w:r>
    </w:p>
    <w:p w14:paraId="17217740" w14:textId="77777777" w:rsidR="000C379A" w:rsidRDefault="00EA6AF4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</w:t>
      </w:r>
      <w:r w:rsidR="000C379A">
        <w:rPr>
          <w:rFonts w:ascii="Garamond" w:hAnsi="Garamond"/>
          <w:bCs/>
        </w:rPr>
        <w:t xml:space="preserve">Workshop on Languages and Compilers for a Parallel Computing (LCPC): </w:t>
      </w:r>
      <w:r w:rsidR="00F822F4">
        <w:rPr>
          <w:rFonts w:ascii="Garamond" w:hAnsi="Garamond"/>
          <w:bCs/>
        </w:rPr>
        <w:t>2006, 2007, 2011, and 2014</w:t>
      </w:r>
    </w:p>
    <w:p w14:paraId="79E88A5E" w14:textId="477167C4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International Workshop on OpenMP (IWOMP): </w:t>
      </w:r>
      <w:r w:rsidR="00F822F4">
        <w:rPr>
          <w:rFonts w:ascii="Garamond" w:hAnsi="Garamond"/>
          <w:bCs/>
        </w:rPr>
        <w:t>2007, 2009, 2011</w:t>
      </w:r>
      <w:r w:rsidR="00A36DAD">
        <w:rPr>
          <w:rFonts w:ascii="Garamond" w:hAnsi="Garamond"/>
          <w:bCs/>
        </w:rPr>
        <w:t>, and 2022</w:t>
      </w:r>
    </w:p>
    <w:p w14:paraId="69113A39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International Workshop on Advanced Parallel Processing Techniques (APPT):</w:t>
      </w:r>
      <w:r w:rsidR="00F822F4">
        <w:rPr>
          <w:rFonts w:ascii="Garamond" w:hAnsi="Garamond"/>
          <w:bCs/>
        </w:rPr>
        <w:t xml:space="preserve"> 2011</w:t>
      </w:r>
    </w:p>
    <w:p w14:paraId="54F38322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Desktop Grids and Volunteer Computing Systems (PCGrid):</w:t>
      </w:r>
      <w:r w:rsidR="00F822F4">
        <w:rPr>
          <w:rFonts w:ascii="Garamond" w:hAnsi="Garamond"/>
          <w:bCs/>
        </w:rPr>
        <w:t xml:space="preserve"> 2008</w:t>
      </w:r>
    </w:p>
    <w:p w14:paraId="1CFA94CF" w14:textId="77777777" w:rsidR="000C379A" w:rsidRDefault="000C379A" w:rsidP="00E22229">
      <w:pPr>
        <w:numPr>
          <w:ilvl w:val="0"/>
          <w:numId w:val="38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Workshop on Exploring Parallelism with Transactional Memory and other Hardware Assisted Methods (EPHAM):</w:t>
      </w:r>
      <w:r w:rsidR="00F822F4">
        <w:rPr>
          <w:rFonts w:ascii="Garamond" w:hAnsi="Garamond"/>
          <w:bCs/>
        </w:rPr>
        <w:t xml:space="preserve"> 2008 and 2009</w:t>
      </w:r>
    </w:p>
    <w:p w14:paraId="542B7A6D" w14:textId="77777777" w:rsidR="008901F4" w:rsidRDefault="008901F4" w:rsidP="008901F4">
      <w:pPr>
        <w:numPr>
          <w:ilvl w:val="0"/>
          <w:numId w:val="39"/>
        </w:numPr>
        <w:spacing w:line="240" w:lineRule="exact"/>
        <w:rPr>
          <w:rFonts w:ascii="Garamond" w:hAnsi="Garamond"/>
          <w:b/>
          <w:bCs/>
        </w:rPr>
      </w:pPr>
      <w:r w:rsidRPr="008901F4">
        <w:rPr>
          <w:rFonts w:ascii="Garamond" w:hAnsi="Garamond"/>
          <w:b/>
          <w:bCs/>
        </w:rPr>
        <w:t>Research Proposals</w:t>
      </w:r>
    </w:p>
    <w:p w14:paraId="23048E67" w14:textId="77777777" w:rsidR="000C379A" w:rsidRDefault="000C379A" w:rsidP="00E22229">
      <w:pPr>
        <w:numPr>
          <w:ilvl w:val="0"/>
          <w:numId w:val="39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The General Research Fund, the Research Grants Council of Hong Kong:</w:t>
      </w:r>
      <w:r w:rsidR="00F822F4">
        <w:rPr>
          <w:rFonts w:ascii="Garamond" w:hAnsi="Garamond"/>
          <w:bCs/>
        </w:rPr>
        <w:t xml:space="preserve"> 2011</w:t>
      </w:r>
    </w:p>
    <w:p w14:paraId="00D7C0FD" w14:textId="561B6185" w:rsidR="000B155B" w:rsidRDefault="000B15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Department of Energy (DOE) Office of Science Small Business Innovation Research (SBIR) &amp; Small Business Technology Transfer (STTR) program:</w:t>
      </w:r>
      <w:r w:rsidR="00F822F4">
        <w:rPr>
          <w:rFonts w:ascii="Garamond" w:hAnsi="Garamond"/>
          <w:bCs/>
        </w:rPr>
        <w:t xml:space="preserve"> 2015</w:t>
      </w:r>
      <w:r w:rsidR="00F756B2">
        <w:rPr>
          <w:rFonts w:ascii="Garamond" w:hAnsi="Garamond"/>
          <w:bCs/>
        </w:rPr>
        <w:t xml:space="preserve"> and 2022</w:t>
      </w:r>
    </w:p>
    <w:p w14:paraId="70136CE5" w14:textId="42C9CB9E" w:rsidR="002D615B" w:rsidRDefault="002D615B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 w:rsidRPr="002D615B">
        <w:rPr>
          <w:rFonts w:ascii="Garamond" w:hAnsi="Garamond"/>
          <w:bCs/>
        </w:rPr>
        <w:t>Natural Sciences and Engineering Research Council of Canada</w:t>
      </w:r>
      <w:r>
        <w:rPr>
          <w:rFonts w:ascii="Garamond" w:hAnsi="Garamond"/>
          <w:bCs/>
        </w:rPr>
        <w:t xml:space="preserve"> (NSERC): 2019</w:t>
      </w:r>
      <w:r w:rsidR="000077ED">
        <w:rPr>
          <w:rFonts w:ascii="Garamond" w:hAnsi="Garamond"/>
          <w:bCs/>
        </w:rPr>
        <w:t xml:space="preserve"> and 2023</w:t>
      </w:r>
    </w:p>
    <w:p w14:paraId="344575DE" w14:textId="77777777" w:rsidR="00E30EEC" w:rsidRDefault="00E30EEC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eTEC2020: Advancing Academic Research through Innovation in eScience and Data Science Technologies, the Netherlands e-Science Center and The Dutch Research Council: 2020</w:t>
      </w:r>
    </w:p>
    <w:p w14:paraId="67C7A195" w14:textId="77777777" w:rsidR="00F24E0F" w:rsidRDefault="0065402A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>ETEC Proposal Review, t</w:t>
      </w:r>
      <w:r w:rsidRPr="0065402A">
        <w:rPr>
          <w:rFonts w:ascii="Garamond" w:hAnsi="Garamond"/>
          <w:bCs/>
        </w:rPr>
        <w:t>he Netherlands e-Science Center (NLeSC) and The Dutch Research Council (NWO)</w:t>
      </w:r>
      <w:r>
        <w:rPr>
          <w:rFonts w:ascii="Garamond" w:hAnsi="Garamond"/>
          <w:bCs/>
        </w:rPr>
        <w:t>: 2020</w:t>
      </w:r>
    </w:p>
    <w:p w14:paraId="0BBE7BDF" w14:textId="0C9FBD27" w:rsidR="00E32D17" w:rsidRDefault="00E32D17" w:rsidP="00E22229">
      <w:pPr>
        <w:numPr>
          <w:ilvl w:val="0"/>
          <w:numId w:val="40"/>
        </w:num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lastRenderedPageBreak/>
        <w:t>Department of Energy (DOE) Office of Science Funding for Accelerated, Inclusive Research (FAIR) program: 2023</w:t>
      </w:r>
    </w:p>
    <w:p w14:paraId="708ECC75" w14:textId="77777777" w:rsidR="00B4318B" w:rsidRDefault="00B4318B" w:rsidP="00B4318B">
      <w:pPr>
        <w:spacing w:line="240" w:lineRule="exact"/>
        <w:rPr>
          <w:rFonts w:ascii="Garamond" w:hAnsi="Garamond"/>
          <w:bCs/>
        </w:rPr>
      </w:pPr>
    </w:p>
    <w:p w14:paraId="3146A3F5" w14:textId="77777777" w:rsidR="005F0D26" w:rsidRDefault="005F0D26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E0CC6CA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Awarded Proposals</w:t>
      </w:r>
    </w:p>
    <w:p w14:paraId="3271B896" w14:textId="3D47AE0B" w:rsidR="00F238CF" w:rsidRDefault="0044117F" w:rsidP="00F238C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F238CF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8</w:t>
      </w:r>
      <w:r w:rsidR="00F238CF">
        <w:rPr>
          <w:rFonts w:ascii="Garamond" w:hAnsi="Garamond"/>
          <w:bCs/>
        </w:rPr>
        <w:t>/2027</w:t>
      </w:r>
      <w:r w:rsidR="00F238CF">
        <w:rPr>
          <w:rFonts w:ascii="Garamond" w:hAnsi="Garamond"/>
          <w:bCs/>
        </w:rPr>
        <w:tab/>
      </w:r>
      <w:r w:rsidR="00F238CF" w:rsidRPr="00DA47D4">
        <w:rPr>
          <w:rFonts w:ascii="Garamond" w:hAnsi="Garamond"/>
          <w:bCs/>
        </w:rPr>
        <w:t>N</w:t>
      </w:r>
      <w:r w:rsidR="00F238CF">
        <w:rPr>
          <w:rFonts w:ascii="Garamond" w:hAnsi="Garamond"/>
          <w:bCs/>
        </w:rPr>
        <w:t>uclear Computational Low Energy Initiative, DoE, Nuclear</w:t>
      </w:r>
      <w:r w:rsidR="00F238CF" w:rsidRPr="000268CE">
        <w:rPr>
          <w:rFonts w:ascii="Garamond" w:hAnsi="Garamond"/>
          <w:bCs/>
        </w:rPr>
        <w:t xml:space="preserve"> P</w:t>
      </w:r>
      <w:r w:rsidR="00F238CF">
        <w:rPr>
          <w:rFonts w:ascii="Garamond" w:hAnsi="Garamond"/>
          <w:bCs/>
        </w:rPr>
        <w:t>hysics</w:t>
      </w:r>
      <w:r w:rsidR="00F238CF" w:rsidRPr="000268CE">
        <w:rPr>
          <w:rFonts w:ascii="Garamond" w:hAnsi="Garamond"/>
          <w:bCs/>
        </w:rPr>
        <w:t xml:space="preserve"> (</w:t>
      </w:r>
      <w:r w:rsidR="00F238CF">
        <w:rPr>
          <w:rFonts w:ascii="Garamond" w:hAnsi="Garamond"/>
          <w:bCs/>
        </w:rPr>
        <w:t>N</w:t>
      </w:r>
      <w:r w:rsidR="00F238CF" w:rsidRPr="000268CE">
        <w:rPr>
          <w:rFonts w:ascii="Garamond" w:hAnsi="Garamond"/>
          <w:bCs/>
        </w:rPr>
        <w:t>P) &amp; A</w:t>
      </w:r>
      <w:r w:rsidR="00F238CF">
        <w:rPr>
          <w:rFonts w:ascii="Garamond" w:hAnsi="Garamond"/>
          <w:bCs/>
        </w:rPr>
        <w:t>dvanced</w:t>
      </w:r>
      <w:r w:rsidR="00F238CF" w:rsidRPr="000268CE">
        <w:rPr>
          <w:rFonts w:ascii="Garamond" w:hAnsi="Garamond"/>
          <w:bCs/>
        </w:rPr>
        <w:t xml:space="preserve"> S</w:t>
      </w:r>
      <w:r w:rsidR="00F238CF">
        <w:rPr>
          <w:rFonts w:ascii="Garamond" w:hAnsi="Garamond"/>
          <w:bCs/>
        </w:rPr>
        <w:t>cientific</w:t>
      </w:r>
      <w:r w:rsidR="00F238CF" w:rsidRPr="000268CE">
        <w:rPr>
          <w:rFonts w:ascii="Garamond" w:hAnsi="Garamond"/>
          <w:bCs/>
        </w:rPr>
        <w:t xml:space="preserve"> C</w:t>
      </w:r>
      <w:r w:rsidR="00F238CF">
        <w:rPr>
          <w:rFonts w:ascii="Garamond" w:hAnsi="Garamond"/>
          <w:bCs/>
        </w:rPr>
        <w:t>omputing</w:t>
      </w:r>
      <w:r w:rsidR="00F238CF" w:rsidRPr="000268CE">
        <w:rPr>
          <w:rFonts w:ascii="Garamond" w:hAnsi="Garamond"/>
          <w:bCs/>
        </w:rPr>
        <w:t xml:space="preserve"> R</w:t>
      </w:r>
      <w:r w:rsidR="00F238CF">
        <w:rPr>
          <w:rFonts w:ascii="Garamond" w:hAnsi="Garamond"/>
          <w:bCs/>
        </w:rPr>
        <w:t>esearch</w:t>
      </w:r>
      <w:r w:rsidR="00F238CF" w:rsidRPr="000268CE">
        <w:rPr>
          <w:rFonts w:ascii="Garamond" w:hAnsi="Garamond"/>
          <w:bCs/>
        </w:rPr>
        <w:t xml:space="preserve"> (ASCR)</w:t>
      </w:r>
      <w:r w:rsidR="00F238CF">
        <w:rPr>
          <w:rFonts w:ascii="Garamond" w:hAnsi="Garamond"/>
          <w:bCs/>
        </w:rPr>
        <w:t xml:space="preserve">, $13M, </w:t>
      </w:r>
      <w:r w:rsidR="00DE5889">
        <w:rPr>
          <w:rFonts w:ascii="Garamond" w:hAnsi="Garamond"/>
          <w:bCs/>
        </w:rPr>
        <w:t xml:space="preserve">ASCR </w:t>
      </w:r>
      <w:r w:rsidR="00F238CF">
        <w:rPr>
          <w:rFonts w:ascii="Garamond" w:hAnsi="Garamond"/>
          <w:bCs/>
        </w:rPr>
        <w:t>ORNL</w:t>
      </w:r>
      <w:r w:rsidR="00DE5889">
        <w:rPr>
          <w:rFonts w:ascii="Garamond" w:hAnsi="Garamond"/>
          <w:bCs/>
        </w:rPr>
        <w:t xml:space="preserve"> lead</w:t>
      </w:r>
      <w:r w:rsidR="00F238CF">
        <w:rPr>
          <w:rFonts w:ascii="Garamond" w:hAnsi="Garamond"/>
          <w:bCs/>
        </w:rPr>
        <w:t xml:space="preserve"> PI</w:t>
      </w:r>
    </w:p>
    <w:p w14:paraId="0D6BCBD9" w14:textId="77777777" w:rsidR="00F238CF" w:rsidRDefault="00F238CF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6E88709D" w14:textId="4FC32B95" w:rsidR="00DA47D4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8</w:t>
      </w:r>
      <w:r w:rsidR="00DA47D4">
        <w:rPr>
          <w:rFonts w:ascii="Garamond" w:hAnsi="Garamond"/>
          <w:bCs/>
        </w:rPr>
        <w:t xml:space="preserve">/2022 ~ 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>/202</w:t>
      </w:r>
      <w:r>
        <w:rPr>
          <w:rFonts w:ascii="Garamond" w:hAnsi="Garamond"/>
          <w:bCs/>
        </w:rPr>
        <w:t>7</w:t>
      </w:r>
      <w:r w:rsidR="00DA47D4">
        <w:rPr>
          <w:rFonts w:ascii="Garamond" w:hAnsi="Garamond"/>
          <w:bCs/>
        </w:rPr>
        <w:tab/>
      </w:r>
      <w:r w:rsidR="00DA47D4" w:rsidRPr="00DA47D4">
        <w:rPr>
          <w:rFonts w:ascii="Garamond" w:hAnsi="Garamond"/>
          <w:bCs/>
        </w:rPr>
        <w:t>Next-Generation Precision for Neutrino and Collider Computations</w:t>
      </w:r>
      <w:r w:rsidR="00DA47D4">
        <w:rPr>
          <w:rFonts w:ascii="Garamond" w:hAnsi="Garamond"/>
          <w:bCs/>
        </w:rPr>
        <w:t xml:space="preserve">, DoE, </w:t>
      </w:r>
      <w:r w:rsidRPr="000268CE">
        <w:rPr>
          <w:rFonts w:ascii="Garamond" w:hAnsi="Garamond"/>
          <w:bCs/>
        </w:rPr>
        <w:t>H</w:t>
      </w:r>
      <w:r>
        <w:rPr>
          <w:rFonts w:ascii="Garamond" w:hAnsi="Garamond"/>
          <w:bCs/>
        </w:rPr>
        <w:t>igh</w:t>
      </w:r>
      <w:r w:rsidRPr="000268CE">
        <w:rPr>
          <w:rFonts w:ascii="Garamond" w:hAnsi="Garamond"/>
          <w:bCs/>
        </w:rPr>
        <w:t xml:space="preserve"> E</w:t>
      </w:r>
      <w:r>
        <w:rPr>
          <w:rFonts w:ascii="Garamond" w:hAnsi="Garamond"/>
          <w:bCs/>
        </w:rPr>
        <w:t>nergy</w:t>
      </w:r>
      <w:r w:rsidRPr="000268CE">
        <w:rPr>
          <w:rFonts w:ascii="Garamond" w:hAnsi="Garamond"/>
          <w:bCs/>
        </w:rPr>
        <w:t xml:space="preserve"> P</w:t>
      </w:r>
      <w:r>
        <w:rPr>
          <w:rFonts w:ascii="Garamond" w:hAnsi="Garamond"/>
          <w:bCs/>
        </w:rPr>
        <w:t>hysics</w:t>
      </w:r>
      <w:r w:rsidRPr="000268CE">
        <w:rPr>
          <w:rFonts w:ascii="Garamond" w:hAnsi="Garamond"/>
          <w:bCs/>
        </w:rPr>
        <w:t xml:space="preserve"> (HEP) &amp; A</w:t>
      </w:r>
      <w:r>
        <w:rPr>
          <w:rFonts w:ascii="Garamond" w:hAnsi="Garamond"/>
          <w:bCs/>
        </w:rPr>
        <w:t>dvanced</w:t>
      </w:r>
      <w:r w:rsidRPr="000268CE">
        <w:rPr>
          <w:rFonts w:ascii="Garamond" w:hAnsi="Garamond"/>
          <w:bCs/>
        </w:rPr>
        <w:t xml:space="preserve"> S</w:t>
      </w:r>
      <w:r>
        <w:rPr>
          <w:rFonts w:ascii="Garamond" w:hAnsi="Garamond"/>
          <w:bCs/>
        </w:rPr>
        <w:t>cientific</w:t>
      </w:r>
      <w:r w:rsidRPr="000268CE">
        <w:rPr>
          <w:rFonts w:ascii="Garamond" w:hAnsi="Garamond"/>
          <w:bCs/>
        </w:rPr>
        <w:t xml:space="preserve"> C</w:t>
      </w:r>
      <w:r>
        <w:rPr>
          <w:rFonts w:ascii="Garamond" w:hAnsi="Garamond"/>
          <w:bCs/>
        </w:rPr>
        <w:t>omputing</w:t>
      </w:r>
      <w:r w:rsidRPr="000268CE">
        <w:rPr>
          <w:rFonts w:ascii="Garamond" w:hAnsi="Garamond"/>
          <w:bCs/>
        </w:rPr>
        <w:t xml:space="preserve"> R</w:t>
      </w:r>
      <w:r>
        <w:rPr>
          <w:rFonts w:ascii="Garamond" w:hAnsi="Garamond"/>
          <w:bCs/>
        </w:rPr>
        <w:t>esearch</w:t>
      </w:r>
      <w:r w:rsidRPr="000268CE">
        <w:rPr>
          <w:rFonts w:ascii="Garamond" w:hAnsi="Garamond"/>
          <w:bCs/>
        </w:rPr>
        <w:t xml:space="preserve"> (ASCR)</w:t>
      </w:r>
      <w:r w:rsidR="00DA47D4">
        <w:rPr>
          <w:rFonts w:ascii="Garamond" w:hAnsi="Garamond"/>
          <w:bCs/>
        </w:rPr>
        <w:t>, $7M, ORNL institutional PI</w:t>
      </w:r>
    </w:p>
    <w:p w14:paraId="1EC7DD40" w14:textId="77777777" w:rsidR="000268CE" w:rsidRDefault="000268CE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4B333CF3" w14:textId="4C478364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9/2020 ~ 8/2025</w:t>
      </w:r>
      <w:r>
        <w:rPr>
          <w:rFonts w:ascii="Garamond" w:hAnsi="Garamond"/>
          <w:bCs/>
        </w:rPr>
        <w:tab/>
        <w:t xml:space="preserve">RAPIDS2: A SciDAC Institute for Computer Science, Data, and Artificial Intelligence, DoE, SciDAC Institute for Computer Science and Data, </w:t>
      </w:r>
      <w:r w:rsidR="00444A27">
        <w:rPr>
          <w:rFonts w:ascii="Garamond" w:hAnsi="Garamond"/>
          <w:bCs/>
        </w:rPr>
        <w:t xml:space="preserve">$5.6M, </w:t>
      </w:r>
      <w:r>
        <w:rPr>
          <w:rFonts w:ascii="Garamond" w:hAnsi="Garamond"/>
          <w:bCs/>
        </w:rPr>
        <w:t>Senior Personnel</w:t>
      </w:r>
    </w:p>
    <w:p w14:paraId="07B62301" w14:textId="77777777" w:rsidR="003E4D6A" w:rsidRDefault="003E4D6A" w:rsidP="00FC3F9F">
      <w:pPr>
        <w:spacing w:line="240" w:lineRule="exact"/>
        <w:ind w:left="2397" w:hanging="2397"/>
        <w:rPr>
          <w:rFonts w:ascii="Garamond" w:hAnsi="Garamond"/>
          <w:bCs/>
        </w:rPr>
      </w:pPr>
    </w:p>
    <w:p w14:paraId="71697FFA" w14:textId="77777777" w:rsidR="00FC3F9F" w:rsidRDefault="00FC3F9F" w:rsidP="00FC3F9F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12/2019 ~ </w:t>
      </w:r>
      <w:r w:rsidR="00DB3B5F">
        <w:rPr>
          <w:rFonts w:ascii="Garamond" w:hAnsi="Garamond"/>
          <w:bCs/>
        </w:rPr>
        <w:t>11</w:t>
      </w:r>
      <w:r>
        <w:rPr>
          <w:rFonts w:ascii="Garamond" w:hAnsi="Garamond"/>
          <w:bCs/>
        </w:rPr>
        <w:t>/2022</w:t>
      </w:r>
      <w:r>
        <w:rPr>
          <w:rFonts w:ascii="Garamond" w:hAnsi="Garamond"/>
          <w:bCs/>
        </w:rPr>
        <w:tab/>
        <w:t>Brisbane</w:t>
      </w:r>
      <w:r w:rsidR="00654EF0">
        <w:rPr>
          <w:rFonts w:ascii="Garamond" w:hAnsi="Garamond"/>
          <w:bCs/>
        </w:rPr>
        <w:t>: Productive Programming Systems in the Era of Extremely Heterogeneous and Ephemeral Computer Architectures</w:t>
      </w:r>
      <w:r>
        <w:rPr>
          <w:rFonts w:ascii="Garamond" w:hAnsi="Garamond"/>
          <w:bCs/>
        </w:rPr>
        <w:t>, DoD, Advanced Computing Initiative (ACI), $</w:t>
      </w:r>
      <w:r w:rsidR="00DB3B5F">
        <w:rPr>
          <w:rFonts w:ascii="Garamond" w:hAnsi="Garamond"/>
          <w:bCs/>
        </w:rPr>
        <w:t>2.25</w:t>
      </w:r>
      <w:r>
        <w:rPr>
          <w:rFonts w:ascii="Garamond" w:hAnsi="Garamond"/>
          <w:bCs/>
        </w:rPr>
        <w:t>M, Senior Personnel</w:t>
      </w:r>
    </w:p>
    <w:p w14:paraId="775F96DF" w14:textId="77777777" w:rsidR="00FC3F9F" w:rsidRDefault="00FC3F9F" w:rsidP="0019635A">
      <w:pPr>
        <w:spacing w:line="240" w:lineRule="exact"/>
        <w:ind w:left="2397" w:hanging="2397"/>
        <w:rPr>
          <w:rFonts w:ascii="Garamond" w:hAnsi="Garamond"/>
          <w:bCs/>
        </w:rPr>
      </w:pPr>
    </w:p>
    <w:p w14:paraId="292BEF5C" w14:textId="3F8FCF40" w:rsidR="00B22CB9" w:rsidRDefault="00EF78AE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7/2018 ~ </w:t>
      </w:r>
      <w:r w:rsidR="001C321C">
        <w:rPr>
          <w:rFonts w:ascii="Garamond" w:hAnsi="Garamond"/>
          <w:bCs/>
        </w:rPr>
        <w:t>4</w:t>
      </w:r>
      <w:r w:rsidR="00B22CB9">
        <w:rPr>
          <w:rFonts w:ascii="Garamond" w:hAnsi="Garamond"/>
          <w:bCs/>
        </w:rPr>
        <w:t>/202</w:t>
      </w:r>
      <w:r w:rsidR="00CB7636">
        <w:rPr>
          <w:rFonts w:ascii="Garamond" w:hAnsi="Garamond"/>
          <w:bCs/>
        </w:rPr>
        <w:t>1</w:t>
      </w:r>
      <w:r w:rsidR="00B22CB9">
        <w:rPr>
          <w:rFonts w:ascii="Garamond" w:hAnsi="Garamond"/>
          <w:bCs/>
        </w:rPr>
        <w:tab/>
        <w:t xml:space="preserve">COSMIC CASTLE, </w:t>
      </w:r>
      <w:r w:rsidR="009C02F0">
        <w:rPr>
          <w:rFonts w:ascii="Garamond" w:hAnsi="Garamond"/>
          <w:bCs/>
        </w:rPr>
        <w:t>Do</w:t>
      </w:r>
      <w:r w:rsidR="004E5351">
        <w:rPr>
          <w:rFonts w:ascii="Garamond" w:hAnsi="Garamond"/>
          <w:bCs/>
        </w:rPr>
        <w:t>D, Defense Advanced Research Projects Agency (</w:t>
      </w:r>
      <w:r w:rsidR="00B22CB9">
        <w:rPr>
          <w:rFonts w:ascii="Garamond" w:hAnsi="Garamond"/>
          <w:bCs/>
        </w:rPr>
        <w:t>DARPA</w:t>
      </w:r>
      <w:r w:rsidR="004E5351">
        <w:rPr>
          <w:rFonts w:ascii="Garamond" w:hAnsi="Garamond"/>
          <w:bCs/>
        </w:rPr>
        <w:t>)</w:t>
      </w:r>
      <w:r w:rsidR="00B22CB9">
        <w:rPr>
          <w:rFonts w:ascii="Garamond" w:hAnsi="Garamond"/>
          <w:bCs/>
        </w:rPr>
        <w:t>, $6M, Senior Personnel</w:t>
      </w:r>
    </w:p>
    <w:p w14:paraId="158A6A20" w14:textId="77777777" w:rsidR="00B22CB9" w:rsidRDefault="00B22CB9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 </w:t>
      </w:r>
    </w:p>
    <w:p w14:paraId="7A160EF6" w14:textId="77777777" w:rsidR="0019635A" w:rsidRDefault="00430C0F" w:rsidP="0019635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9</w:t>
      </w:r>
      <w:r w:rsidR="0085527A">
        <w:rPr>
          <w:rFonts w:ascii="Garamond" w:hAnsi="Garamond"/>
          <w:bCs/>
        </w:rPr>
        <w:t>/2017</w:t>
      </w:r>
      <w:r>
        <w:rPr>
          <w:rFonts w:ascii="Garamond" w:hAnsi="Garamond"/>
          <w:bCs/>
        </w:rPr>
        <w:t xml:space="preserve"> ~ 8/2020</w:t>
      </w:r>
      <w:r w:rsidR="0019635A">
        <w:rPr>
          <w:rFonts w:ascii="Garamond" w:hAnsi="Garamond"/>
          <w:bCs/>
        </w:rPr>
        <w:tab/>
        <w:t>RAPIDS: a SciDAC Institute for Resource and Application Productivity through computation, Information, and Data Science, DoE, SciDAC Institute for Computer Science and Data</w:t>
      </w:r>
      <w:r w:rsidR="004F6228">
        <w:rPr>
          <w:rFonts w:ascii="Garamond" w:hAnsi="Garamond"/>
          <w:bCs/>
        </w:rPr>
        <w:t>, $18</w:t>
      </w:r>
      <w:r w:rsidR="0019635A">
        <w:rPr>
          <w:rFonts w:ascii="Garamond" w:hAnsi="Garamond"/>
          <w:bCs/>
        </w:rPr>
        <w:t>M, Senior Personnel</w:t>
      </w:r>
    </w:p>
    <w:p w14:paraId="3B48DC31" w14:textId="77777777" w:rsidR="0019635A" w:rsidRDefault="0019635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5342222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9/2019</w:t>
      </w:r>
      <w:r>
        <w:rPr>
          <w:rFonts w:ascii="Garamond" w:hAnsi="Garamond"/>
          <w:bCs/>
        </w:rPr>
        <w:tab/>
        <w:t>PROTEAS: PROgramming Toolchain for Emerging Architectures and System, DoE, Exascale Computing Project (ECP), $3.8M, Senior Personnel</w:t>
      </w:r>
    </w:p>
    <w:p w14:paraId="6C0E667D" w14:textId="77777777" w:rsidR="009A47CA" w:rsidRDefault="009A47CA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7F7EB83A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10/2016 ~ 9/2018</w:t>
      </w:r>
      <w:r>
        <w:rPr>
          <w:rFonts w:ascii="Garamond" w:hAnsi="Garamond"/>
          <w:bCs/>
        </w:rPr>
        <w:tab/>
        <w:t>Tahoe: Designing and Programming Exascale Memory Hierarchies, DoE, Laboratory Directed Research &amp; Development Program, LDRD Project, $1M, Co-Principle Investigator</w:t>
      </w:r>
    </w:p>
    <w:p w14:paraId="3B6E7BC9" w14:textId="77777777" w:rsidR="00613D1E" w:rsidRDefault="00613D1E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188FAB75" w14:textId="77777777" w:rsidR="0009070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4/2016 ~ 3/2017</w:t>
      </w:r>
      <w:r>
        <w:rPr>
          <w:rFonts w:ascii="Garamond" w:hAnsi="Garamond"/>
          <w:bCs/>
        </w:rPr>
        <w:tab/>
        <w:t xml:space="preserve">Understanding the Interface Driven Magnetic Properties of Topological Insulators Using a GPU Accelerated First-Principles All-Electron Code, DOE, Laboratory Directed Research &amp; Development Program, SEED </w:t>
      </w:r>
      <w:r w:rsidR="007D7B19">
        <w:rPr>
          <w:rFonts w:ascii="Garamond" w:hAnsi="Garamond"/>
          <w:bCs/>
        </w:rPr>
        <w:t>Project,</w:t>
      </w:r>
      <w:r>
        <w:rPr>
          <w:rFonts w:ascii="Garamond" w:hAnsi="Garamond"/>
          <w:bCs/>
        </w:rPr>
        <w:t xml:space="preserve"> $95K,</w:t>
      </w:r>
      <w:r w:rsidR="007D7B19">
        <w:rPr>
          <w:rFonts w:ascii="Garamond" w:hAnsi="Garamond"/>
          <w:bCs/>
        </w:rPr>
        <w:t xml:space="preserve"> Co-P</w:t>
      </w:r>
      <w:r w:rsidR="00090706">
        <w:rPr>
          <w:rFonts w:ascii="Garamond" w:hAnsi="Garamond"/>
          <w:bCs/>
        </w:rPr>
        <w:t>rincipal Investigator</w:t>
      </w:r>
    </w:p>
    <w:p w14:paraId="5AB16E63" w14:textId="77777777" w:rsidR="00C335E6" w:rsidRDefault="00C335E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63E49F5C" w14:textId="77777777" w:rsidR="00C335E6" w:rsidRDefault="00C335E6" w:rsidP="00C335E6">
      <w:pPr>
        <w:spacing w:line="240" w:lineRule="exact"/>
        <w:ind w:left="2397" w:hanging="2397"/>
        <w:rPr>
          <w:rFonts w:ascii="Garamond" w:hAnsi="Garamond"/>
          <w:bCs/>
        </w:rPr>
      </w:pPr>
      <w:r>
        <w:rPr>
          <w:rFonts w:ascii="Garamond" w:hAnsi="Garamond"/>
          <w:bCs/>
        </w:rPr>
        <w:t>10/2015 ~ 9/2016</w:t>
      </w:r>
      <w:r>
        <w:rPr>
          <w:rFonts w:ascii="Garamond" w:hAnsi="Garamond"/>
          <w:bCs/>
        </w:rPr>
        <w:tab/>
        <w:t>Electronic Structure Based Discovery of Hybrid Photovoltaic Materials on Next-Generation HPC Platforms, DOE, ALCF Theta Early Science Program, Tier 2 Early Science Project, Co-Principal Investigator</w:t>
      </w:r>
    </w:p>
    <w:p w14:paraId="54C26CA1" w14:textId="77777777" w:rsidR="00090706" w:rsidRDefault="00090706" w:rsidP="00C806EA">
      <w:pPr>
        <w:spacing w:line="240" w:lineRule="exact"/>
        <w:ind w:left="2397" w:hanging="2397"/>
        <w:rPr>
          <w:rFonts w:ascii="Garamond" w:hAnsi="Garamond"/>
          <w:bCs/>
        </w:rPr>
      </w:pPr>
    </w:p>
    <w:p w14:paraId="41CE3F05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7/2014 ~ 6/2017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ARES: Abstract Representations for the Extreme-Scale Stack, DOE, Office of Advanced Scientific Computing Research, $3M, Senior Personnel</w:t>
      </w:r>
    </w:p>
    <w:p w14:paraId="20547730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636D3424" w14:textId="77777777" w:rsidR="00C806EA" w:rsidRDefault="00C806EA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 xml:space="preserve">10/2013 ~ 9/2016     </w:t>
      </w:r>
      <w:r>
        <w:rPr>
          <w:rFonts w:ascii="Garamond" w:hAnsi="Garamond"/>
          <w:bCs/>
        </w:rPr>
        <w:tab/>
      </w:r>
      <w:r>
        <w:rPr>
          <w:rFonts w:ascii="Garamond" w:hAnsi="Garamond"/>
        </w:rPr>
        <w:t>Vancouver2: Improving Programmability of Contemporary Heterogeneous Architectures, DOE, Office of Advanced Scientific Computing Research, $2.1M, Senior Personnel</w:t>
      </w:r>
    </w:p>
    <w:p w14:paraId="6F7642C2" w14:textId="77777777" w:rsidR="00C806EA" w:rsidRDefault="00C806EA" w:rsidP="00C806EA">
      <w:pPr>
        <w:spacing w:line="240" w:lineRule="exact"/>
        <w:ind w:left="2400"/>
        <w:rPr>
          <w:rFonts w:ascii="Garamond" w:hAnsi="Garamond"/>
        </w:rPr>
      </w:pPr>
    </w:p>
    <w:p w14:paraId="26EC0C15" w14:textId="77777777" w:rsidR="00C806EA" w:rsidRDefault="004979CE" w:rsidP="00C806EA">
      <w:pPr>
        <w:spacing w:line="240" w:lineRule="exact"/>
        <w:ind w:left="2397" w:hanging="2397"/>
        <w:rPr>
          <w:rFonts w:ascii="Garamond" w:hAnsi="Garamond"/>
        </w:rPr>
      </w:pPr>
      <w:r>
        <w:rPr>
          <w:rFonts w:ascii="Garamond" w:hAnsi="Garamond"/>
          <w:bCs/>
        </w:rPr>
        <w:t>7/2013 ~ 12/2014</w:t>
      </w:r>
      <w:r w:rsidR="00C806EA">
        <w:rPr>
          <w:rFonts w:ascii="Garamond" w:hAnsi="Garamond"/>
          <w:bCs/>
        </w:rPr>
        <w:t xml:space="preserve">     </w:t>
      </w:r>
      <w:r w:rsidR="00C806EA">
        <w:rPr>
          <w:rFonts w:ascii="Garamond" w:hAnsi="Garamond"/>
          <w:bCs/>
        </w:rPr>
        <w:tab/>
      </w:r>
      <w:r w:rsidR="00C806EA">
        <w:rPr>
          <w:rFonts w:ascii="Garamond" w:hAnsi="Garamond"/>
        </w:rPr>
        <w:t>Programmer-Guided Reliability and Trade-Offs with Energy and Performance, DOD, Department of Defense Advan</w:t>
      </w:r>
      <w:r w:rsidR="002C2D67">
        <w:rPr>
          <w:rFonts w:ascii="Garamond" w:hAnsi="Garamond"/>
        </w:rPr>
        <w:t>ced Computing Initiative (ACI) Fiscal Y</w:t>
      </w:r>
      <w:r w:rsidR="00C806EA">
        <w:rPr>
          <w:rFonts w:ascii="Garamond" w:hAnsi="Garamond"/>
        </w:rPr>
        <w:t>ear 2012, $1.11M, Senior Personnel</w:t>
      </w:r>
    </w:p>
    <w:p w14:paraId="489841FE" w14:textId="77777777" w:rsidR="00C806EA" w:rsidRDefault="00C806EA" w:rsidP="00372FD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A7EEB99" w14:textId="396FBBC0" w:rsidR="003D29F3" w:rsidRPr="00FE04E2" w:rsidRDefault="00372FD7" w:rsidP="00FE04E2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Publications</w:t>
      </w:r>
    </w:p>
    <w:p w14:paraId="0174B964" w14:textId="2B13032D" w:rsidR="003D29F3" w:rsidRDefault="003D29F3" w:rsidP="005D7C70">
      <w:pPr>
        <w:spacing w:line="240" w:lineRule="exact"/>
        <w:ind w:left="2400"/>
        <w:rPr>
          <w:rFonts w:ascii="Garamond" w:hAnsi="Garamond"/>
          <w:bCs/>
        </w:rPr>
      </w:pPr>
      <w:r w:rsidRPr="003D29F3">
        <w:rPr>
          <w:rFonts w:ascii="Garamond" w:hAnsi="Garamond"/>
          <w:bCs/>
        </w:rPr>
        <w:t xml:space="preserve">Narasinga Rao Miniskar, Beau Johnston, Mohammad Alaul Haque Monil, Aaron Young, Pedro Valero-Lara, </w:t>
      </w:r>
      <w:r w:rsidRPr="004B72AF">
        <w:rPr>
          <w:rFonts w:ascii="Garamond" w:hAnsi="Garamond"/>
          <w:b/>
        </w:rPr>
        <w:t>Seyong Lee</w:t>
      </w:r>
      <w:r w:rsidR="004B72AF" w:rsidRPr="004B72AF">
        <w:rPr>
          <w:rFonts w:ascii="Garamond" w:hAnsi="Garamond"/>
          <w:bCs/>
        </w:rPr>
        <w:t>,</w:t>
      </w:r>
      <w:r w:rsidRPr="004B72AF">
        <w:rPr>
          <w:rFonts w:ascii="Garamond" w:hAnsi="Garamond"/>
          <w:bCs/>
        </w:rPr>
        <w:t xml:space="preserve"> </w:t>
      </w:r>
      <w:r w:rsidRPr="003D29F3">
        <w:rPr>
          <w:rFonts w:ascii="Garamond" w:hAnsi="Garamond"/>
          <w:bCs/>
        </w:rPr>
        <w:t>and Jeffrey Vetter</w:t>
      </w:r>
      <w:r>
        <w:rPr>
          <w:rFonts w:ascii="Garamond" w:hAnsi="Garamond"/>
          <w:bCs/>
        </w:rPr>
        <w:t xml:space="preserve">, </w:t>
      </w:r>
      <w:r w:rsidRPr="003D29F3">
        <w:rPr>
          <w:rFonts w:ascii="Garamond" w:hAnsi="Garamond"/>
          <w:bCs/>
        </w:rPr>
        <w:t>Intelligent Runtime System (IRIS) with Multi-level Math Library Abstraction (MatRIS) for Heterogeneous Computing</w:t>
      </w:r>
      <w:r>
        <w:rPr>
          <w:rFonts w:ascii="Garamond" w:hAnsi="Garamond"/>
          <w:bCs/>
        </w:rPr>
        <w:t xml:space="preserve">, Poster,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>, 2023.</w:t>
      </w:r>
    </w:p>
    <w:p w14:paraId="13CFA07B" w14:textId="77777777" w:rsidR="003D29F3" w:rsidRDefault="003D29F3" w:rsidP="003D29F3">
      <w:pPr>
        <w:spacing w:line="240" w:lineRule="exact"/>
        <w:ind w:left="2400"/>
        <w:rPr>
          <w:rFonts w:ascii="Garamond" w:hAnsi="Garamond"/>
          <w:bCs/>
        </w:rPr>
      </w:pPr>
    </w:p>
    <w:p w14:paraId="15FDE108" w14:textId="47AEB12B" w:rsidR="003D29F3" w:rsidRDefault="003D29F3" w:rsidP="003D29F3">
      <w:pPr>
        <w:spacing w:line="240" w:lineRule="exact"/>
        <w:ind w:left="2400"/>
        <w:rPr>
          <w:rFonts w:ascii="Garamond" w:hAnsi="Garamond"/>
          <w:bCs/>
        </w:rPr>
      </w:pPr>
      <w:r w:rsidRPr="002141FE">
        <w:rPr>
          <w:rFonts w:ascii="Garamond" w:hAnsi="Garamond"/>
          <w:bCs/>
        </w:rPr>
        <w:t xml:space="preserve">Norihisa Fujita, Beau Johnston, Ryohei Kobayashi, Keita Teranishi, </w:t>
      </w:r>
      <w:r w:rsidRPr="004B72AF">
        <w:rPr>
          <w:rFonts w:ascii="Garamond" w:hAnsi="Garamond"/>
          <w:b/>
        </w:rPr>
        <w:t>Seyong Lee</w:t>
      </w:r>
      <w:r w:rsidRPr="002141FE">
        <w:rPr>
          <w:rFonts w:ascii="Garamond" w:hAnsi="Garamond"/>
          <w:bCs/>
        </w:rPr>
        <w:t>, Taisuke Boku, and Jeffrer S. Vetter</w:t>
      </w:r>
      <w:r w:rsidRPr="001A5BD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CHARM-SYCL: New Unified Programming Environment for Multiple Kinds of Accelerators</w:t>
      </w:r>
      <w:r w:rsidRPr="001A5BD1">
        <w:rPr>
          <w:rFonts w:ascii="Garamond" w:hAnsi="Garamond"/>
          <w:bCs/>
        </w:rPr>
        <w:t xml:space="preserve">, </w:t>
      </w:r>
      <w:r w:rsidRPr="001A5BD1">
        <w:rPr>
          <w:rFonts w:ascii="Garamond" w:hAnsi="Garamond"/>
          <w:bCs/>
          <w:i/>
          <w:iCs/>
        </w:rPr>
        <w:t>Workshop on Redefining Scalability for Diversely Heterogeneous Architectures (RSDHA), in conjunction with SC23</w:t>
      </w:r>
      <w:r w:rsidRPr="001A5BD1">
        <w:rPr>
          <w:rFonts w:ascii="Garamond" w:hAnsi="Garamond"/>
          <w:bCs/>
        </w:rPr>
        <w:t>, 2023</w:t>
      </w:r>
      <w:r>
        <w:rPr>
          <w:rFonts w:ascii="Garamond" w:hAnsi="Garamond"/>
          <w:bCs/>
        </w:rPr>
        <w:t>.</w:t>
      </w:r>
    </w:p>
    <w:p w14:paraId="77BF2D70" w14:textId="77777777" w:rsidR="003D29F3" w:rsidRDefault="003D29F3" w:rsidP="005D7C70">
      <w:pPr>
        <w:spacing w:line="240" w:lineRule="exact"/>
        <w:ind w:left="2400"/>
        <w:rPr>
          <w:rFonts w:ascii="Garamond" w:hAnsi="Garamond"/>
          <w:bCs/>
        </w:rPr>
      </w:pPr>
    </w:p>
    <w:p w14:paraId="1CF87A18" w14:textId="15E70E02" w:rsidR="003D29F3" w:rsidRPr="00ED3047" w:rsidRDefault="003D29F3" w:rsidP="003D29F3">
      <w:pPr>
        <w:spacing w:line="240" w:lineRule="exact"/>
        <w:ind w:left="2400"/>
        <w:rPr>
          <w:rFonts w:ascii="Garamond" w:hAnsi="Garamond"/>
          <w:bCs/>
        </w:rPr>
      </w:pPr>
      <w:r w:rsidRPr="009374B6">
        <w:rPr>
          <w:rFonts w:ascii="Garamond" w:hAnsi="Garamond"/>
          <w:bCs/>
        </w:rPr>
        <w:lastRenderedPageBreak/>
        <w:t xml:space="preserve">Aristotle Martin, Geng Liu, William Ladd, </w:t>
      </w:r>
      <w:r w:rsidRPr="009374B6">
        <w:rPr>
          <w:rFonts w:ascii="Garamond" w:hAnsi="Garamond"/>
          <w:b/>
        </w:rPr>
        <w:t>Seyong Lee</w:t>
      </w:r>
      <w:r w:rsidRPr="009374B6">
        <w:rPr>
          <w:rFonts w:ascii="Garamond" w:hAnsi="Garamond"/>
          <w:bCs/>
        </w:rPr>
        <w:t xml:space="preserve">, John Gounley, Jeffrey Vetter, Saumil Patel, Silvio Rizzi, Victor Mateevitsi, Joseph Insley, Amanda Randles, Performance Evaluation of Heterogenous GPU Programming Frameworks for Hemodynamic Simulations, </w:t>
      </w:r>
      <w:r w:rsidRPr="009374B6">
        <w:rPr>
          <w:rFonts w:ascii="Garamond" w:hAnsi="Garamond"/>
          <w:bCs/>
          <w:i/>
          <w:iCs/>
        </w:rPr>
        <w:t>P3HPC: Performance, Portability &amp; Productivity in HPC, in conjunction to SC23</w:t>
      </w:r>
      <w:r w:rsidRPr="009374B6">
        <w:rPr>
          <w:rFonts w:ascii="Garamond" w:hAnsi="Garamond"/>
          <w:bCs/>
        </w:rPr>
        <w:t>, 2023.</w:t>
      </w:r>
    </w:p>
    <w:p w14:paraId="67333F26" w14:textId="77777777" w:rsidR="00C00AB8" w:rsidRPr="00ED3047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340A7623" w14:textId="35DDF74B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 w:rsidRPr="00AC6E14">
        <w:rPr>
          <w:rFonts w:ascii="Garamond" w:hAnsi="Garamond"/>
          <w:bCs/>
        </w:rPr>
        <w:t xml:space="preserve">Ryuta Tsunashima, Ryohei Kobayashi, Norihisa Fujita, Taisuke Boku, </w:t>
      </w:r>
      <w:r w:rsidRPr="00F166BF">
        <w:rPr>
          <w:rFonts w:ascii="Garamond" w:hAnsi="Garamond"/>
          <w:b/>
        </w:rPr>
        <w:t>Seyong Lee</w:t>
      </w:r>
      <w:r w:rsidRPr="00AC6E14">
        <w:rPr>
          <w:rFonts w:ascii="Garamond" w:hAnsi="Garamond"/>
          <w:bCs/>
        </w:rPr>
        <w:t xml:space="preserve">, Jeffrey S. Vetter, Hitoshi Murai, Masahiro Nakao, and Mitsuhisa Sato, </w:t>
      </w:r>
      <w:r w:rsidR="006E2E9D" w:rsidRPr="006E2E9D">
        <w:rPr>
          <w:rFonts w:ascii="Garamond" w:hAnsi="Garamond"/>
          <w:bCs/>
        </w:rPr>
        <w:t>GPU+FPGA multi-device programming system by OpenACC</w:t>
      </w:r>
      <w:r w:rsidRPr="00AC6E14">
        <w:rPr>
          <w:rFonts w:ascii="Garamond" w:hAnsi="Garamond"/>
          <w:bCs/>
        </w:rPr>
        <w:t xml:space="preserve">, </w:t>
      </w:r>
      <w:r w:rsidR="006E2E9D">
        <w:rPr>
          <w:rFonts w:ascii="Garamond" w:hAnsi="Garamond"/>
          <w:bCs/>
          <w:i/>
          <w:iCs/>
        </w:rPr>
        <w:t>IPSJ Transactions on Advanced Computing Systems, 2023.</w:t>
      </w:r>
    </w:p>
    <w:p w14:paraId="715F03A4" w14:textId="651BAEE6" w:rsidR="00765455" w:rsidRDefault="00765455" w:rsidP="00C039C2">
      <w:pPr>
        <w:spacing w:line="240" w:lineRule="exact"/>
        <w:rPr>
          <w:rFonts w:ascii="Garamond" w:hAnsi="Garamond"/>
          <w:bCs/>
        </w:rPr>
      </w:pPr>
    </w:p>
    <w:p w14:paraId="7211A55D" w14:textId="1FA71546" w:rsidR="00765455" w:rsidRDefault="00765455" w:rsidP="00C00AB8">
      <w:pPr>
        <w:spacing w:line="240" w:lineRule="exact"/>
        <w:ind w:left="2400"/>
        <w:rPr>
          <w:rFonts w:ascii="Garamond" w:hAnsi="Garamond"/>
          <w:bCs/>
        </w:rPr>
      </w:pPr>
      <w:r w:rsidRPr="00765455">
        <w:rPr>
          <w:rFonts w:ascii="Garamond" w:hAnsi="Garamond"/>
          <w:bCs/>
        </w:rPr>
        <w:t xml:space="preserve">Taisuke Boku, Ryuta Tsunashima, Ryohei Kobayashi, Nrohisa Fujita, </w:t>
      </w:r>
      <w:r w:rsidRPr="00765455">
        <w:rPr>
          <w:rFonts w:ascii="Garamond" w:hAnsi="Garamond"/>
          <w:b/>
        </w:rPr>
        <w:t>Seyong Lee</w:t>
      </w:r>
      <w:r w:rsidRPr="00765455">
        <w:rPr>
          <w:rFonts w:ascii="Garamond" w:hAnsi="Garamond"/>
          <w:bCs/>
        </w:rPr>
        <w:t xml:space="preserve">, Jeffrey S. Vetter, Hitoshi Murai, Masahiro Nakao, Miwako Tsuji, and Mitsuhisa Sato. OpenACC single programming environment for multi-hybrid acceleration with GPU and FPGA, </w:t>
      </w:r>
      <w:r w:rsidR="00F72A7B">
        <w:rPr>
          <w:rFonts w:ascii="Garamond" w:hAnsi="Garamond"/>
          <w:bCs/>
          <w:i/>
          <w:iCs/>
        </w:rPr>
        <w:t>t</w:t>
      </w:r>
      <w:r w:rsidRPr="00765455">
        <w:rPr>
          <w:rFonts w:ascii="Garamond" w:hAnsi="Garamond"/>
          <w:bCs/>
          <w:i/>
          <w:iCs/>
        </w:rPr>
        <w:t>he HPC on Heterogeneous Hardware (H3) Workshop, in conjunction with ISC23</w:t>
      </w:r>
      <w:r w:rsidRPr="00765455">
        <w:rPr>
          <w:rFonts w:ascii="Garamond" w:hAnsi="Garamond"/>
          <w:bCs/>
        </w:rPr>
        <w:t>, 2023.</w:t>
      </w:r>
    </w:p>
    <w:p w14:paraId="5FA8179C" w14:textId="77777777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449B32C9" w14:textId="610478BF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Pophale, Nolan Baker, Nikhil Rao, Michael Carr, Jaydon Reap, Kristina Holsapple, Jushua Hoke Davis, Tobias Burnus,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David E. Bernholdt, and Sunita Chandrasekaran, SOLLVE Verification and Validation OpenMP Testsuite, Poster,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>
        <w:rPr>
          <w:rFonts w:ascii="Garamond" w:hAnsi="Garamond"/>
        </w:rPr>
        <w:t>, 2022.</w:t>
      </w:r>
    </w:p>
    <w:p w14:paraId="10F81048" w14:textId="77777777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</w:p>
    <w:p w14:paraId="179543AB" w14:textId="201B036C" w:rsidR="00C00AB8" w:rsidRDefault="00C00AB8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Thomas Huber, Swaroop Pophale, Nolan Baker, Michael Carr, Nikhil Rao, Jaydon Reap, Kristina Holsapple, Jushua Hoke Davis, Tobias Burnus,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David E. Bernholdt, and Sunita Chandrasekaran, ECP SOLLVE: Validation and Verification Testsuite Status Update and Compiler Insight for OpenMP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6C9C55F9" w14:textId="77777777" w:rsidR="00C00AB8" w:rsidRDefault="00C00AB8" w:rsidP="00C00AB8">
      <w:pPr>
        <w:spacing w:line="240" w:lineRule="exact"/>
        <w:rPr>
          <w:rFonts w:ascii="Garamond" w:hAnsi="Garamond"/>
          <w:bCs/>
        </w:rPr>
      </w:pPr>
    </w:p>
    <w:p w14:paraId="0E0A3559" w14:textId="688FB840" w:rsidR="00C36A6E" w:rsidRDefault="00C36A6E" w:rsidP="00C36A6E">
      <w:pPr>
        <w:spacing w:line="240" w:lineRule="exact"/>
        <w:ind w:left="2400"/>
        <w:rPr>
          <w:rFonts w:ascii="Garamond" w:hAnsi="Garamond"/>
          <w:bCs/>
          <w:i/>
          <w:i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Gonzalez-Tallada, Joel E. Denny, and Jeffrey S. Vetter, KokkACC: Enhancing Kokkos with OpenACC,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22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2022.</w:t>
      </w:r>
    </w:p>
    <w:p w14:paraId="290C8F8D" w14:textId="77777777" w:rsidR="00C36A6E" w:rsidRPr="00C36A6E" w:rsidRDefault="00C36A6E" w:rsidP="00C36A6E">
      <w:pPr>
        <w:spacing w:line="240" w:lineRule="exact"/>
        <w:ind w:left="2400"/>
        <w:rPr>
          <w:rFonts w:ascii="Garamond" w:hAnsi="Garamond"/>
          <w:bCs/>
        </w:rPr>
      </w:pPr>
    </w:p>
    <w:p w14:paraId="31173CF0" w14:textId="2FA8128A" w:rsidR="00646F43" w:rsidRDefault="00646F43" w:rsidP="00646F43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Marc Gonzalez-Tallada, Joel E. Denny, and Jeffrey S. Vetter, KokkACC: Enhancing Kokkos with OpenACC, </w:t>
      </w:r>
      <w:r w:rsidR="00964039">
        <w:rPr>
          <w:rFonts w:ascii="Garamond" w:hAnsi="Garamond"/>
          <w:bCs/>
          <w:i/>
          <w:iCs/>
        </w:rPr>
        <w:t>Ninth Workshop on Accelerator Programming Using Directives (WACCPD), in conjunction with SC22</w:t>
      </w:r>
      <w:r w:rsidR="003B1C51">
        <w:rPr>
          <w:rFonts w:ascii="Garamond" w:hAnsi="Garamond"/>
          <w:bCs/>
          <w:i/>
          <w:iCs/>
        </w:rPr>
        <w:t xml:space="preserve"> (</w:t>
      </w:r>
      <w:r w:rsidR="003B1C51" w:rsidRPr="003B1C51">
        <w:rPr>
          <w:rFonts w:ascii="Garamond" w:hAnsi="Garamond"/>
          <w:b/>
          <w:i/>
          <w:iCs/>
        </w:rPr>
        <w:t>Best Paper Award</w:t>
      </w:r>
      <w:r w:rsidR="003B1C51">
        <w:rPr>
          <w:rFonts w:ascii="Garamond" w:hAnsi="Garamond"/>
          <w:bCs/>
          <w:i/>
          <w:iCs/>
        </w:rPr>
        <w:t>)</w:t>
      </w:r>
      <w:r>
        <w:rPr>
          <w:rFonts w:ascii="Garamond" w:hAnsi="Garamond"/>
          <w:bCs/>
        </w:rPr>
        <w:t xml:space="preserve">, 2022. </w:t>
      </w:r>
    </w:p>
    <w:p w14:paraId="41C86AD2" w14:textId="77777777" w:rsidR="00971C66" w:rsidRDefault="00971C66" w:rsidP="00C00AB8">
      <w:pPr>
        <w:spacing w:line="240" w:lineRule="exact"/>
        <w:rPr>
          <w:rFonts w:ascii="Garamond" w:hAnsi="Garamond"/>
          <w:bCs/>
        </w:rPr>
      </w:pPr>
    </w:p>
    <w:p w14:paraId="0A68888F" w14:textId="38A0A11A" w:rsidR="00ED3047" w:rsidRDefault="008E3C1C" w:rsidP="00C00AB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Mohammad Alaul Haque Monil, </w:t>
      </w:r>
      <w:r w:rsidRPr="00C95E4D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Allen Malony, and Jeffrey S. Vetter, </w:t>
      </w:r>
      <w:r w:rsidR="00753EE1">
        <w:rPr>
          <w:rFonts w:ascii="Garamond" w:hAnsi="Garamond"/>
          <w:bCs/>
        </w:rPr>
        <w:t xml:space="preserve">Leveraging Compiler-Based Translation to Evaluate a </w:t>
      </w:r>
      <w:r w:rsidRPr="00646F43">
        <w:rPr>
          <w:rFonts w:ascii="Garamond" w:hAnsi="Garamond"/>
          <w:bCs/>
        </w:rPr>
        <w:t>Divers</w:t>
      </w:r>
      <w:r w:rsidR="00753EE1">
        <w:rPr>
          <w:rFonts w:ascii="Garamond" w:hAnsi="Garamond"/>
          <w:bCs/>
        </w:rPr>
        <w:t>ity of</w:t>
      </w:r>
      <w:r w:rsidRPr="00646F43">
        <w:rPr>
          <w:rFonts w:ascii="Garamond" w:hAnsi="Garamond"/>
          <w:bCs/>
        </w:rPr>
        <w:t xml:space="preserve"> Exascale Platforms</w:t>
      </w:r>
      <w:r w:rsidRPr="00B441F1">
        <w:rPr>
          <w:rFonts w:ascii="Garamond" w:hAnsi="Garamond"/>
          <w:bCs/>
        </w:rPr>
        <w:t xml:space="preserve">, </w:t>
      </w:r>
      <w:r w:rsidR="006675B3">
        <w:rPr>
          <w:rFonts w:ascii="Garamond" w:hAnsi="Garamond"/>
          <w:bCs/>
          <w:i/>
          <w:iCs/>
        </w:rPr>
        <w:t>P3HPC: Performance, Portability &amp; Productivity in HPC, in conjunction to SC22,</w:t>
      </w:r>
      <w:r w:rsidRPr="00646F43">
        <w:rPr>
          <w:rFonts w:ascii="Garamond" w:hAnsi="Garamond"/>
          <w:bCs/>
          <w:i/>
          <w:iCs/>
        </w:rPr>
        <w:t xml:space="preserve"> 2022.</w:t>
      </w:r>
    </w:p>
    <w:p w14:paraId="21BCF4AC" w14:textId="5B505C9B" w:rsidR="004913BE" w:rsidRDefault="004913BE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E380BCE" w14:textId="77777777" w:rsidR="008E3C1C" w:rsidRDefault="008E3C1C" w:rsidP="008E3C1C">
      <w:pPr>
        <w:spacing w:line="240" w:lineRule="exact"/>
        <w:ind w:left="2400"/>
        <w:rPr>
          <w:rFonts w:ascii="Garamond" w:hAnsi="Garamond"/>
          <w:bCs/>
        </w:rPr>
      </w:pPr>
      <w:r w:rsidRPr="00B441F1">
        <w:rPr>
          <w:rFonts w:ascii="Garamond" w:hAnsi="Garamond"/>
          <w:bCs/>
        </w:rPr>
        <w:t>Daniel F. Puleri, Sayan Roychowdhury</w:t>
      </w:r>
      <w:r>
        <w:rPr>
          <w:rFonts w:ascii="Garamond" w:hAnsi="Garamond"/>
          <w:bCs/>
        </w:rPr>
        <w:t xml:space="preserve">, </w:t>
      </w:r>
      <w:r w:rsidRPr="00B441F1">
        <w:rPr>
          <w:rFonts w:ascii="Garamond" w:hAnsi="Garamond"/>
          <w:bCs/>
        </w:rPr>
        <w:t xml:space="preserve">Peter Balogh, John Gounley, Erik W. Draeger, Jeffrey Ames, Adebayo Adebiyi, Simbarashe Chidyagwai, Benjamın Hernandez, </w:t>
      </w:r>
      <w:r w:rsidRPr="00F166BF">
        <w:rPr>
          <w:rFonts w:ascii="Garamond" w:hAnsi="Garamond"/>
          <w:b/>
        </w:rPr>
        <w:t>Seyong Lee</w:t>
      </w:r>
      <w:r w:rsidRPr="00B441F1">
        <w:rPr>
          <w:rFonts w:ascii="Garamond" w:hAnsi="Garamond"/>
          <w:bCs/>
        </w:rPr>
        <w:t xml:space="preserve">, Shirley Moore, Jeffrey S. Vetter, Amanda Randles, </w:t>
      </w:r>
      <w:r w:rsidRPr="00646F43">
        <w:rPr>
          <w:rFonts w:ascii="Garamond" w:hAnsi="Garamond"/>
          <w:bCs/>
        </w:rPr>
        <w:t>High Performance Adaptive Physics Refinement to Enable Large-Scale Tracking of Cancer Cell Trajectory</w:t>
      </w:r>
      <w:r w:rsidRPr="00B441F1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IEEE </w:t>
      </w:r>
      <w:r w:rsidRPr="00646F43">
        <w:rPr>
          <w:rFonts w:ascii="Garamond" w:hAnsi="Garamond"/>
          <w:bCs/>
          <w:i/>
          <w:iCs/>
        </w:rPr>
        <w:t>Cluster</w:t>
      </w:r>
      <w:r>
        <w:rPr>
          <w:rFonts w:ascii="Garamond" w:hAnsi="Garamond"/>
          <w:bCs/>
          <w:i/>
          <w:iCs/>
        </w:rPr>
        <w:t xml:space="preserve"> Conference (Cluster)</w:t>
      </w:r>
      <w:r w:rsidRPr="008E3C1C">
        <w:rPr>
          <w:rFonts w:ascii="Garamond" w:hAnsi="Garamond"/>
          <w:bCs/>
        </w:rPr>
        <w:t>, 2022.</w:t>
      </w:r>
    </w:p>
    <w:p w14:paraId="34FD8DDC" w14:textId="77777777" w:rsidR="008E3C1C" w:rsidRDefault="008E3C1C" w:rsidP="00AC6E14">
      <w:pPr>
        <w:spacing w:line="240" w:lineRule="exact"/>
        <w:ind w:left="2400"/>
        <w:rPr>
          <w:rFonts w:ascii="Garamond" w:hAnsi="Garamond"/>
          <w:bCs/>
        </w:rPr>
      </w:pPr>
    </w:p>
    <w:p w14:paraId="71D608BD" w14:textId="20316358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Pedro Valero-Lara, </w:t>
      </w:r>
      <w:r w:rsidRPr="004913BE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Marc Gonzalez-Tallada, Joel E. Denny, and Jeffrey S. Vetter, KokkACC: Enhancing Kokkos with OpenACC,</w:t>
      </w:r>
      <w:r w:rsidR="004913BE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 xml:space="preserve">, 2022. </w:t>
      </w:r>
    </w:p>
    <w:p w14:paraId="48FDE0E9" w14:textId="7777777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</w:p>
    <w:p w14:paraId="04FF00C1" w14:textId="0F635F07" w:rsidR="0072055F" w:rsidRDefault="0072055F" w:rsidP="00AC6E1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Joel E. Denny, </w:t>
      </w:r>
      <w:r w:rsidRPr="0072055F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and Jeffrey S. Vetter, Clacc: OpenACC Support for Clang and LLVM, Poster, </w:t>
      </w:r>
      <w:r w:rsidRPr="0072055F">
        <w:rPr>
          <w:rFonts w:ascii="Garamond" w:hAnsi="Garamond"/>
          <w:bCs/>
          <w:i/>
          <w:iCs/>
        </w:rPr>
        <w:t>ORNL Software and Data Expo</w:t>
      </w:r>
      <w:r>
        <w:rPr>
          <w:rFonts w:ascii="Garamond" w:hAnsi="Garamond"/>
          <w:bCs/>
        </w:rPr>
        <w:t>, 2022.</w:t>
      </w:r>
    </w:p>
    <w:p w14:paraId="724139BA" w14:textId="4B507886" w:rsidR="00561190" w:rsidRDefault="00561190" w:rsidP="00AC6E14">
      <w:pPr>
        <w:spacing w:line="240" w:lineRule="exact"/>
        <w:ind w:left="2400"/>
        <w:rPr>
          <w:rFonts w:ascii="Garamond" w:hAnsi="Garamond"/>
          <w:bCs/>
        </w:rPr>
      </w:pPr>
    </w:p>
    <w:p w14:paraId="692C9281" w14:textId="4C622F2C" w:rsidR="00561190" w:rsidRPr="00AC6E14" w:rsidRDefault="00561190" w:rsidP="00AC6E14">
      <w:pPr>
        <w:spacing w:line="240" w:lineRule="exact"/>
        <w:ind w:left="2400"/>
        <w:rPr>
          <w:rFonts w:ascii="Garamond" w:hAnsi="Garamond"/>
          <w:bCs/>
        </w:rPr>
      </w:pPr>
      <w:r w:rsidRPr="00561190">
        <w:rPr>
          <w:rFonts w:ascii="Garamond" w:hAnsi="Garamond"/>
          <w:bCs/>
        </w:rPr>
        <w:t xml:space="preserve">Swaroop Pophale, </w:t>
      </w:r>
      <w:r w:rsidRPr="00561190">
        <w:rPr>
          <w:rFonts w:ascii="Garamond" w:hAnsi="Garamond"/>
          <w:b/>
        </w:rPr>
        <w:t>Seyong Lee</w:t>
      </w:r>
      <w:r w:rsidRPr="00561190">
        <w:rPr>
          <w:rFonts w:ascii="Garamond" w:hAnsi="Garamond"/>
          <w:bCs/>
        </w:rPr>
        <w:t>, David E. Bernholdt, Thomas Huber, Nolan Baker, Kristina Holsapple, Jaydon Reap, Michael Carr, Nikhil Rao, Sunita Chandrasekaran</w:t>
      </w:r>
      <w:r>
        <w:rPr>
          <w:rFonts w:ascii="Garamond" w:hAnsi="Garamond"/>
          <w:bCs/>
        </w:rPr>
        <w:t>, SOLLVE: Validation &amp; Verification Suite for OpenMP,</w:t>
      </w:r>
      <w:r w:rsidR="005249B8">
        <w:rPr>
          <w:rFonts w:ascii="Garamond" w:hAnsi="Garamond"/>
          <w:bCs/>
        </w:rPr>
        <w:t xml:space="preserve"> Poster,</w:t>
      </w:r>
      <w:r>
        <w:rPr>
          <w:rFonts w:ascii="Garamond" w:hAnsi="Garamond"/>
          <w:bCs/>
        </w:rPr>
        <w:t xml:space="preserve"> </w:t>
      </w:r>
      <w:r w:rsidRPr="005C2E37">
        <w:rPr>
          <w:rFonts w:ascii="Garamond" w:hAnsi="Garamond"/>
          <w:bCs/>
          <w:i/>
          <w:iCs/>
        </w:rPr>
        <w:t>Exascale Computing Project Annual Meeting</w:t>
      </w:r>
      <w:r>
        <w:rPr>
          <w:rFonts w:ascii="Garamond" w:hAnsi="Garamond"/>
          <w:bCs/>
        </w:rPr>
        <w:t>, 2022.</w:t>
      </w:r>
    </w:p>
    <w:p w14:paraId="041E7670" w14:textId="77777777" w:rsidR="005D65D7" w:rsidRDefault="005D65D7" w:rsidP="00905BF1">
      <w:pPr>
        <w:spacing w:line="240" w:lineRule="exact"/>
        <w:rPr>
          <w:rFonts w:ascii="Garamond" w:hAnsi="Garamond"/>
          <w:bCs/>
        </w:rPr>
      </w:pPr>
    </w:p>
    <w:p w14:paraId="1FB26794" w14:textId="4D6FACE3" w:rsidR="00B063F2" w:rsidRPr="005D6B63" w:rsidRDefault="00B063F2" w:rsidP="00B063F2">
      <w:pPr>
        <w:spacing w:line="240" w:lineRule="exact"/>
        <w:ind w:left="2400"/>
        <w:rPr>
          <w:rFonts w:ascii="Garamond" w:hAnsi="Garamond"/>
          <w:bCs/>
          <w:iCs/>
        </w:rPr>
      </w:pPr>
      <w:r w:rsidRPr="00B063F2">
        <w:rPr>
          <w:rFonts w:ascii="Garamond" w:hAnsi="Garamond"/>
          <w:bCs/>
        </w:rPr>
        <w:t xml:space="preserve">Mohammad Alaul Haque Monil,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Malony, MAPredict: Static Analysis Driven Memory Access Prediction Framework for Modern CPUs, </w:t>
      </w:r>
      <w:r w:rsidR="00ED3047">
        <w:rPr>
          <w:rFonts w:ascii="Garamond" w:hAnsi="Garamond"/>
          <w:i/>
        </w:rPr>
        <w:t>the ISC High Performance</w:t>
      </w:r>
      <w:r w:rsidR="00100F90" w:rsidRPr="00100F90">
        <w:rPr>
          <w:rFonts w:ascii="Garamond" w:hAnsi="Garamond"/>
          <w:i/>
        </w:rPr>
        <w:t xml:space="preserve"> (</w:t>
      </w:r>
      <w:r w:rsidR="00ED3047">
        <w:rPr>
          <w:rFonts w:ascii="Garamond" w:hAnsi="Garamond"/>
          <w:i/>
        </w:rPr>
        <w:t>ISC 2022</w:t>
      </w:r>
      <w:r w:rsidR="00100F90" w:rsidRPr="00100F90">
        <w:rPr>
          <w:rFonts w:ascii="Garamond" w:hAnsi="Garamond"/>
          <w:i/>
        </w:rPr>
        <w:t>)</w:t>
      </w:r>
      <w:r w:rsidR="005D6B63">
        <w:rPr>
          <w:rFonts w:ascii="Garamond" w:hAnsi="Garamond"/>
          <w:i/>
        </w:rPr>
        <w:t xml:space="preserve">, </w:t>
      </w:r>
      <w:r w:rsidR="005D6B63" w:rsidRPr="005D6B63">
        <w:rPr>
          <w:rFonts w:ascii="Garamond" w:hAnsi="Garamond"/>
          <w:iCs/>
        </w:rPr>
        <w:t>202</w:t>
      </w:r>
      <w:r w:rsidR="005D6B63">
        <w:rPr>
          <w:rFonts w:ascii="Garamond" w:hAnsi="Garamond"/>
          <w:iCs/>
        </w:rPr>
        <w:t>2</w:t>
      </w:r>
      <w:r w:rsidR="0093217C">
        <w:rPr>
          <w:rFonts w:ascii="Garamond" w:hAnsi="Garamond"/>
          <w:iCs/>
        </w:rPr>
        <w:t>.</w:t>
      </w:r>
    </w:p>
    <w:p w14:paraId="1A3C57C8" w14:textId="59ABA019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</w:p>
    <w:p w14:paraId="4D964968" w14:textId="504863D2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  <w:r w:rsidRPr="00B347D5">
        <w:rPr>
          <w:rFonts w:ascii="Garamond" w:hAnsi="Garamond"/>
          <w:bCs/>
        </w:rPr>
        <w:t xml:space="preserve">Ryuta Tsunashima, Ryohei Kobayashi, Norihisa Fujita, Taisuke Boku, </w:t>
      </w:r>
      <w:r w:rsidRPr="00B347D5">
        <w:rPr>
          <w:rFonts w:ascii="Garamond" w:hAnsi="Garamond"/>
          <w:b/>
        </w:rPr>
        <w:t>Seyong Lee</w:t>
      </w:r>
      <w:r w:rsidRPr="00B347D5">
        <w:rPr>
          <w:rFonts w:ascii="Garamond" w:hAnsi="Garamond"/>
          <w:bCs/>
        </w:rPr>
        <w:t>, Jeffrey Vetter, Hitoshi Murai, Masahiro Nakao and Mitsuhisa Sato</w:t>
      </w:r>
      <w:r>
        <w:rPr>
          <w:rFonts w:ascii="Garamond" w:hAnsi="Garamond"/>
          <w:bCs/>
        </w:rPr>
        <w:t>,</w:t>
      </w:r>
      <w:r w:rsidRPr="00B347D5">
        <w:rPr>
          <w:rFonts w:ascii="Garamond" w:hAnsi="Garamond"/>
          <w:bCs/>
        </w:rPr>
        <w:t xml:space="preserve"> GPU and FPGA Unified Programming of Astrophysics Real Application with OpenACC</w:t>
      </w:r>
      <w:r>
        <w:rPr>
          <w:rFonts w:ascii="Garamond" w:hAnsi="Garamond"/>
          <w:bCs/>
        </w:rPr>
        <w:t xml:space="preserve">, Poster, </w:t>
      </w:r>
      <w:r w:rsidRPr="00B347D5">
        <w:rPr>
          <w:rFonts w:ascii="Garamond" w:hAnsi="Garamond"/>
          <w:bCs/>
          <w:i/>
          <w:iCs/>
        </w:rPr>
        <w:t>The 4th R-CCS International Symposium</w:t>
      </w:r>
      <w:r>
        <w:rPr>
          <w:rFonts w:ascii="Garamond" w:hAnsi="Garamond"/>
          <w:bCs/>
        </w:rPr>
        <w:t>, 2022</w:t>
      </w:r>
      <w:r w:rsidR="0093217C">
        <w:rPr>
          <w:rFonts w:ascii="Garamond" w:hAnsi="Garamond"/>
          <w:bCs/>
        </w:rPr>
        <w:t>.</w:t>
      </w:r>
    </w:p>
    <w:p w14:paraId="2A7080EB" w14:textId="77777777" w:rsidR="00B347D5" w:rsidRDefault="00B347D5" w:rsidP="00994600">
      <w:pPr>
        <w:spacing w:line="240" w:lineRule="exact"/>
        <w:ind w:left="2400"/>
        <w:rPr>
          <w:rFonts w:ascii="Garamond" w:hAnsi="Garamond"/>
          <w:bCs/>
        </w:rPr>
      </w:pPr>
    </w:p>
    <w:p w14:paraId="58B957FC" w14:textId="042A4396" w:rsidR="00994600" w:rsidRPr="00994600" w:rsidRDefault="00994600" w:rsidP="00994600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B063F2">
        <w:rPr>
          <w:rFonts w:ascii="Garamond" w:hAnsi="Garamond"/>
          <w:bCs/>
        </w:rPr>
        <w:t xml:space="preserve">Mohammad Alaul Haque Monil,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Malony, </w:t>
      </w:r>
      <w:r>
        <w:rPr>
          <w:rFonts w:ascii="Garamond" w:hAnsi="Garamond"/>
          <w:bCs/>
        </w:rPr>
        <w:t>Comparing LLC-memory Traffic between CPU and GPU Architectures</w:t>
      </w:r>
      <w:r w:rsidRPr="00B063F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  <w:i/>
          <w:iCs/>
        </w:rPr>
        <w:t xml:space="preserve">RSDHA: Redefining Scalability for Diversely Heterogeneous Architectures, in conjunction with SC21, </w:t>
      </w:r>
      <w:r w:rsidRPr="0093217C">
        <w:rPr>
          <w:rFonts w:ascii="Garamond" w:hAnsi="Garamond"/>
          <w:bCs/>
        </w:rPr>
        <w:t>2021</w:t>
      </w:r>
      <w:r w:rsidR="0093217C">
        <w:rPr>
          <w:rFonts w:ascii="Garamond" w:hAnsi="Garamond"/>
          <w:bCs/>
        </w:rPr>
        <w:t>.</w:t>
      </w:r>
    </w:p>
    <w:p w14:paraId="67C0BD4F" w14:textId="77777777" w:rsidR="00994600" w:rsidRDefault="00994600" w:rsidP="00B063F2">
      <w:pPr>
        <w:spacing w:line="240" w:lineRule="exact"/>
        <w:ind w:left="2400"/>
        <w:rPr>
          <w:rFonts w:ascii="Garamond" w:hAnsi="Garamond"/>
          <w:bCs/>
        </w:rPr>
      </w:pPr>
    </w:p>
    <w:p w14:paraId="2829CC41" w14:textId="646F923A" w:rsidR="00E6512D" w:rsidRPr="00B063F2" w:rsidRDefault="00E6512D" w:rsidP="00B063F2">
      <w:pPr>
        <w:spacing w:line="240" w:lineRule="exact"/>
        <w:ind w:left="2400"/>
        <w:rPr>
          <w:rFonts w:ascii="Garamond" w:hAnsi="Garamond"/>
          <w:bCs/>
        </w:rPr>
      </w:pPr>
      <w:r w:rsidRPr="00E6512D">
        <w:rPr>
          <w:rFonts w:ascii="Garamond" w:hAnsi="Garamond"/>
          <w:bCs/>
        </w:rPr>
        <w:t xml:space="preserve">Anthony Cabrera, Seth Hitefield, Jungwon Kim, </w:t>
      </w:r>
      <w:r w:rsidRPr="00F166BF">
        <w:rPr>
          <w:rFonts w:ascii="Garamond" w:hAnsi="Garamond"/>
          <w:b/>
        </w:rPr>
        <w:t>Seyong Lee</w:t>
      </w:r>
      <w:r w:rsidRPr="00E6512D">
        <w:rPr>
          <w:rFonts w:ascii="Garamond" w:hAnsi="Garamond"/>
          <w:bCs/>
        </w:rPr>
        <w:t xml:space="preserve">, Narasinga Rao Miniskar, and Jeffrey S. Vetter, Toward Performance Portable Programming for Heterogeneous System-on-Chips: Case Study with Qualcomm Snapdragon SoC, </w:t>
      </w:r>
      <w:r w:rsidRPr="00994600">
        <w:rPr>
          <w:rFonts w:ascii="Garamond" w:hAnsi="Garamond"/>
          <w:bCs/>
          <w:i/>
          <w:iCs/>
        </w:rPr>
        <w:t>The IEEE High Performance Extreme Computing Conference (HPEC ‘21)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0E3D1DC4" w14:textId="77777777" w:rsidR="00E6512D" w:rsidRDefault="00E6512D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8006448" w14:textId="2749B8E0" w:rsidR="00B063F2" w:rsidRDefault="00B063F2" w:rsidP="00B063F2">
      <w:pPr>
        <w:spacing w:line="240" w:lineRule="exact"/>
        <w:ind w:left="2400"/>
        <w:rPr>
          <w:rFonts w:ascii="Garamond" w:hAnsi="Garamond"/>
          <w:bCs/>
        </w:rPr>
      </w:pPr>
      <w:r w:rsidRPr="00B063F2">
        <w:rPr>
          <w:rFonts w:ascii="Garamond" w:hAnsi="Garamond"/>
          <w:bCs/>
        </w:rPr>
        <w:t xml:space="preserve">Jungwon Kim,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Beau Johnston, and Jeffrey S. Vetter, </w:t>
      </w:r>
      <w:r w:rsidR="00E6512D" w:rsidRPr="00E6512D">
        <w:rPr>
          <w:rFonts w:ascii="Garamond" w:hAnsi="Garamond"/>
          <w:bCs/>
        </w:rPr>
        <w:t>IRIS: A Portable Runtime System for Diverse Heterogeneous Architectures</w:t>
      </w:r>
      <w:r w:rsidRPr="00B063F2">
        <w:rPr>
          <w:rFonts w:ascii="Garamond" w:hAnsi="Garamond"/>
          <w:bCs/>
        </w:rPr>
        <w:t xml:space="preserve">, </w:t>
      </w:r>
      <w:r w:rsidR="00E6512D" w:rsidRPr="00994600">
        <w:rPr>
          <w:rFonts w:ascii="Garamond" w:hAnsi="Garamond"/>
          <w:bCs/>
          <w:i/>
          <w:iCs/>
        </w:rPr>
        <w:t xml:space="preserve">The IEEE High Performance Extreme Computing Conference (HPEC </w:t>
      </w:r>
      <w:r w:rsidR="000F7E46" w:rsidRPr="00994600">
        <w:rPr>
          <w:rFonts w:ascii="Garamond" w:hAnsi="Garamond"/>
          <w:bCs/>
          <w:i/>
          <w:iCs/>
        </w:rPr>
        <w:t>’</w:t>
      </w:r>
      <w:r w:rsidR="00E6512D" w:rsidRPr="00994600">
        <w:rPr>
          <w:rFonts w:ascii="Garamond" w:hAnsi="Garamond"/>
          <w:bCs/>
          <w:i/>
          <w:iCs/>
        </w:rPr>
        <w:t>21</w:t>
      </w:r>
      <w:r w:rsidR="000F7E46" w:rsidRPr="00994600">
        <w:rPr>
          <w:rFonts w:ascii="Garamond" w:hAnsi="Garamond"/>
          <w:bCs/>
          <w:i/>
          <w:iCs/>
        </w:rPr>
        <w:t>)</w:t>
      </w:r>
      <w:r w:rsidR="000F7E4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B76DD2A" w14:textId="1A0F8E3E" w:rsidR="00905BF1" w:rsidRDefault="00905BF1" w:rsidP="00B063F2">
      <w:pPr>
        <w:spacing w:line="240" w:lineRule="exact"/>
        <w:ind w:left="2400"/>
        <w:rPr>
          <w:rFonts w:ascii="Garamond" w:hAnsi="Garamond"/>
          <w:bCs/>
        </w:rPr>
      </w:pPr>
    </w:p>
    <w:p w14:paraId="61D0AF45" w14:textId="5246423D" w:rsidR="00905BF1" w:rsidRDefault="00905BF1" w:rsidP="00905BF1">
      <w:pPr>
        <w:spacing w:line="240" w:lineRule="exact"/>
        <w:ind w:left="2400"/>
        <w:rPr>
          <w:rFonts w:ascii="Garamond" w:hAnsi="Garamond"/>
          <w:bCs/>
        </w:rPr>
      </w:pPr>
      <w:r w:rsidRPr="00AC6E14">
        <w:rPr>
          <w:rFonts w:ascii="Garamond" w:hAnsi="Garamond"/>
          <w:bCs/>
        </w:rPr>
        <w:t xml:space="preserve">Ryuta Tsunashima, Ryohei Kobayashi, Norihisa Fujita, Taisuke Boku, </w:t>
      </w:r>
      <w:r w:rsidRPr="00F166BF">
        <w:rPr>
          <w:rFonts w:ascii="Garamond" w:hAnsi="Garamond"/>
          <w:b/>
        </w:rPr>
        <w:t>Seyong Lee</w:t>
      </w:r>
      <w:r w:rsidRPr="00AC6E14">
        <w:rPr>
          <w:rFonts w:ascii="Garamond" w:hAnsi="Garamond"/>
          <w:bCs/>
        </w:rPr>
        <w:t xml:space="preserve">, Jeffrey Vetter, Hitoshi Murai, Masahiro Nakao and Mitsuhisa Sato, Multi-device Programming Environment for GPU and FPGA Cooperative Acceleration, Poster, </w:t>
      </w:r>
      <w:r w:rsidRPr="00994600">
        <w:rPr>
          <w:rFonts w:ascii="Garamond" w:hAnsi="Garamond"/>
          <w:bCs/>
          <w:i/>
          <w:iCs/>
        </w:rPr>
        <w:t>Th</w:t>
      </w:r>
      <w:r w:rsidR="00994600" w:rsidRPr="00994600">
        <w:rPr>
          <w:rFonts w:ascii="Garamond" w:hAnsi="Garamond"/>
          <w:bCs/>
          <w:i/>
          <w:iCs/>
        </w:rPr>
        <w:t>e</w:t>
      </w:r>
      <w:r w:rsidRPr="00994600">
        <w:rPr>
          <w:rFonts w:ascii="Garamond" w:hAnsi="Garamond"/>
          <w:bCs/>
          <w:i/>
          <w:iCs/>
        </w:rPr>
        <w:t xml:space="preserve"> 3rd R-CCS International Symposium (RCCS-IS3)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6213E2B7" w14:textId="77777777" w:rsidR="00AC6E14" w:rsidRDefault="00AC6E14" w:rsidP="00B063F2">
      <w:pPr>
        <w:spacing w:line="240" w:lineRule="exact"/>
        <w:ind w:left="2400"/>
        <w:rPr>
          <w:rFonts w:ascii="Garamond" w:hAnsi="Garamond"/>
          <w:bCs/>
        </w:rPr>
      </w:pPr>
    </w:p>
    <w:p w14:paraId="1033AA65" w14:textId="77777777" w:rsidR="00D74687" w:rsidRPr="00994600" w:rsidRDefault="00D74687" w:rsidP="00D74687">
      <w:pPr>
        <w:spacing w:line="240" w:lineRule="exact"/>
        <w:ind w:left="2400"/>
        <w:rPr>
          <w:rFonts w:ascii="Garamond" w:hAnsi="Garamond"/>
          <w:bCs/>
          <w:i/>
          <w:iCs/>
        </w:rPr>
      </w:pPr>
      <w:r w:rsidRPr="00310463">
        <w:rPr>
          <w:rFonts w:ascii="Garamond" w:hAnsi="Garamond"/>
          <w:bCs/>
        </w:rPr>
        <w:t xml:space="preserve">Blaise Tine, </w:t>
      </w:r>
      <w:r w:rsidRPr="00310463">
        <w:rPr>
          <w:rFonts w:ascii="Garamond" w:hAnsi="Garamond"/>
          <w:b/>
        </w:rPr>
        <w:t>Seyong Lee</w:t>
      </w:r>
      <w:r w:rsidRPr="00310463">
        <w:rPr>
          <w:rFonts w:ascii="Garamond" w:hAnsi="Garamond"/>
          <w:bCs/>
        </w:rPr>
        <w:t>, Jeffrey Vetter, and Hyesoon Kim</w:t>
      </w:r>
      <w:r>
        <w:rPr>
          <w:rFonts w:ascii="Garamond" w:hAnsi="Garamond"/>
          <w:bCs/>
        </w:rPr>
        <w:t xml:space="preserve">, </w:t>
      </w:r>
      <w:r w:rsidRPr="00D74687">
        <w:rPr>
          <w:rFonts w:ascii="Garamond" w:hAnsi="Garamond"/>
          <w:bCs/>
        </w:rPr>
        <w:t>Bringing OpenCL to Commodity RISC-V CPUs</w:t>
      </w:r>
      <w:r>
        <w:rPr>
          <w:rFonts w:ascii="Garamond" w:hAnsi="Garamond"/>
          <w:bCs/>
        </w:rPr>
        <w:t xml:space="preserve">, </w:t>
      </w:r>
      <w:r w:rsidRPr="00994600">
        <w:rPr>
          <w:rFonts w:ascii="Garamond" w:hAnsi="Garamond"/>
          <w:bCs/>
          <w:i/>
          <w:iCs/>
        </w:rPr>
        <w:t>The Fifth Workshop on Computer Architecture Research with RISC-V (CARRV</w:t>
      </w:r>
    </w:p>
    <w:p w14:paraId="6B5044E7" w14:textId="6C680855" w:rsidR="00D74687" w:rsidRDefault="00D74687" w:rsidP="00D74687">
      <w:pPr>
        <w:spacing w:line="240" w:lineRule="exact"/>
        <w:ind w:left="2400"/>
        <w:rPr>
          <w:rFonts w:ascii="Garamond" w:hAnsi="Garamond"/>
          <w:bCs/>
        </w:rPr>
      </w:pPr>
      <w:r w:rsidRPr="00994600">
        <w:rPr>
          <w:rFonts w:ascii="Garamond" w:hAnsi="Garamond"/>
          <w:bCs/>
          <w:i/>
          <w:iCs/>
        </w:rPr>
        <w:t>2021)</w:t>
      </w:r>
      <w:r w:rsidR="00F60C7E" w:rsidRPr="00994600">
        <w:rPr>
          <w:rFonts w:ascii="Garamond" w:hAnsi="Garamond"/>
          <w:bCs/>
          <w:i/>
          <w:iCs/>
        </w:rPr>
        <w:t>, in conjunction with ISCA20</w:t>
      </w:r>
      <w:r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C928671" w14:textId="77777777" w:rsidR="00D74687" w:rsidRDefault="00D74687" w:rsidP="00AC6E14">
      <w:pPr>
        <w:spacing w:line="240" w:lineRule="exact"/>
        <w:ind w:left="2400"/>
        <w:rPr>
          <w:rFonts w:ascii="Garamond" w:hAnsi="Garamond"/>
          <w:bCs/>
        </w:rPr>
      </w:pPr>
    </w:p>
    <w:p w14:paraId="2FED680A" w14:textId="6E148D7A" w:rsidR="00AC6E14" w:rsidRDefault="00AC6E14" w:rsidP="00AC6E14">
      <w:pPr>
        <w:spacing w:line="240" w:lineRule="exact"/>
        <w:ind w:left="2400"/>
        <w:rPr>
          <w:rFonts w:ascii="Garamond" w:hAnsi="Garamond"/>
          <w:bCs/>
        </w:rPr>
      </w:pPr>
      <w:r w:rsidRPr="00B063F2">
        <w:rPr>
          <w:rFonts w:ascii="Garamond" w:hAnsi="Garamond"/>
          <w:bCs/>
        </w:rPr>
        <w:t xml:space="preserve">Jacob Lambert, </w:t>
      </w:r>
      <w:r w:rsidRPr="00F166BF">
        <w:rPr>
          <w:rFonts w:ascii="Garamond" w:hAnsi="Garamond"/>
          <w:b/>
        </w:rPr>
        <w:t>Seyong Lee</w:t>
      </w:r>
      <w:r w:rsidRPr="00B063F2">
        <w:rPr>
          <w:rFonts w:ascii="Garamond" w:hAnsi="Garamond"/>
          <w:bCs/>
        </w:rPr>
        <w:t xml:space="preserve">, Jeffrey S. Vetter, and Allen D. Malony, Optimization with the OpenACC-to-FPGA Framework on the Arria 10 and Stratix 10 FPGAs, </w:t>
      </w:r>
      <w:r w:rsidRPr="00994600">
        <w:rPr>
          <w:rFonts w:ascii="Garamond" w:hAnsi="Garamond"/>
          <w:bCs/>
          <w:i/>
          <w:iCs/>
        </w:rPr>
        <w:t>Journal of Parallel Computing (ParCO)</w:t>
      </w:r>
      <w:r w:rsidR="00F85656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1BD0E24" w14:textId="77777777" w:rsidR="00B063F2" w:rsidRDefault="00B063F2" w:rsidP="003C065D">
      <w:pPr>
        <w:spacing w:line="240" w:lineRule="exact"/>
        <w:ind w:left="2400"/>
        <w:rPr>
          <w:rFonts w:ascii="Garamond" w:hAnsi="Garamond"/>
          <w:bCs/>
        </w:rPr>
      </w:pPr>
    </w:p>
    <w:p w14:paraId="0CD45200" w14:textId="2584710A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  <w:r w:rsidRPr="006C5720">
        <w:rPr>
          <w:rFonts w:ascii="Garamond" w:hAnsi="Garamond"/>
          <w:bCs/>
        </w:rPr>
        <w:t xml:space="preserve">Anthony M. Cabrera, Aaron R. Young, Jacob Lambert, Zhili Xiao, Amy An, </w:t>
      </w:r>
      <w:r w:rsidRPr="006C5720">
        <w:rPr>
          <w:rFonts w:ascii="Garamond" w:hAnsi="Garamond"/>
          <w:b/>
        </w:rPr>
        <w:t>Seyong Lee</w:t>
      </w:r>
      <w:r w:rsidRPr="006C5720">
        <w:rPr>
          <w:rFonts w:ascii="Garamond" w:hAnsi="Garamond"/>
          <w:bCs/>
        </w:rPr>
        <w:t xml:space="preserve">, Zheming Jin, Jungwon Kim, Jeremy Buhler, Roger D. Chamberlain, and Jeffrey S. Vetter, Towards Evaluating High-Level Synthesis Portability and Performance Between Intel and Xilinx FPGAs, </w:t>
      </w:r>
      <w:r w:rsidRPr="00BA63E4">
        <w:rPr>
          <w:rFonts w:ascii="Garamond" w:hAnsi="Garamond"/>
          <w:bCs/>
          <w:i/>
          <w:iCs/>
        </w:rPr>
        <w:t>9th International Workshop on OpenCL and SYCL (IWOCL)</w:t>
      </w:r>
      <w:r w:rsidRPr="006C5720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485A7216" w14:textId="77777777" w:rsidR="006C5720" w:rsidRDefault="006C5720" w:rsidP="003C065D">
      <w:pPr>
        <w:spacing w:line="240" w:lineRule="exact"/>
        <w:ind w:left="2400"/>
        <w:rPr>
          <w:rFonts w:ascii="Garamond" w:hAnsi="Garamond"/>
          <w:bCs/>
        </w:rPr>
      </w:pPr>
    </w:p>
    <w:p w14:paraId="50D796A6" w14:textId="64F15FE0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  <w:r w:rsidRPr="002D3D2E">
        <w:rPr>
          <w:rFonts w:ascii="Garamond" w:hAnsi="Garamond"/>
          <w:bCs/>
        </w:rPr>
        <w:t xml:space="preserve">Gregory Herschlag, </w:t>
      </w:r>
      <w:r w:rsidRPr="002D3D2E">
        <w:rPr>
          <w:rFonts w:ascii="Garamond" w:hAnsi="Garamond"/>
          <w:b/>
        </w:rPr>
        <w:t>Seyong Lee</w:t>
      </w:r>
      <w:r w:rsidRPr="002D3D2E">
        <w:rPr>
          <w:rFonts w:ascii="Garamond" w:hAnsi="Garamond"/>
          <w:bCs/>
        </w:rPr>
        <w:t xml:space="preserve">, Jeffrey S. Vetter, and Amanda Randles, Analysis of GPU Data Access Patterns on Complex Geometries for the D3Q19 Lattice Boltzmann Algorithm, </w:t>
      </w:r>
      <w:r w:rsidRPr="00BA63E4">
        <w:rPr>
          <w:rFonts w:ascii="Garamond" w:hAnsi="Garamond"/>
          <w:bCs/>
          <w:i/>
          <w:iCs/>
        </w:rPr>
        <w:t>Transactions on Parallel and Distributed Systems (TPDS)</w:t>
      </w:r>
      <w:r w:rsidRPr="002D3D2E">
        <w:rPr>
          <w:rFonts w:ascii="Garamond" w:hAnsi="Garamond"/>
          <w:bCs/>
        </w:rPr>
        <w:t>, 2021</w:t>
      </w:r>
      <w:r w:rsidR="0093217C">
        <w:rPr>
          <w:rFonts w:ascii="Garamond" w:hAnsi="Garamond"/>
          <w:bCs/>
        </w:rPr>
        <w:t>.</w:t>
      </w:r>
    </w:p>
    <w:p w14:paraId="79BB4447" w14:textId="77777777" w:rsidR="002D3D2E" w:rsidRDefault="002D3D2E" w:rsidP="003C065D">
      <w:pPr>
        <w:spacing w:line="240" w:lineRule="exact"/>
        <w:ind w:left="2400"/>
        <w:rPr>
          <w:rFonts w:ascii="Garamond" w:hAnsi="Garamond"/>
          <w:bCs/>
        </w:rPr>
      </w:pPr>
    </w:p>
    <w:p w14:paraId="2037602A" w14:textId="1AF80D03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3C065D">
        <w:rPr>
          <w:rFonts w:ascii="Garamond" w:hAnsi="Garamond"/>
          <w:bCs/>
        </w:rPr>
        <w:t xml:space="preserve">Camille Coti, Joel E. Denny, Kevin Huck, </w:t>
      </w:r>
      <w:r w:rsidRPr="003C065D">
        <w:rPr>
          <w:rFonts w:ascii="Garamond" w:hAnsi="Garamond"/>
          <w:b/>
        </w:rPr>
        <w:t>Seyong Lee</w:t>
      </w:r>
      <w:r w:rsidRPr="003C065D">
        <w:rPr>
          <w:rFonts w:ascii="Garamond" w:hAnsi="Garamond"/>
          <w:bCs/>
        </w:rPr>
        <w:t>, Allen D. Malony, Sameer Shende, and Jeffrey S. Vetter, OpenACC Profiling Support for Clang and LLVM using Clacc and TAU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>Workshop on Programming and Performance Visualization Tools (ProTools 20), in conjunction with SC20</w:t>
      </w:r>
      <w:r>
        <w:rPr>
          <w:rFonts w:ascii="Garamond" w:hAnsi="Garamond"/>
          <w:bCs/>
        </w:rPr>
        <w:t>, 2020</w:t>
      </w:r>
      <w:r w:rsidR="0093217C">
        <w:rPr>
          <w:rFonts w:ascii="Garamond" w:hAnsi="Garamond"/>
          <w:bCs/>
        </w:rPr>
        <w:t>.</w:t>
      </w:r>
    </w:p>
    <w:p w14:paraId="0770F537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</w:p>
    <w:p w14:paraId="137BFD2D" w14:textId="77777777" w:rsidR="003C065D" w:rsidRDefault="003C065D" w:rsidP="003C065D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Alaul Haque Monil, </w:t>
      </w:r>
      <w:r w:rsidRPr="00C65980">
        <w:rPr>
          <w:rFonts w:ascii="Garamond" w:hAnsi="Garamond"/>
          <w:b/>
        </w:rPr>
        <w:t>Seyong Lee</w:t>
      </w:r>
      <w:r w:rsidRPr="00C65980">
        <w:rPr>
          <w:rFonts w:ascii="Garamond" w:hAnsi="Garamond"/>
          <w:bCs/>
        </w:rPr>
        <w:t xml:space="preserve">, Jeffrey S. Vetter, and Allen D. Malony, </w:t>
      </w:r>
      <w:r w:rsidRPr="003C065D">
        <w:rPr>
          <w:rFonts w:ascii="Garamond" w:hAnsi="Garamond"/>
          <w:bCs/>
        </w:rPr>
        <w:t>Understanding the Impact of Memory Access Patterns in Intel Processors</w:t>
      </w:r>
      <w:r>
        <w:rPr>
          <w:rFonts w:ascii="Garamond" w:hAnsi="Garamond"/>
          <w:bCs/>
        </w:rPr>
        <w:t xml:space="preserve">, </w:t>
      </w:r>
      <w:r w:rsidRPr="003C065D">
        <w:rPr>
          <w:rFonts w:ascii="Garamond" w:hAnsi="Garamond"/>
          <w:bCs/>
          <w:i/>
          <w:iCs/>
        </w:rPr>
        <w:t>MCHPC'20: Workshop on Memory Centric High Performance Computing</w:t>
      </w:r>
      <w:r>
        <w:rPr>
          <w:rFonts w:ascii="Garamond" w:hAnsi="Garamond"/>
          <w:bCs/>
          <w:i/>
          <w:iCs/>
        </w:rPr>
        <w:t>, in conjunction with SC20</w:t>
      </w:r>
      <w:r>
        <w:rPr>
          <w:rFonts w:ascii="Garamond" w:hAnsi="Garamond"/>
          <w:bCs/>
        </w:rPr>
        <w:t>, 2020.</w:t>
      </w:r>
    </w:p>
    <w:p w14:paraId="16AC51AF" w14:textId="77777777" w:rsidR="003C065D" w:rsidRDefault="003C065D" w:rsidP="00B55372">
      <w:pPr>
        <w:spacing w:line="240" w:lineRule="exact"/>
        <w:ind w:left="2400"/>
        <w:rPr>
          <w:rFonts w:ascii="Garamond" w:hAnsi="Garamond"/>
          <w:bCs/>
        </w:rPr>
      </w:pPr>
    </w:p>
    <w:p w14:paraId="6BC67219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  <w:r w:rsidRPr="00C65980">
        <w:rPr>
          <w:rFonts w:ascii="Garamond" w:hAnsi="Garamond"/>
          <w:bCs/>
        </w:rPr>
        <w:t xml:space="preserve">Mohammad Alaul Haque Monil, Mehmet E. Belviranli, </w:t>
      </w:r>
      <w:r w:rsidRPr="00C65980">
        <w:rPr>
          <w:rFonts w:ascii="Garamond" w:hAnsi="Garamond"/>
          <w:b/>
        </w:rPr>
        <w:t>Seyong Lee</w:t>
      </w:r>
      <w:r w:rsidRPr="00C65980">
        <w:rPr>
          <w:rFonts w:ascii="Garamond" w:hAnsi="Garamond"/>
          <w:bCs/>
        </w:rPr>
        <w:t xml:space="preserve">, Jeffrey S. Vetter, and Allen D. Malony, </w:t>
      </w:r>
      <w:r w:rsidR="003C065D">
        <w:rPr>
          <w:rFonts w:ascii="Garamond" w:hAnsi="Garamond"/>
          <w:bCs/>
        </w:rPr>
        <w:t xml:space="preserve">MEPHESTO: </w:t>
      </w:r>
      <w:r w:rsidRPr="00C65980">
        <w:rPr>
          <w:rFonts w:ascii="Garamond" w:hAnsi="Garamond"/>
          <w:bCs/>
        </w:rPr>
        <w:t>Modeling Energy-Performance in Heterogeneous SOCs and Their Trade-Offs</w:t>
      </w:r>
      <w:r>
        <w:rPr>
          <w:rFonts w:ascii="Garamond" w:hAnsi="Garamond"/>
          <w:bCs/>
        </w:rPr>
        <w:t xml:space="preserve">, </w:t>
      </w:r>
      <w:r w:rsidRPr="00C65980">
        <w:rPr>
          <w:rFonts w:ascii="Garamond" w:hAnsi="Garamond"/>
          <w:bCs/>
          <w:i/>
          <w:iCs/>
        </w:rPr>
        <w:t>The International Conference on Parallel Architectures and Compilation Techniques (PACT)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</w:p>
    <w:p w14:paraId="37142CE2" w14:textId="77777777" w:rsidR="00C65980" w:rsidRDefault="00C6598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1C0AA11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r w:rsidRPr="00310463">
        <w:rPr>
          <w:rFonts w:ascii="Garamond" w:hAnsi="Garamond"/>
          <w:b/>
        </w:rPr>
        <w:t>Seyong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Malony</w:t>
      </w:r>
      <w:r>
        <w:rPr>
          <w:rFonts w:ascii="Garamond" w:hAnsi="Garamond"/>
          <w:bCs/>
        </w:rPr>
        <w:t xml:space="preserve">, </w:t>
      </w:r>
      <w:r w:rsidR="0013420A">
        <w:rPr>
          <w:rFonts w:ascii="Garamond" w:hAnsi="Garamond"/>
          <w:bCs/>
        </w:rPr>
        <w:t>CCAMP</w:t>
      </w:r>
      <w:r w:rsidRPr="00903F90">
        <w:rPr>
          <w:rFonts w:ascii="Garamond" w:hAnsi="Garamond"/>
          <w:bCs/>
        </w:rPr>
        <w:t>: An Integrated Translation and Optimization Framework for OpenACC and OpenMP</w:t>
      </w:r>
      <w:r>
        <w:rPr>
          <w:rFonts w:ascii="Garamond" w:hAnsi="Garamond"/>
          <w:bCs/>
        </w:rPr>
        <w:t xml:space="preserve">, </w:t>
      </w:r>
      <w:r w:rsidRPr="001B5042">
        <w:rPr>
          <w:rFonts w:ascii="Garamond" w:hAnsi="Garamond"/>
          <w:i/>
        </w:rPr>
        <w:t>SC 20</w:t>
      </w:r>
      <w:r>
        <w:rPr>
          <w:rFonts w:ascii="Garamond" w:hAnsi="Garamond"/>
          <w:i/>
        </w:rPr>
        <w:t>20</w:t>
      </w:r>
      <w:r w:rsidRPr="001B5042">
        <w:rPr>
          <w:rFonts w:ascii="Garamond" w:hAnsi="Garamond"/>
          <w:i/>
        </w:rPr>
        <w:t>: The International Conference for High Performance Computing, Networking, Storage, and Analysis</w:t>
      </w:r>
      <w:r w:rsidRPr="00AB2D8F">
        <w:rPr>
          <w:rFonts w:ascii="Garamond" w:hAnsi="Garamond"/>
        </w:rPr>
        <w:t>,</w:t>
      </w:r>
      <w:r>
        <w:rPr>
          <w:rFonts w:ascii="Garamond" w:hAnsi="Garamond"/>
        </w:rPr>
        <w:t xml:space="preserve"> 2020</w:t>
      </w:r>
      <w:r w:rsidR="00B8509D">
        <w:rPr>
          <w:rFonts w:ascii="Garamond" w:hAnsi="Garamond"/>
        </w:rPr>
        <w:t>.</w:t>
      </w:r>
    </w:p>
    <w:p w14:paraId="5ED196D0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99385A7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  <w:r w:rsidRPr="00903F90">
        <w:rPr>
          <w:rFonts w:ascii="Garamond" w:hAnsi="Garamond"/>
          <w:bCs/>
        </w:rPr>
        <w:t xml:space="preserve">Ryuta Tsunashima, Ryohei Kobayashi, Norihisa Fujita, Taisuke Boku, </w:t>
      </w:r>
      <w:r w:rsidRPr="00903F90">
        <w:rPr>
          <w:rFonts w:ascii="Garamond" w:hAnsi="Garamond"/>
          <w:b/>
        </w:rPr>
        <w:t>Seyong Lee</w:t>
      </w:r>
      <w:r w:rsidRPr="00903F90">
        <w:rPr>
          <w:rFonts w:ascii="Garamond" w:hAnsi="Garamond"/>
          <w:bCs/>
        </w:rPr>
        <w:t>, Jeffrey Vetter, Hitoshi Murai, Masahiro Nakao and Mitsuhisa Sato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</w:rPr>
        <w:t>OpenACC unified programming environment for GPU and FPGA multi-hybrid acceleration</w:t>
      </w:r>
      <w:r>
        <w:rPr>
          <w:rFonts w:ascii="Garamond" w:hAnsi="Garamond"/>
          <w:bCs/>
        </w:rPr>
        <w:t xml:space="preserve">, </w:t>
      </w:r>
      <w:r w:rsidRPr="00903F90">
        <w:rPr>
          <w:rFonts w:ascii="Garamond" w:hAnsi="Garamond"/>
          <w:bCs/>
          <w:i/>
          <w:iCs/>
        </w:rPr>
        <w:t>13th International Symposium on High-level Parallel Programming and Applications (HLPP)</w:t>
      </w:r>
      <w:r w:rsidRPr="00903F90">
        <w:rPr>
          <w:rFonts w:ascii="Garamond" w:hAnsi="Garamond"/>
          <w:bCs/>
        </w:rPr>
        <w:t>, Porto, Portugal, July 9-10, 2020</w:t>
      </w:r>
      <w:r w:rsidR="00B8509D">
        <w:rPr>
          <w:rFonts w:ascii="Garamond" w:hAnsi="Garamond"/>
          <w:bCs/>
        </w:rPr>
        <w:t>.</w:t>
      </w:r>
    </w:p>
    <w:p w14:paraId="1B7B1436" w14:textId="77777777" w:rsidR="00903F90" w:rsidRDefault="00903F9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BC32C77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  <w:r w:rsidRPr="00D76440">
        <w:rPr>
          <w:rFonts w:ascii="Garamond" w:hAnsi="Garamond"/>
          <w:bCs/>
        </w:rPr>
        <w:t>J</w:t>
      </w:r>
      <w:r>
        <w:rPr>
          <w:rFonts w:ascii="Garamond" w:hAnsi="Garamond"/>
          <w:bCs/>
        </w:rPr>
        <w:t>acob</w:t>
      </w:r>
      <w:r w:rsidRPr="00D76440">
        <w:rPr>
          <w:rFonts w:ascii="Garamond" w:hAnsi="Garamond"/>
          <w:bCs/>
        </w:rPr>
        <w:t xml:space="preserve"> Lambert, </w:t>
      </w:r>
      <w:r w:rsidRPr="00310463">
        <w:rPr>
          <w:rFonts w:ascii="Garamond" w:hAnsi="Garamond"/>
          <w:b/>
        </w:rPr>
        <w:t>Seyong Lee</w:t>
      </w:r>
      <w:r w:rsidRPr="00D76440">
        <w:rPr>
          <w:rFonts w:ascii="Garamond" w:hAnsi="Garamond"/>
          <w:bCs/>
        </w:rPr>
        <w:t>, J</w:t>
      </w:r>
      <w:r>
        <w:rPr>
          <w:rFonts w:ascii="Garamond" w:hAnsi="Garamond"/>
          <w:bCs/>
        </w:rPr>
        <w:t>effrey</w:t>
      </w:r>
      <w:r w:rsidRPr="00D76440">
        <w:rPr>
          <w:rFonts w:ascii="Garamond" w:hAnsi="Garamond"/>
          <w:bCs/>
        </w:rPr>
        <w:t xml:space="preserve"> S. Vetter</w:t>
      </w:r>
      <w:r>
        <w:rPr>
          <w:rFonts w:ascii="Garamond" w:hAnsi="Garamond"/>
          <w:bCs/>
        </w:rPr>
        <w:t xml:space="preserve">, and </w:t>
      </w:r>
      <w:r w:rsidRPr="00D76440">
        <w:rPr>
          <w:rFonts w:ascii="Garamond" w:hAnsi="Garamond"/>
          <w:bCs/>
        </w:rPr>
        <w:t>A</w:t>
      </w:r>
      <w:r>
        <w:rPr>
          <w:rFonts w:ascii="Garamond" w:hAnsi="Garamond"/>
          <w:bCs/>
        </w:rPr>
        <w:t>llen</w:t>
      </w:r>
      <w:r w:rsidRPr="00D76440">
        <w:rPr>
          <w:rFonts w:ascii="Garamond" w:hAnsi="Garamond"/>
          <w:bCs/>
        </w:rPr>
        <w:t xml:space="preserve"> D. Malony, </w:t>
      </w:r>
      <w:r w:rsidR="007E04D6" w:rsidRPr="007E04D6">
        <w:rPr>
          <w:rFonts w:ascii="Garamond" w:hAnsi="Garamond"/>
          <w:bCs/>
        </w:rPr>
        <w:t>In-Depth Optimization with the OpenACC-to-FPGA Framework on an Arria 10 FPGA</w:t>
      </w:r>
      <w:r w:rsidRPr="00D76440">
        <w:rPr>
          <w:rFonts w:ascii="Garamond" w:hAnsi="Garamond"/>
          <w:bCs/>
        </w:rPr>
        <w:t xml:space="preserve">, </w:t>
      </w:r>
      <w:r w:rsidR="007E04D6" w:rsidRPr="007E04D6">
        <w:rPr>
          <w:rFonts w:ascii="Garamond" w:hAnsi="Garamond"/>
          <w:bCs/>
          <w:i/>
          <w:iCs/>
        </w:rPr>
        <w:t>The Nin</w:t>
      </w:r>
      <w:r w:rsidR="0098430F">
        <w:rPr>
          <w:rFonts w:ascii="Garamond" w:hAnsi="Garamond"/>
          <w:bCs/>
          <w:i/>
          <w:iCs/>
        </w:rPr>
        <w:t>e</w:t>
      </w:r>
      <w:r w:rsidR="007E04D6" w:rsidRPr="007E04D6">
        <w:rPr>
          <w:rFonts w:ascii="Garamond" w:hAnsi="Garamond"/>
          <w:bCs/>
          <w:i/>
          <w:iCs/>
        </w:rPr>
        <w:t xml:space="preserve">th International Workshop on </w:t>
      </w:r>
      <w:r w:rsidR="007E04D6" w:rsidRPr="007E04D6">
        <w:rPr>
          <w:rFonts w:ascii="Garamond" w:hAnsi="Garamond"/>
          <w:bCs/>
          <w:i/>
          <w:iCs/>
        </w:rPr>
        <w:lastRenderedPageBreak/>
        <w:t>Accelerators and Hybrid Exascale Systems (AsHES</w:t>
      </w:r>
      <w:r w:rsidRPr="00D76440">
        <w:rPr>
          <w:rFonts w:ascii="Garamond" w:hAnsi="Garamond"/>
          <w:bCs/>
          <w:i/>
          <w:iCs/>
        </w:rPr>
        <w:t xml:space="preserve">), in conjunction with </w:t>
      </w:r>
      <w:r w:rsidR="007E04D6">
        <w:rPr>
          <w:rFonts w:ascii="Garamond" w:hAnsi="Garamond"/>
          <w:bCs/>
          <w:i/>
          <w:iCs/>
        </w:rPr>
        <w:t>IPDPS20</w:t>
      </w:r>
      <w:r w:rsidRPr="00D76440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</w:t>
      </w:r>
      <w:r w:rsidR="0049077B">
        <w:rPr>
          <w:rFonts w:ascii="Garamond" w:hAnsi="Garamond"/>
          <w:bCs/>
        </w:rPr>
        <w:t xml:space="preserve">New Orleans, LA, USA, </w:t>
      </w:r>
      <w:r w:rsidRPr="00D76440">
        <w:rPr>
          <w:rFonts w:ascii="Garamond" w:hAnsi="Garamond"/>
          <w:bCs/>
        </w:rPr>
        <w:t>20</w:t>
      </w:r>
      <w:r w:rsidR="007E04D6">
        <w:rPr>
          <w:rFonts w:ascii="Garamond" w:hAnsi="Garamond"/>
          <w:bCs/>
        </w:rPr>
        <w:t>20</w:t>
      </w:r>
      <w:r w:rsidR="00B8509D">
        <w:rPr>
          <w:rFonts w:ascii="Garamond" w:hAnsi="Garamond"/>
          <w:bCs/>
        </w:rPr>
        <w:t>.</w:t>
      </w:r>
    </w:p>
    <w:p w14:paraId="698DAAB1" w14:textId="77777777" w:rsidR="00D76440" w:rsidRDefault="00D76440" w:rsidP="00B55372">
      <w:pPr>
        <w:spacing w:line="240" w:lineRule="exact"/>
        <w:ind w:left="2400"/>
        <w:rPr>
          <w:rFonts w:ascii="Garamond" w:hAnsi="Garamond"/>
          <w:bCs/>
        </w:rPr>
      </w:pPr>
    </w:p>
    <w:p w14:paraId="7ADA43DB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Roberto Gioiosa, Burcu O. Mutlu, </w:t>
      </w:r>
      <w:r w:rsidRPr="00EB18A1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Jeffrey S. Vetter, Giulio Picierro, and Marco Cesati, The Minos Computing Library: Efficient Parallel Programming for Extremely Heterogeneous Systems, </w:t>
      </w:r>
      <w:r w:rsidRPr="00EB18A1">
        <w:rPr>
          <w:rFonts w:ascii="Garamond" w:hAnsi="Garamond"/>
          <w:bCs/>
          <w:i/>
          <w:iCs/>
        </w:rPr>
        <w:t>Proceedings of the 13</w:t>
      </w:r>
      <w:r w:rsidRPr="00EB18A1">
        <w:rPr>
          <w:rFonts w:ascii="Garamond" w:hAnsi="Garamond"/>
          <w:bCs/>
          <w:i/>
          <w:iCs/>
          <w:vertAlign w:val="superscript"/>
        </w:rPr>
        <w:t>th</w:t>
      </w:r>
      <w:r w:rsidRPr="00EB18A1">
        <w:rPr>
          <w:rFonts w:ascii="Garamond" w:hAnsi="Garamond"/>
          <w:bCs/>
          <w:i/>
          <w:iCs/>
        </w:rPr>
        <w:t xml:space="preserve"> Annual Workshop on General Purpose Processing using Graphics Processing Unit (GPGPU’20)</w:t>
      </w:r>
      <w:r>
        <w:rPr>
          <w:rFonts w:ascii="Garamond" w:hAnsi="Garamond"/>
          <w:bCs/>
        </w:rPr>
        <w:t>, 2020</w:t>
      </w:r>
      <w:r w:rsidR="00B8509D">
        <w:rPr>
          <w:rFonts w:ascii="Garamond" w:hAnsi="Garamond"/>
          <w:bCs/>
        </w:rPr>
        <w:t>.</w:t>
      </w:r>
      <w:r>
        <w:rPr>
          <w:rFonts w:ascii="Garamond" w:hAnsi="Garamond"/>
          <w:bCs/>
        </w:rPr>
        <w:t xml:space="preserve"> </w:t>
      </w:r>
    </w:p>
    <w:p w14:paraId="226A168E" w14:textId="77777777" w:rsidR="00EB18A1" w:rsidRDefault="00EB18A1" w:rsidP="00B55372">
      <w:pPr>
        <w:spacing w:line="240" w:lineRule="exact"/>
        <w:ind w:left="2400"/>
        <w:rPr>
          <w:rFonts w:ascii="Garamond" w:hAnsi="Garamond"/>
          <w:bCs/>
        </w:rPr>
      </w:pPr>
    </w:p>
    <w:p w14:paraId="5AF011F0" w14:textId="77777777" w:rsidR="00310463" w:rsidRDefault="00310463" w:rsidP="00B55372">
      <w:pPr>
        <w:spacing w:line="240" w:lineRule="exact"/>
        <w:ind w:left="2400"/>
        <w:rPr>
          <w:rFonts w:ascii="Garamond" w:hAnsi="Garamond"/>
          <w:bCs/>
        </w:rPr>
      </w:pPr>
      <w:r w:rsidRPr="00310463">
        <w:rPr>
          <w:rFonts w:ascii="Garamond" w:hAnsi="Garamond"/>
          <w:bCs/>
        </w:rPr>
        <w:t xml:space="preserve">Blaise Tine, Fares Elsabbagh, </w:t>
      </w:r>
      <w:r w:rsidRPr="00310463">
        <w:rPr>
          <w:rFonts w:ascii="Garamond" w:hAnsi="Garamond"/>
          <w:b/>
        </w:rPr>
        <w:t>Seyong Lee</w:t>
      </w:r>
      <w:r w:rsidRPr="00310463">
        <w:rPr>
          <w:rFonts w:ascii="Garamond" w:hAnsi="Garamond"/>
          <w:bCs/>
        </w:rPr>
        <w:t>, Jeffrey Vetter, and Hyesoon Kim, Cash: A Single-Source Hardware-Software Codesign Framework for Rapid Prototyping</w:t>
      </w:r>
      <w:r w:rsidR="0013420A">
        <w:rPr>
          <w:rFonts w:ascii="Garamond" w:hAnsi="Garamond"/>
          <w:bCs/>
        </w:rPr>
        <w:t>,</w:t>
      </w:r>
      <w:r w:rsidRPr="00310463">
        <w:rPr>
          <w:rFonts w:ascii="Garamond" w:hAnsi="Garamond"/>
          <w:bCs/>
        </w:rPr>
        <w:t xml:space="preserve"> </w:t>
      </w:r>
      <w:r w:rsidRPr="0013420A">
        <w:rPr>
          <w:rFonts w:ascii="Garamond" w:hAnsi="Garamond"/>
          <w:bCs/>
          <w:i/>
          <w:iCs/>
        </w:rPr>
        <w:t>28th ACM/SIGDA International Symposium on Field-Programmable Gate Arrays (FPGA 2020)</w:t>
      </w:r>
      <w:r w:rsidRPr="00310463">
        <w:rPr>
          <w:rFonts w:ascii="Garamond" w:hAnsi="Garamond"/>
          <w:bCs/>
        </w:rPr>
        <w:t>, Poster, Seaside, California, USA, 2020.</w:t>
      </w:r>
    </w:p>
    <w:p w14:paraId="46ED018C" w14:textId="77777777" w:rsidR="00951579" w:rsidRDefault="00951579" w:rsidP="00B55372">
      <w:pPr>
        <w:spacing w:line="240" w:lineRule="exact"/>
        <w:ind w:left="2400"/>
        <w:rPr>
          <w:rFonts w:ascii="Garamond" w:hAnsi="Garamond"/>
          <w:bCs/>
        </w:rPr>
      </w:pPr>
    </w:p>
    <w:p w14:paraId="0D613E24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Blaise Tine, </w:t>
      </w:r>
      <w:r w:rsidRPr="00795EE8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Jeffrey Vetter, and Hyesoon Kim, Productive Hardware Designs using Hybrid HLS-RTL Development, </w:t>
      </w:r>
      <w:r w:rsidRPr="00795EE8">
        <w:rPr>
          <w:rFonts w:ascii="Garamond" w:hAnsi="Garamond"/>
          <w:bCs/>
          <w:i/>
          <w:iCs/>
        </w:rPr>
        <w:t>28</w:t>
      </w:r>
      <w:r w:rsidRPr="00795EE8">
        <w:rPr>
          <w:rFonts w:ascii="Garamond" w:hAnsi="Garamond"/>
          <w:bCs/>
          <w:i/>
          <w:iCs/>
          <w:vertAlign w:val="superscript"/>
        </w:rPr>
        <w:t>th</w:t>
      </w:r>
      <w:r w:rsidRPr="00795EE8">
        <w:rPr>
          <w:rFonts w:ascii="Garamond" w:hAnsi="Garamond"/>
          <w:bCs/>
          <w:i/>
          <w:iCs/>
        </w:rPr>
        <w:t xml:space="preserve"> ACM/SIGDA International Symposium on Field-Programmable Gate Arrays (FPGA 2020)</w:t>
      </w:r>
      <w:r>
        <w:rPr>
          <w:rFonts w:ascii="Garamond" w:hAnsi="Garamond"/>
          <w:bCs/>
        </w:rPr>
        <w:t xml:space="preserve">, Poster, Seaside, California, USA, 2020. </w:t>
      </w:r>
    </w:p>
    <w:p w14:paraId="66999C3B" w14:textId="77777777" w:rsidR="00795EE8" w:rsidRDefault="00795EE8" w:rsidP="00B55372">
      <w:pPr>
        <w:spacing w:line="240" w:lineRule="exact"/>
        <w:ind w:left="2400"/>
        <w:rPr>
          <w:rFonts w:ascii="Garamond" w:hAnsi="Garamond"/>
          <w:bCs/>
        </w:rPr>
      </w:pPr>
    </w:p>
    <w:p w14:paraId="2E0B6345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  <w:r w:rsidRPr="004A0523">
        <w:rPr>
          <w:rFonts w:ascii="Garamond" w:hAnsi="Garamond"/>
          <w:bCs/>
        </w:rPr>
        <w:t xml:space="preserve">Ryuta Tsunashima, Ryohei Kobayashi, Norihisa Fujita, Ayumi Nakamichi, Taisuke Boku, </w:t>
      </w:r>
      <w:r w:rsidRPr="004A0523">
        <w:rPr>
          <w:rFonts w:ascii="Garamond" w:hAnsi="Garamond"/>
          <w:b/>
        </w:rPr>
        <w:t>Seyong Lee</w:t>
      </w:r>
      <w:r w:rsidRPr="004A0523">
        <w:rPr>
          <w:rFonts w:ascii="Garamond" w:hAnsi="Garamond"/>
          <w:bCs/>
        </w:rPr>
        <w:t>, Jeffrey Vetter, Hitoshi Murai, and Mitsuhisa Sato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</w:rPr>
        <w:t>Enabling OpenACC Programming on Multi-hybrid Accelerated with GPU and FPGA</w:t>
      </w:r>
      <w:r>
        <w:rPr>
          <w:rFonts w:ascii="Garamond" w:hAnsi="Garamond"/>
          <w:bCs/>
        </w:rPr>
        <w:t xml:space="preserve">, </w:t>
      </w:r>
      <w:r w:rsidRPr="004A0523">
        <w:rPr>
          <w:rFonts w:ascii="Garamond" w:hAnsi="Garamond"/>
          <w:bCs/>
          <w:i/>
          <w:iCs/>
        </w:rPr>
        <w:t>International Conference on High Performance Computing in Asia-Pacific Region (HPC Asia 2020)</w:t>
      </w:r>
      <w:r>
        <w:rPr>
          <w:rFonts w:ascii="Garamond" w:hAnsi="Garamond"/>
          <w:bCs/>
        </w:rPr>
        <w:t>, Poster, Fukuoka, Japan, 2020.</w:t>
      </w:r>
    </w:p>
    <w:p w14:paraId="05EC0DC2" w14:textId="77777777" w:rsidR="004A0523" w:rsidRDefault="004A0523" w:rsidP="00B55372">
      <w:pPr>
        <w:spacing w:line="240" w:lineRule="exact"/>
        <w:ind w:left="2400"/>
        <w:rPr>
          <w:rFonts w:ascii="Garamond" w:hAnsi="Garamond"/>
          <w:bCs/>
        </w:rPr>
      </w:pPr>
    </w:p>
    <w:p w14:paraId="4BD88E16" w14:textId="77777777" w:rsidR="00B55372" w:rsidRDefault="00B55372" w:rsidP="00B55372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r w:rsidRPr="00841566">
        <w:rPr>
          <w:rFonts w:ascii="Garamond" w:hAnsi="Garamond"/>
          <w:b/>
        </w:rPr>
        <w:t>Seyong Lee</w:t>
      </w:r>
      <w:r w:rsidRPr="00841566">
        <w:rPr>
          <w:rFonts w:ascii="Garamond" w:hAnsi="Garamond"/>
          <w:bCs/>
        </w:rPr>
        <w:t>, Steven Hamilton,</w:t>
      </w:r>
      <w:r>
        <w:rPr>
          <w:rFonts w:ascii="Garamond" w:hAnsi="Garamond"/>
          <w:bCs/>
        </w:rPr>
        <w:t xml:space="preserve"> </w:t>
      </w:r>
      <w:r w:rsidRPr="00841566">
        <w:rPr>
          <w:rFonts w:ascii="Garamond" w:hAnsi="Garamond"/>
          <w:bCs/>
        </w:rPr>
        <w:t>Justin Watson</w:t>
      </w:r>
      <w:r>
        <w:rPr>
          <w:rFonts w:ascii="Garamond" w:hAnsi="Garamond"/>
          <w:bCs/>
        </w:rPr>
        <w:t xml:space="preserve"> and Jeffrey Vetter</w:t>
      </w:r>
      <w:r w:rsidRPr="00841566">
        <w:rPr>
          <w:rFonts w:ascii="Garamond" w:hAnsi="Garamond"/>
          <w:bCs/>
        </w:rPr>
        <w:t xml:space="preserve">, </w:t>
      </w:r>
      <w:r w:rsidRPr="00B55372">
        <w:rPr>
          <w:rFonts w:ascii="Garamond" w:hAnsi="Garamond"/>
          <w:bCs/>
        </w:rPr>
        <w:t>Enhancing Monte Carlo proxy applications on GPUs</w:t>
      </w:r>
      <w:r>
        <w:rPr>
          <w:rFonts w:ascii="Garamond" w:hAnsi="Garamond"/>
          <w:bCs/>
        </w:rPr>
        <w:t xml:space="preserve">, </w:t>
      </w:r>
      <w:r w:rsidRPr="004C1F07">
        <w:rPr>
          <w:rFonts w:ascii="Garamond" w:hAnsi="Garamond"/>
          <w:bCs/>
          <w:i/>
          <w:iCs/>
        </w:rPr>
        <w:t>10th IEEE International Workshop on Performance Modeling, Benchmarking and Simulation of High Performance Computer Systems (PMBS19), in conjunction with SC19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4DCFCE30" w14:textId="77777777" w:rsidR="00B55372" w:rsidRDefault="00B55372" w:rsidP="00AB2D8F">
      <w:pPr>
        <w:spacing w:line="240" w:lineRule="exact"/>
        <w:ind w:left="2400"/>
        <w:rPr>
          <w:rFonts w:ascii="Garamond" w:hAnsi="Garamond"/>
          <w:bCs/>
        </w:rPr>
      </w:pPr>
    </w:p>
    <w:p w14:paraId="3825EC5E" w14:textId="77777777" w:rsidR="00841566" w:rsidRP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  <w:r w:rsidRPr="00841566">
        <w:rPr>
          <w:rFonts w:ascii="Garamond" w:hAnsi="Garamond"/>
          <w:bCs/>
        </w:rPr>
        <w:t xml:space="preserve">Forrest Shriver, </w:t>
      </w:r>
      <w:r w:rsidRPr="00841566">
        <w:rPr>
          <w:rFonts w:ascii="Garamond" w:hAnsi="Garamond"/>
          <w:b/>
        </w:rPr>
        <w:t>Seyong Lee</w:t>
      </w:r>
      <w:r w:rsidRPr="00841566">
        <w:rPr>
          <w:rFonts w:ascii="Garamond" w:hAnsi="Garamond"/>
          <w:bCs/>
        </w:rPr>
        <w:t xml:space="preserve">, Steven Hamilton, Jeffrey Vetter, and Justin Watson, VEXS, An Open Platform for the Study of Continuous-Energy Neutron Transport Cross-Section Lookup Algorithms on GPUs, </w:t>
      </w:r>
      <w:r w:rsidRPr="00841566">
        <w:rPr>
          <w:rFonts w:ascii="Garamond" w:hAnsi="Garamond"/>
          <w:bCs/>
          <w:i/>
          <w:iCs/>
        </w:rPr>
        <w:t>MC19: International Conference on Mathematics and Computational Methods Applied to Nuclear Science and Engineering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1E99F54" w14:textId="77777777" w:rsidR="00841566" w:rsidRDefault="00841566" w:rsidP="00AB2D8F">
      <w:pPr>
        <w:spacing w:line="240" w:lineRule="exact"/>
        <w:ind w:left="2400"/>
        <w:rPr>
          <w:rFonts w:ascii="Garamond" w:hAnsi="Garamond"/>
          <w:bCs/>
        </w:rPr>
      </w:pPr>
    </w:p>
    <w:p w14:paraId="1A921071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David Ojika, Ann Gordon-Ross, Herman Lam, Shinjae Yoo, Younggang Cui, Zhihua </w:t>
      </w:r>
      <w:r w:rsidR="001F2A9C">
        <w:rPr>
          <w:rFonts w:ascii="Garamond" w:hAnsi="Garamond"/>
          <w:bCs/>
        </w:rPr>
        <w:t xml:space="preserve">Dong, Kirstin Kleese Van Dam, </w:t>
      </w:r>
      <w:r w:rsidR="001F2A9C" w:rsidRPr="001F2A9C">
        <w:rPr>
          <w:rFonts w:ascii="Garamond" w:hAnsi="Garamond"/>
          <w:b/>
        </w:rPr>
        <w:t>Seyong Lee</w:t>
      </w:r>
      <w:r w:rsidR="001F2A9C">
        <w:rPr>
          <w:rFonts w:ascii="Garamond" w:hAnsi="Garamond"/>
          <w:bCs/>
        </w:rPr>
        <w:t>, and Thorsten Kurth, PCS: A Productive Computational</w:t>
      </w:r>
      <w:r w:rsidR="008D271D">
        <w:rPr>
          <w:rFonts w:ascii="Garamond" w:hAnsi="Garamond"/>
          <w:bCs/>
        </w:rPr>
        <w:t xml:space="preserve"> </w:t>
      </w:r>
      <w:r w:rsidR="001F2A9C">
        <w:rPr>
          <w:rFonts w:ascii="Garamond" w:hAnsi="Garamond"/>
          <w:bCs/>
        </w:rPr>
        <w:t xml:space="preserve">Science Platform, </w:t>
      </w:r>
      <w:r w:rsidRPr="008D271D">
        <w:rPr>
          <w:rFonts w:ascii="Garamond" w:hAnsi="Garamond"/>
          <w:bCs/>
          <w:i/>
          <w:iCs/>
        </w:rPr>
        <w:t>International Workshop on Exploitation of High Performance Heterogeneous Architectures and Accelerators (WEHA), in conjunction with HPCS19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708D77FE" w14:textId="77777777" w:rsid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</w:p>
    <w:p w14:paraId="7E414D45" w14:textId="77777777" w:rsidR="00006E6A" w:rsidRPr="00006E6A" w:rsidRDefault="00006E6A" w:rsidP="00AB2D8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Jacob Lambert, </w:t>
      </w:r>
      <w:r w:rsidRPr="00006E6A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Allen D. Malony, and Jeffrey S. Vetter, CCAMP: OpenMP and OpenACC Interoperable Framework, </w:t>
      </w:r>
      <w:r w:rsidRPr="00006E6A">
        <w:rPr>
          <w:rFonts w:ascii="Garamond" w:hAnsi="Garamond"/>
          <w:bCs/>
          <w:i/>
          <w:iCs/>
        </w:rPr>
        <w:t>Workshop on Algorithms, Models and Tools for Parallel Computing on Heterogeneous Platforms (HeteroPar), in conjunction with Euro-Par19</w:t>
      </w:r>
      <w:r>
        <w:rPr>
          <w:rFonts w:ascii="Garamond" w:hAnsi="Garamond"/>
          <w:bCs/>
        </w:rPr>
        <w:t>, 2019</w:t>
      </w:r>
      <w:r w:rsidR="00B8509D">
        <w:rPr>
          <w:rFonts w:ascii="Garamond" w:hAnsi="Garamond"/>
          <w:bCs/>
        </w:rPr>
        <w:t>.</w:t>
      </w:r>
    </w:p>
    <w:p w14:paraId="2A3E55F7" w14:textId="77777777" w:rsidR="00006E6A" w:rsidRDefault="00006E6A" w:rsidP="00AB2D8F">
      <w:pPr>
        <w:spacing w:line="240" w:lineRule="exact"/>
        <w:ind w:left="2400"/>
        <w:rPr>
          <w:rFonts w:ascii="Garamond" w:hAnsi="Garamond"/>
          <w:b/>
        </w:rPr>
      </w:pPr>
    </w:p>
    <w:p w14:paraId="3474AEFC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  <w:r w:rsidRPr="00F15CF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John Gounley, Amanda Randles, and Jeffrey S. Vetter, Performance Portability Study for Massively Parallel Computational Fluid Dynamics Application on Scalable Heterogeneous Architectures, </w:t>
      </w:r>
      <w:r w:rsidRPr="00B55805">
        <w:rPr>
          <w:rFonts w:ascii="Garamond" w:hAnsi="Garamond"/>
          <w:i/>
        </w:rPr>
        <w:t>Journal of Parallel and Distributed Computing (JPDC)</w:t>
      </w:r>
      <w:r w:rsidR="00BA6CF3">
        <w:rPr>
          <w:rFonts w:ascii="Garamond" w:hAnsi="Garamond"/>
          <w:i/>
        </w:rPr>
        <w:t xml:space="preserve"> volume 129, Pages 1-13</w:t>
      </w:r>
      <w:r>
        <w:rPr>
          <w:rFonts w:ascii="Garamond" w:hAnsi="Garamond"/>
        </w:rPr>
        <w:t xml:space="preserve">, </w:t>
      </w:r>
      <w:r w:rsidR="00BA6CF3">
        <w:rPr>
          <w:rFonts w:ascii="Garamond" w:hAnsi="Garamond"/>
        </w:rPr>
        <w:t xml:space="preserve">July </w:t>
      </w:r>
      <w:r>
        <w:rPr>
          <w:rFonts w:ascii="Garamond" w:hAnsi="Garamond"/>
        </w:rPr>
        <w:t>2019</w:t>
      </w:r>
      <w:r w:rsidR="00B8509D">
        <w:rPr>
          <w:rFonts w:ascii="Garamond" w:hAnsi="Garamond"/>
        </w:rPr>
        <w:t>.</w:t>
      </w:r>
    </w:p>
    <w:p w14:paraId="7B69D39B" w14:textId="77777777" w:rsidR="00B55805" w:rsidRDefault="00B55805" w:rsidP="00AB2D8F">
      <w:pPr>
        <w:spacing w:line="240" w:lineRule="exact"/>
        <w:ind w:left="2400"/>
        <w:rPr>
          <w:rFonts w:ascii="Garamond" w:hAnsi="Garamond"/>
        </w:rPr>
      </w:pPr>
    </w:p>
    <w:p w14:paraId="25E7EE40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  <w:r w:rsidRPr="008B7030">
        <w:rPr>
          <w:rFonts w:ascii="Garamond" w:hAnsi="Garamond"/>
        </w:rPr>
        <w:t xml:space="preserve">Joel E. Denny, </w:t>
      </w:r>
      <w:r w:rsidRPr="00F15CFE">
        <w:rPr>
          <w:rFonts w:ascii="Garamond" w:hAnsi="Garamond"/>
          <w:b/>
        </w:rPr>
        <w:t>Seyong Lee</w:t>
      </w:r>
      <w:r w:rsidRPr="008B7030">
        <w:rPr>
          <w:rFonts w:ascii="Garamond" w:hAnsi="Garamond"/>
        </w:rPr>
        <w:t>, and Jeffrey S. Vetter, Clacc: Tran</w:t>
      </w:r>
      <w:r>
        <w:rPr>
          <w:rFonts w:ascii="Garamond" w:hAnsi="Garamond"/>
        </w:rPr>
        <w:t>s</w:t>
      </w:r>
      <w:r w:rsidRPr="008B7030">
        <w:rPr>
          <w:rFonts w:ascii="Garamond" w:hAnsi="Garamond"/>
        </w:rPr>
        <w:t xml:space="preserve">lating OpenACC to OpenMP in Clang, </w:t>
      </w:r>
      <w:r w:rsidRPr="00B55805">
        <w:rPr>
          <w:rFonts w:ascii="Garamond" w:hAnsi="Garamond"/>
          <w:i/>
        </w:rPr>
        <w:t>IEEE/ACM 5th Workshop on the LLVM Compiler Infrastructure in HPC (LLVM-HPC), in conjunction with SC18</w:t>
      </w:r>
      <w:r w:rsidRPr="008B7030"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4DABDA5A" w14:textId="77777777" w:rsidR="008B7030" w:rsidRDefault="008B7030" w:rsidP="00AB2D8F">
      <w:pPr>
        <w:spacing w:line="240" w:lineRule="exact"/>
        <w:ind w:left="2400"/>
        <w:rPr>
          <w:rFonts w:ascii="Garamond" w:hAnsi="Garamond"/>
        </w:rPr>
      </w:pPr>
    </w:p>
    <w:p w14:paraId="54E48503" w14:textId="77777777" w:rsidR="00AB2D8F" w:rsidRP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AB2D8F">
        <w:rPr>
          <w:rFonts w:ascii="Garamond" w:hAnsi="Garamond"/>
        </w:rPr>
        <w:t xml:space="preserve">Mehmet E. Belviranli, </w:t>
      </w:r>
      <w:r w:rsidRPr="00F15CFE">
        <w:rPr>
          <w:rFonts w:ascii="Garamond" w:hAnsi="Garamond"/>
          <w:b/>
        </w:rPr>
        <w:t>Seyong Lee</w:t>
      </w:r>
      <w:r w:rsidRPr="00AB2D8F">
        <w:rPr>
          <w:rFonts w:ascii="Garamond" w:hAnsi="Garamond"/>
        </w:rPr>
        <w:t xml:space="preserve">, and Jeffrey S. Vetter, Programming the EMU Architecture: Algorithm Design Considerations for Migratory-threads-based Systems,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5DCFA785" w14:textId="77777777" w:rsidR="001B5042" w:rsidRDefault="001B5042" w:rsidP="00AB2D8F">
      <w:pPr>
        <w:spacing w:line="240" w:lineRule="exact"/>
        <w:ind w:left="2400"/>
        <w:rPr>
          <w:rFonts w:ascii="Garamond" w:hAnsi="Garamond"/>
        </w:rPr>
      </w:pPr>
    </w:p>
    <w:p w14:paraId="025A7495" w14:textId="77777777" w:rsidR="00AB2D8F" w:rsidRDefault="00AB2D8F" w:rsidP="00AB2D8F">
      <w:pPr>
        <w:spacing w:line="240" w:lineRule="exact"/>
        <w:ind w:left="2400"/>
        <w:rPr>
          <w:rFonts w:ascii="Garamond" w:hAnsi="Garamond"/>
        </w:rPr>
      </w:pPr>
      <w:r w:rsidRPr="00F15CFE">
        <w:rPr>
          <w:rFonts w:ascii="Garamond" w:hAnsi="Garamond"/>
          <w:b/>
        </w:rPr>
        <w:t>Seyong Lee</w:t>
      </w:r>
      <w:r w:rsidRPr="00AB2D8F">
        <w:rPr>
          <w:rFonts w:ascii="Garamond" w:hAnsi="Garamond"/>
        </w:rPr>
        <w:t xml:space="preserve">, Jacob Lambert, Jungwon Kim, Jeffrey S. Vetter, and Allen D. Malony, OpenACC to FPGA: A Directive-Based High-Level Programming Framework for High-Performance Reconfigurable Computing, </w:t>
      </w:r>
      <w:r w:rsidRPr="001B5042">
        <w:rPr>
          <w:rFonts w:ascii="Garamond" w:hAnsi="Garamond"/>
          <w:i/>
        </w:rPr>
        <w:t>SC 2018: The International Conference for High Performance Computing, Networking, Storage, and Analysis</w:t>
      </w:r>
      <w:r w:rsidRPr="00AB2D8F">
        <w:rPr>
          <w:rFonts w:ascii="Garamond" w:hAnsi="Garamond"/>
        </w:rPr>
        <w:t>, Poster, 2018</w:t>
      </w:r>
      <w:r w:rsidR="00B8509D">
        <w:rPr>
          <w:rFonts w:ascii="Garamond" w:hAnsi="Garamond"/>
        </w:rPr>
        <w:t>.</w:t>
      </w:r>
    </w:p>
    <w:p w14:paraId="633734BE" w14:textId="77777777" w:rsidR="00AB2D8F" w:rsidRDefault="00AB2D8F" w:rsidP="00F25F6B">
      <w:pPr>
        <w:spacing w:line="240" w:lineRule="exact"/>
        <w:ind w:left="2400"/>
        <w:rPr>
          <w:rFonts w:ascii="Garamond" w:hAnsi="Garamond"/>
        </w:rPr>
      </w:pPr>
    </w:p>
    <w:p w14:paraId="57EF5B34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  <w:r w:rsidRPr="001B54F3">
        <w:rPr>
          <w:rFonts w:ascii="Garamond" w:hAnsi="Garamond"/>
        </w:rPr>
        <w:t xml:space="preserve">Pak Markthub, Mehmet E. Belviranli, </w:t>
      </w:r>
      <w:r w:rsidRPr="00D25355">
        <w:rPr>
          <w:rFonts w:ascii="Garamond" w:hAnsi="Garamond"/>
          <w:b/>
        </w:rPr>
        <w:t>Seyong Lee</w:t>
      </w:r>
      <w:r w:rsidRPr="001B54F3">
        <w:rPr>
          <w:rFonts w:ascii="Garamond" w:hAnsi="Garamond"/>
        </w:rPr>
        <w:t xml:space="preserve">, Jeffrey S. Vetter, and Satoshi Matsuoka, DRAGON: Breaking GPU Memory Capacity Limits with Direct NVM Access, </w:t>
      </w:r>
      <w:r w:rsidRPr="001B54F3">
        <w:rPr>
          <w:rFonts w:ascii="Garamond" w:hAnsi="Garamond"/>
          <w:i/>
        </w:rPr>
        <w:t xml:space="preserve">SC 2018: The </w:t>
      </w:r>
      <w:r w:rsidRPr="001B54F3">
        <w:rPr>
          <w:rFonts w:ascii="Garamond" w:hAnsi="Garamond"/>
          <w:i/>
        </w:rPr>
        <w:lastRenderedPageBreak/>
        <w:t>International Conference for High Performance Computing, Networking, Storage, and Analysis</w:t>
      </w:r>
      <w:r w:rsidRPr="001B54F3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November </w:t>
      </w:r>
      <w:r w:rsidRPr="001B54F3">
        <w:rPr>
          <w:rFonts w:ascii="Garamond" w:hAnsi="Garamond"/>
        </w:rPr>
        <w:t>2018</w:t>
      </w:r>
      <w:r w:rsidR="00B8509D">
        <w:rPr>
          <w:rFonts w:ascii="Garamond" w:hAnsi="Garamond"/>
        </w:rPr>
        <w:t>.</w:t>
      </w:r>
    </w:p>
    <w:p w14:paraId="148AC63D" w14:textId="77777777" w:rsidR="001B54F3" w:rsidRDefault="001B54F3" w:rsidP="00F25F6B">
      <w:pPr>
        <w:spacing w:line="240" w:lineRule="exact"/>
        <w:ind w:left="2400"/>
        <w:rPr>
          <w:rFonts w:ascii="Garamond" w:hAnsi="Garamond"/>
        </w:rPr>
      </w:pPr>
    </w:p>
    <w:p w14:paraId="2AE3DEAA" w14:textId="35525A3C" w:rsidR="004F6CC6" w:rsidRDefault="004F6CC6" w:rsidP="00F25F6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Michael Wolfe, </w:t>
      </w:r>
      <w:r w:rsidRPr="00D25355">
        <w:rPr>
          <w:rFonts w:ascii="Garamond" w:hAnsi="Garamond"/>
          <w:b/>
        </w:rPr>
        <w:t>Seyong Lee</w:t>
      </w:r>
      <w:r>
        <w:rPr>
          <w:rFonts w:ascii="Garamond" w:hAnsi="Garamond"/>
        </w:rPr>
        <w:t>, Jungwon Kim, Xiaonan Tian, Rengan Xu, Barbara Chapman, Sunita</w:t>
      </w:r>
      <w:r w:rsidR="001D1363">
        <w:rPr>
          <w:rFonts w:ascii="Garamond" w:hAnsi="Garamond"/>
        </w:rPr>
        <w:t xml:space="preserve"> Chandrasekaran, The OpenACC data model: Preliminary study on its major challenges and implementations, </w:t>
      </w:r>
      <w:r w:rsidR="001D1363" w:rsidRPr="005155DC">
        <w:rPr>
          <w:rFonts w:ascii="Garamond" w:hAnsi="Garamond"/>
          <w:i/>
        </w:rPr>
        <w:t>Parallel Computing</w:t>
      </w:r>
      <w:r w:rsidR="005155DC">
        <w:rPr>
          <w:rFonts w:ascii="Garamond" w:hAnsi="Garamond"/>
          <w:i/>
        </w:rPr>
        <w:t>:</w:t>
      </w:r>
      <w:r w:rsidR="001D1363" w:rsidRPr="005155DC">
        <w:rPr>
          <w:rFonts w:ascii="Garamond" w:hAnsi="Garamond"/>
          <w:i/>
        </w:rPr>
        <w:t xml:space="preserve"> systems &amp; applications</w:t>
      </w:r>
      <w:r w:rsidR="00BE10DD">
        <w:rPr>
          <w:rFonts w:ascii="Garamond" w:hAnsi="Garamond"/>
          <w:i/>
        </w:rPr>
        <w:t xml:space="preserve"> (ParCo)</w:t>
      </w:r>
      <w:r w:rsidR="005155DC" w:rsidRPr="005155DC">
        <w:rPr>
          <w:rFonts w:ascii="Garamond" w:hAnsi="Garamond"/>
          <w:i/>
        </w:rPr>
        <w:t xml:space="preserve"> Volume 78, Pages 15-27</w:t>
      </w:r>
      <w:r w:rsidR="005155DC">
        <w:rPr>
          <w:rFonts w:ascii="Garamond" w:hAnsi="Garamond"/>
        </w:rPr>
        <w:t>, October 2018</w:t>
      </w:r>
      <w:r w:rsidR="00B8509D">
        <w:rPr>
          <w:rFonts w:ascii="Garamond" w:hAnsi="Garamond"/>
        </w:rPr>
        <w:t>.</w:t>
      </w:r>
    </w:p>
    <w:p w14:paraId="02E1E4B2" w14:textId="77777777" w:rsidR="004F6CC6" w:rsidRDefault="004F6CC6" w:rsidP="00F25F6B">
      <w:pPr>
        <w:spacing w:line="240" w:lineRule="exact"/>
        <w:ind w:left="2400"/>
        <w:rPr>
          <w:rFonts w:ascii="Garamond" w:hAnsi="Garamond"/>
        </w:rPr>
      </w:pPr>
    </w:p>
    <w:p w14:paraId="2F0F3856" w14:textId="77777777" w:rsidR="00F25F6B" w:rsidRDefault="00F25F6B" w:rsidP="00F25F6B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Belviranli,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0F3096">
        <w:rPr>
          <w:rFonts w:ascii="Garamond" w:hAnsi="Garamond"/>
        </w:rPr>
        <w:t>Jeffre</w:t>
      </w:r>
      <w:r>
        <w:rPr>
          <w:rFonts w:ascii="Garamond" w:hAnsi="Garamond"/>
        </w:rPr>
        <w:t>y S. Vetter</w:t>
      </w:r>
      <w:r w:rsidR="004279E8">
        <w:rPr>
          <w:rFonts w:ascii="Garamond" w:hAnsi="Garamond"/>
        </w:rPr>
        <w:t xml:space="preserve">, </w:t>
      </w:r>
      <w:r w:rsidR="00424DA3">
        <w:rPr>
          <w:rFonts w:ascii="Garamond" w:hAnsi="Garamond"/>
        </w:rPr>
        <w:t>Design</w:t>
      </w:r>
      <w:r>
        <w:rPr>
          <w:rFonts w:ascii="Garamond" w:hAnsi="Garamond"/>
        </w:rPr>
        <w:t>ing Algorithms for the EMU Migrating-threads-based Algorithms</w:t>
      </w:r>
      <w:r w:rsidRPr="000F3096">
        <w:rPr>
          <w:rFonts w:ascii="Garamond" w:hAnsi="Garamond"/>
        </w:rPr>
        <w:t xml:space="preserve">, </w:t>
      </w:r>
      <w:r>
        <w:rPr>
          <w:rFonts w:ascii="Garamond" w:hAnsi="Garamond"/>
          <w:i/>
        </w:rPr>
        <w:t>HPEC</w:t>
      </w:r>
      <w:r w:rsidRPr="000F3096">
        <w:rPr>
          <w:rFonts w:ascii="Garamond" w:hAnsi="Garamond"/>
          <w:i/>
        </w:rPr>
        <w:t xml:space="preserve">18: </w:t>
      </w:r>
      <w:r>
        <w:rPr>
          <w:rFonts w:ascii="Garamond" w:hAnsi="Garamond"/>
          <w:i/>
        </w:rPr>
        <w:t>IEEE High Performance Extreme Computing Conference</w:t>
      </w:r>
      <w:r>
        <w:rPr>
          <w:rFonts w:ascii="Garamond" w:hAnsi="Garamond"/>
        </w:rPr>
        <w:t>,</w:t>
      </w:r>
      <w:r w:rsidR="009E0F83">
        <w:rPr>
          <w:rFonts w:ascii="Garamond" w:hAnsi="Garamond"/>
        </w:rPr>
        <w:t xml:space="preserve"> </w:t>
      </w:r>
      <w:r w:rsidR="009E0F83" w:rsidRPr="009E0F83">
        <w:rPr>
          <w:rFonts w:ascii="Garamond" w:hAnsi="Garamond"/>
          <w:b/>
        </w:rPr>
        <w:t>Best Paper Finalist</w:t>
      </w:r>
      <w:r w:rsidR="009E0F83">
        <w:rPr>
          <w:rFonts w:ascii="Garamond" w:hAnsi="Garamond"/>
        </w:rPr>
        <w:t>,</w:t>
      </w:r>
      <w:r>
        <w:rPr>
          <w:rFonts w:ascii="Garamond" w:hAnsi="Garamond"/>
        </w:rPr>
        <w:t xml:space="preserve"> September 2018</w:t>
      </w:r>
      <w:r w:rsidR="00B8509D">
        <w:rPr>
          <w:rFonts w:ascii="Garamond" w:hAnsi="Garamond"/>
        </w:rPr>
        <w:t>.</w:t>
      </w:r>
    </w:p>
    <w:p w14:paraId="75F11382" w14:textId="77777777" w:rsidR="00F25F6B" w:rsidRDefault="00F25F6B" w:rsidP="005C25B0">
      <w:pPr>
        <w:spacing w:line="240" w:lineRule="exact"/>
        <w:ind w:left="2400"/>
        <w:rPr>
          <w:rFonts w:ascii="Garamond" w:hAnsi="Garamond"/>
        </w:rPr>
      </w:pPr>
    </w:p>
    <w:p w14:paraId="3C865205" w14:textId="77777777" w:rsidR="000D75E9" w:rsidRDefault="000D75E9" w:rsidP="000D75E9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Anshu Dubey, Samuel Williams, Pillip C. Roth, </w:t>
      </w:r>
      <w:r w:rsidRPr="000D75E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Tom Peterka, Hongzhang Shan, Chad Steed, </w:t>
      </w:r>
      <w:r w:rsidR="000F0629" w:rsidRPr="000F0629">
        <w:rPr>
          <w:rFonts w:ascii="Garamond" w:hAnsi="Garamond"/>
        </w:rPr>
        <w:t>RAPIDS: Applications En</w:t>
      </w:r>
      <w:r>
        <w:rPr>
          <w:rFonts w:ascii="Garamond" w:hAnsi="Garamond"/>
        </w:rPr>
        <w:t xml:space="preserve">gagement and Community Outreach, </w:t>
      </w:r>
      <w:r w:rsidRPr="000D75E9">
        <w:rPr>
          <w:rFonts w:ascii="Garamond" w:hAnsi="Garamond"/>
          <w:i/>
        </w:rPr>
        <w:t>SciDAC4 RAPIDS PI Meeting</w:t>
      </w:r>
      <w:r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080563F5" w14:textId="77777777" w:rsidR="000F0629" w:rsidRDefault="000F0629" w:rsidP="000D75E9">
      <w:pPr>
        <w:spacing w:line="240" w:lineRule="exact"/>
        <w:rPr>
          <w:rFonts w:ascii="Garamond" w:hAnsi="Garamond"/>
        </w:rPr>
      </w:pPr>
    </w:p>
    <w:p w14:paraId="51D8752F" w14:textId="77777777" w:rsidR="000F0629" w:rsidRDefault="000F0629" w:rsidP="000F0629">
      <w:pPr>
        <w:spacing w:line="240" w:lineRule="exact"/>
        <w:ind w:left="2400"/>
        <w:rPr>
          <w:rFonts w:ascii="Garamond" w:hAnsi="Garamond"/>
        </w:rPr>
      </w:pPr>
      <w:r w:rsidRPr="000F0629">
        <w:rPr>
          <w:rFonts w:ascii="Garamond" w:hAnsi="Garamond"/>
        </w:rPr>
        <w:t>J</w:t>
      </w:r>
      <w:r>
        <w:rPr>
          <w:rFonts w:ascii="Garamond" w:hAnsi="Garamond"/>
        </w:rPr>
        <w:t xml:space="preserve">effrey S. Vetter, Paul Hovland, Samuel Williams, Costin Iancu, </w:t>
      </w:r>
      <w:r w:rsidRPr="000D75E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Swann Pereneau, Pillip C. Roth, Kevin Huck, RAPIDS: Platform Readiness, </w:t>
      </w:r>
      <w:r w:rsidR="000D75E9" w:rsidRPr="000D75E9">
        <w:rPr>
          <w:rFonts w:ascii="Garamond" w:hAnsi="Garamond"/>
          <w:i/>
        </w:rPr>
        <w:t>SciDAC4 RAPIDS PI Meeting</w:t>
      </w:r>
      <w:r w:rsidR="000D75E9">
        <w:rPr>
          <w:rFonts w:ascii="Garamond" w:hAnsi="Garamond"/>
        </w:rPr>
        <w:t>, Poster, July 2018</w:t>
      </w:r>
      <w:r w:rsidR="00B8509D">
        <w:rPr>
          <w:rFonts w:ascii="Garamond" w:hAnsi="Garamond"/>
        </w:rPr>
        <w:t>.</w:t>
      </w:r>
    </w:p>
    <w:p w14:paraId="78147B57" w14:textId="77777777" w:rsidR="000F0629" w:rsidRDefault="000F0629" w:rsidP="005C25B0">
      <w:pPr>
        <w:spacing w:line="240" w:lineRule="exact"/>
        <w:ind w:left="2400"/>
        <w:rPr>
          <w:rFonts w:ascii="Garamond" w:hAnsi="Garamond"/>
        </w:rPr>
      </w:pPr>
    </w:p>
    <w:p w14:paraId="44CCAEB1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Ivy Bo Peng, Jeffrey S. Vetter, Shirley V. Moore, and </w:t>
      </w:r>
      <w:r w:rsidRPr="00D11E1D">
        <w:rPr>
          <w:rFonts w:ascii="Garamond" w:hAnsi="Garamond"/>
          <w:b/>
        </w:rPr>
        <w:t>Seyong Lee</w:t>
      </w:r>
      <w:r w:rsidR="00750341">
        <w:rPr>
          <w:rFonts w:ascii="Garamond" w:hAnsi="Garamond"/>
        </w:rPr>
        <w:t>, Exploring Tuyere: Enabling Scalable Memory Workloads for System Exploration</w:t>
      </w:r>
      <w:r w:rsidRPr="00D11E1D">
        <w:rPr>
          <w:rFonts w:ascii="Garamond" w:hAnsi="Garamond"/>
        </w:rPr>
        <w:t xml:space="preserve">, </w:t>
      </w:r>
      <w:r w:rsidRPr="00D11E1D">
        <w:rPr>
          <w:rFonts w:ascii="Garamond" w:hAnsi="Garamond"/>
          <w:i/>
        </w:rPr>
        <w:t>HPDC18: The 27th International Symposium on High-Performance Parallel and Distributed Computing</w:t>
      </w:r>
      <w:r w:rsidRPr="00D11E1D">
        <w:rPr>
          <w:rFonts w:ascii="Garamond" w:hAnsi="Garamond"/>
        </w:rPr>
        <w:t>, June 2018</w:t>
      </w:r>
      <w:r w:rsidR="00B8509D">
        <w:rPr>
          <w:rFonts w:ascii="Garamond" w:hAnsi="Garamond"/>
        </w:rPr>
        <w:t>.</w:t>
      </w:r>
    </w:p>
    <w:p w14:paraId="7B56A054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4551A329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  <w:r w:rsidRPr="00D11E1D">
        <w:rPr>
          <w:rFonts w:ascii="Garamond" w:hAnsi="Garamond"/>
        </w:rPr>
        <w:t xml:space="preserve">Jacob </w:t>
      </w:r>
      <w:r w:rsidR="00EF78AE">
        <w:rPr>
          <w:rFonts w:ascii="Garamond" w:hAnsi="Garamond"/>
        </w:rPr>
        <w:t xml:space="preserve">B. </w:t>
      </w:r>
      <w:r w:rsidRPr="00D11E1D">
        <w:rPr>
          <w:rFonts w:ascii="Garamond" w:hAnsi="Garamond"/>
        </w:rPr>
        <w:t xml:space="preserve">Lambert, </w:t>
      </w:r>
      <w:r w:rsidRPr="00D11E1D">
        <w:rPr>
          <w:rFonts w:ascii="Garamond" w:hAnsi="Garamond"/>
          <w:b/>
        </w:rPr>
        <w:t>Seyong Lee</w:t>
      </w:r>
      <w:r w:rsidR="008B3CEA">
        <w:rPr>
          <w:rFonts w:ascii="Garamond" w:hAnsi="Garamond"/>
        </w:rPr>
        <w:t xml:space="preserve">, Jungwon Kim, </w:t>
      </w:r>
      <w:r w:rsidRPr="00D11E1D">
        <w:rPr>
          <w:rFonts w:ascii="Garamond" w:hAnsi="Garamond"/>
        </w:rPr>
        <w:t>Jeffrey S. Vetter</w:t>
      </w:r>
      <w:r w:rsidR="008B3CEA">
        <w:rPr>
          <w:rFonts w:ascii="Garamond" w:hAnsi="Garamond"/>
        </w:rPr>
        <w:t>, and Allen D. Malony</w:t>
      </w:r>
      <w:r w:rsidRPr="00D11E1D">
        <w:rPr>
          <w:rFonts w:ascii="Garamond" w:hAnsi="Garamond"/>
        </w:rPr>
        <w:t xml:space="preserve">, Directive-based, High-Level Programming and Optimizations for High-Performance Computing with FPGAs, </w:t>
      </w:r>
      <w:r w:rsidRPr="00D11E1D">
        <w:rPr>
          <w:rFonts w:ascii="Garamond" w:hAnsi="Garamond"/>
          <w:i/>
        </w:rPr>
        <w:t>ICS 2018: The 32nd ACM International Conference on Supercomputing</w:t>
      </w:r>
      <w:r w:rsidR="00FC6673">
        <w:rPr>
          <w:rFonts w:ascii="Garamond" w:hAnsi="Garamond"/>
        </w:rPr>
        <w:t>, June</w:t>
      </w:r>
      <w:r>
        <w:rPr>
          <w:rFonts w:ascii="Garamond" w:hAnsi="Garamond"/>
        </w:rPr>
        <w:t xml:space="preserve"> 2018</w:t>
      </w:r>
      <w:r w:rsidR="00B8509D">
        <w:rPr>
          <w:rFonts w:ascii="Garamond" w:hAnsi="Garamond"/>
        </w:rPr>
        <w:t>.</w:t>
      </w:r>
    </w:p>
    <w:p w14:paraId="67ED446B" w14:textId="77777777" w:rsidR="00D11E1D" w:rsidRDefault="00D11E1D" w:rsidP="005C25B0">
      <w:pPr>
        <w:spacing w:line="240" w:lineRule="exact"/>
        <w:ind w:left="2400"/>
        <w:rPr>
          <w:rFonts w:ascii="Garamond" w:hAnsi="Garamond"/>
        </w:rPr>
      </w:pPr>
    </w:p>
    <w:p w14:paraId="1466A5A0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Pak Markthub, Mehmet E. Belviranli, </w:t>
      </w:r>
      <w:r w:rsidRPr="00E222D5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Jeffrey S. Vetter, and Satoshi Matsuoka, Efficiently Enlarging GPU Memory Capacity with NVM, </w:t>
      </w:r>
      <w:r>
        <w:rPr>
          <w:rFonts w:ascii="Garamond" w:hAnsi="Garamond"/>
          <w:i/>
        </w:rPr>
        <w:t>GTC’18</w:t>
      </w:r>
      <w:r w:rsidRPr="000E372C">
        <w:rPr>
          <w:rFonts w:ascii="Garamond" w:hAnsi="Garamond"/>
          <w:i/>
        </w:rPr>
        <w:t>: GPU Technology Conference</w:t>
      </w:r>
      <w:r w:rsidR="00D11E1D">
        <w:rPr>
          <w:rFonts w:ascii="Garamond" w:hAnsi="Garamond"/>
        </w:rPr>
        <w:t>, Poster, March 2018</w:t>
      </w:r>
      <w:r w:rsidR="00B8509D">
        <w:rPr>
          <w:rFonts w:ascii="Garamond" w:hAnsi="Garamond"/>
        </w:rPr>
        <w:t>.</w:t>
      </w:r>
    </w:p>
    <w:p w14:paraId="40EC9C0E" w14:textId="77777777" w:rsidR="00E222D5" w:rsidRDefault="00E222D5" w:rsidP="005C25B0">
      <w:pPr>
        <w:spacing w:line="240" w:lineRule="exact"/>
        <w:ind w:left="2400"/>
        <w:rPr>
          <w:rFonts w:ascii="Garamond" w:hAnsi="Garamond"/>
        </w:rPr>
      </w:pPr>
    </w:p>
    <w:p w14:paraId="502B9003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Mehmet E. Belviranli,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Jeffrey S. Vetter, and Laxmi N. Bhuyan, Juggler: A Dependency-Aware Task Based Execution Framework for GPUs, </w:t>
      </w:r>
      <w:r w:rsidRPr="000F3096">
        <w:rPr>
          <w:rFonts w:ascii="Garamond" w:hAnsi="Garamond"/>
          <w:i/>
        </w:rPr>
        <w:t>PPoPP18: ACM SIGPLAN Symposium on Principles and Practice of Parallel Programming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3240B582" w14:textId="77777777" w:rsidR="000F3096" w:rsidRDefault="000F3096" w:rsidP="005C25B0">
      <w:pPr>
        <w:spacing w:line="240" w:lineRule="exact"/>
        <w:ind w:left="2400"/>
        <w:rPr>
          <w:rFonts w:ascii="Garamond" w:hAnsi="Garamond"/>
        </w:rPr>
      </w:pPr>
    </w:p>
    <w:p w14:paraId="777FFDB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Gregory Herschlag, Amanda Randles,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and Jeffrey S. Vetter, GPU Data Access on Complex Geometries for D3Q19 Lattice Boltzmann Method,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43525E2" w14:textId="77777777" w:rsidR="000F3096" w:rsidRDefault="000F3096" w:rsidP="000F3096">
      <w:pPr>
        <w:spacing w:line="240" w:lineRule="exact"/>
        <w:ind w:left="2400"/>
        <w:rPr>
          <w:rFonts w:ascii="Garamond" w:hAnsi="Garamond"/>
        </w:rPr>
      </w:pPr>
    </w:p>
    <w:p w14:paraId="05FAFED6" w14:textId="77777777" w:rsidR="000F3096" w:rsidRPr="000F3096" w:rsidRDefault="000F3096" w:rsidP="000F3096">
      <w:pPr>
        <w:spacing w:line="240" w:lineRule="exact"/>
        <w:ind w:left="2400"/>
        <w:rPr>
          <w:rFonts w:ascii="Garamond" w:hAnsi="Garamond"/>
        </w:rPr>
      </w:pPr>
      <w:r w:rsidRPr="000F3096">
        <w:rPr>
          <w:rFonts w:ascii="Garamond" w:hAnsi="Garamond"/>
        </w:rPr>
        <w:t xml:space="preserve">Kaixi Hou, Hao Wang, Wu-chun Feng, Jeffrey S. Vetter, and </w:t>
      </w:r>
      <w:r w:rsidRPr="000F3096">
        <w:rPr>
          <w:rFonts w:ascii="Garamond" w:hAnsi="Garamond"/>
          <w:b/>
        </w:rPr>
        <w:t>Seyong Lee</w:t>
      </w:r>
      <w:r w:rsidRPr="000F3096">
        <w:rPr>
          <w:rFonts w:ascii="Garamond" w:hAnsi="Garamond"/>
        </w:rPr>
        <w:t xml:space="preserve">, Highly Efficient Compensation-based Parallelism for Wavefront Loops on GPUs, </w:t>
      </w:r>
      <w:r w:rsidRPr="000F3096">
        <w:rPr>
          <w:rFonts w:ascii="Garamond" w:hAnsi="Garamond"/>
          <w:i/>
        </w:rPr>
        <w:t>IPDPS18: IEEE International Parallel and Distributed Processing Symposium</w:t>
      </w:r>
      <w:r>
        <w:rPr>
          <w:rFonts w:ascii="Garamond" w:hAnsi="Garamond"/>
        </w:rPr>
        <w:t>, 2018</w:t>
      </w:r>
      <w:r w:rsidR="00B8509D">
        <w:rPr>
          <w:rFonts w:ascii="Garamond" w:hAnsi="Garamond"/>
        </w:rPr>
        <w:t>.</w:t>
      </w:r>
    </w:p>
    <w:p w14:paraId="090EFFE8" w14:textId="77777777" w:rsidR="000F3096" w:rsidRDefault="000F3096" w:rsidP="00A87C2D">
      <w:pPr>
        <w:spacing w:line="240" w:lineRule="exact"/>
        <w:rPr>
          <w:rFonts w:ascii="Garamond" w:hAnsi="Garamond"/>
          <w:b/>
        </w:rPr>
      </w:pPr>
    </w:p>
    <w:p w14:paraId="1F7C288C" w14:textId="77777777" w:rsidR="002006DE" w:rsidRDefault="00D038C8" w:rsidP="005C25B0">
      <w:pPr>
        <w:spacing w:line="240" w:lineRule="exact"/>
        <w:ind w:left="2400"/>
        <w:rPr>
          <w:rFonts w:ascii="Garamond" w:hAnsi="Garamond"/>
        </w:rPr>
      </w:pPr>
      <w:r w:rsidRPr="008F1817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 Framework for Directive-Based High-Performance Reconfigurable Computing, </w:t>
      </w:r>
      <w:r w:rsidRPr="002006DE">
        <w:rPr>
          <w:rFonts w:ascii="Garamond" w:hAnsi="Garamond"/>
          <w:i/>
        </w:rPr>
        <w:t>OpenACC for Programmers</w:t>
      </w:r>
      <w:r w:rsidR="002006DE" w:rsidRPr="002006DE">
        <w:rPr>
          <w:rFonts w:ascii="Garamond" w:hAnsi="Garamond"/>
          <w:i/>
        </w:rPr>
        <w:t>: Concepts and Strategies</w:t>
      </w:r>
      <w:r>
        <w:rPr>
          <w:rFonts w:ascii="Garamond" w:hAnsi="Garamond"/>
        </w:rPr>
        <w:t>,</w:t>
      </w:r>
      <w:r w:rsidR="002006DE">
        <w:rPr>
          <w:rFonts w:ascii="Garamond" w:hAnsi="Garamond"/>
        </w:rPr>
        <w:t xml:space="preserve"> Book Chapter, 2017</w:t>
      </w:r>
      <w:r w:rsidR="00B8509D">
        <w:rPr>
          <w:rFonts w:ascii="Garamond" w:hAnsi="Garamond"/>
        </w:rPr>
        <w:t>.</w:t>
      </w:r>
    </w:p>
    <w:p w14:paraId="792C3E59" w14:textId="77777777" w:rsidR="00D038C8" w:rsidRDefault="00D038C8" w:rsidP="005C25B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 </w:t>
      </w:r>
    </w:p>
    <w:p w14:paraId="3160E514" w14:textId="77777777" w:rsidR="005C25B0" w:rsidRDefault="005C25B0" w:rsidP="005C25B0">
      <w:pPr>
        <w:spacing w:line="240" w:lineRule="exact"/>
        <w:ind w:left="2400"/>
        <w:rPr>
          <w:rFonts w:ascii="Garamond" w:hAnsi="Garamond"/>
        </w:rPr>
      </w:pPr>
      <w:r w:rsidRPr="0029312E">
        <w:rPr>
          <w:rFonts w:ascii="Garamond" w:hAnsi="Garamond"/>
        </w:rPr>
        <w:t>Jungwon Kim,</w:t>
      </w:r>
      <w:r>
        <w:rPr>
          <w:rFonts w:ascii="Garamond" w:hAnsi="Garamond"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PapyrusKV: A High-Performance Parallel Key-Value Store for Distributed NVM Architectures, </w:t>
      </w:r>
      <w:r w:rsidRPr="0018082C">
        <w:rPr>
          <w:rFonts w:ascii="Garamond" w:hAnsi="Garamond"/>
          <w:i/>
        </w:rPr>
        <w:t>SC’</w:t>
      </w:r>
      <w:r>
        <w:rPr>
          <w:rFonts w:ascii="Garamond" w:hAnsi="Garamond"/>
          <w:i/>
        </w:rPr>
        <w:t>17</w:t>
      </w:r>
      <w:r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</w:rPr>
        <w:t>, November 2017</w:t>
      </w:r>
      <w:r w:rsidR="00B8509D">
        <w:rPr>
          <w:rFonts w:ascii="Garamond" w:hAnsi="Garamond"/>
        </w:rPr>
        <w:t>.</w:t>
      </w:r>
    </w:p>
    <w:p w14:paraId="6D40F6C5" w14:textId="77777777" w:rsidR="005C25B0" w:rsidRDefault="005C25B0" w:rsidP="009A46A4">
      <w:pPr>
        <w:spacing w:line="240" w:lineRule="exact"/>
        <w:ind w:left="2400"/>
        <w:rPr>
          <w:rFonts w:ascii="Garamond" w:hAnsi="Garamond"/>
        </w:rPr>
      </w:pPr>
    </w:p>
    <w:p w14:paraId="7047E0D8" w14:textId="77777777" w:rsidR="009A46A4" w:rsidRDefault="009A46A4" w:rsidP="009A46A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Michael Wolfe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Xiaonan Tian, Rengan Xu, Sunita Chandrasekaran, and Barbara Chapman, Implementing the OpenACC Data Model, </w:t>
      </w:r>
      <w:r>
        <w:rPr>
          <w:rFonts w:ascii="Garamond" w:hAnsi="Garamond"/>
          <w:i/>
        </w:rPr>
        <w:t xml:space="preserve">The Seventh International Workshop on Accelerators and Hybrid Exascale Systems (AsHES) in conjunction with </w:t>
      </w:r>
      <w:r w:rsidRPr="004918CB">
        <w:rPr>
          <w:rFonts w:ascii="Garamond" w:hAnsi="Garamond"/>
          <w:i/>
        </w:rPr>
        <w:t>IPDPS</w:t>
      </w:r>
      <w:r>
        <w:rPr>
          <w:rFonts w:ascii="Garamond" w:hAnsi="Garamond"/>
          <w:i/>
        </w:rPr>
        <w:t>17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1089B349" w14:textId="77777777" w:rsidR="009A46A4" w:rsidRDefault="009A46A4" w:rsidP="003915B8">
      <w:pPr>
        <w:spacing w:line="240" w:lineRule="exact"/>
        <w:ind w:left="2400"/>
        <w:rPr>
          <w:rFonts w:ascii="Garamond" w:hAnsi="Garamond"/>
        </w:rPr>
      </w:pPr>
    </w:p>
    <w:p w14:paraId="0DAFB1E4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Language-Based Optimizations for Persistence on Nonvolatile Main Memory Systems, </w:t>
      </w:r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28483E6A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</w:p>
    <w:p w14:paraId="768F2007" w14:textId="77777777" w:rsidR="003915B8" w:rsidRDefault="003915B8" w:rsidP="003915B8">
      <w:pPr>
        <w:spacing w:line="240" w:lineRule="exact"/>
        <w:ind w:left="2400"/>
        <w:rPr>
          <w:rFonts w:ascii="Garamond" w:hAnsi="Garamond"/>
        </w:rPr>
      </w:pPr>
      <w:r w:rsidRPr="0029312E">
        <w:rPr>
          <w:rFonts w:ascii="Garamond" w:hAnsi="Garamond"/>
        </w:rPr>
        <w:lastRenderedPageBreak/>
        <w:t>Jungwon Kim,</w:t>
      </w:r>
      <w:r>
        <w:rPr>
          <w:rFonts w:ascii="Garamond" w:hAnsi="Garamond"/>
        </w:rPr>
        <w:t xml:space="preserve"> Kittisak Sajjapongse,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Design and Implementation of Papyrus: Parallel Aggregate Persistent Storage, </w:t>
      </w:r>
      <w:r w:rsidRPr="004918CB">
        <w:rPr>
          <w:rFonts w:ascii="Garamond" w:hAnsi="Garamond"/>
          <w:i/>
        </w:rPr>
        <w:t>3</w:t>
      </w:r>
      <w:r>
        <w:rPr>
          <w:rFonts w:ascii="Garamond" w:hAnsi="Garamond"/>
          <w:i/>
        </w:rPr>
        <w:t>1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2017</w:t>
      </w:r>
      <w:r w:rsidR="00B8509D">
        <w:rPr>
          <w:rFonts w:ascii="Garamond" w:hAnsi="Garamond"/>
        </w:rPr>
        <w:t>.</w:t>
      </w:r>
    </w:p>
    <w:p w14:paraId="6BCC9D3C" w14:textId="77777777" w:rsidR="003915B8" w:rsidRDefault="003915B8" w:rsidP="007C3E7B">
      <w:pPr>
        <w:spacing w:line="240" w:lineRule="exact"/>
        <w:ind w:left="2400"/>
        <w:rPr>
          <w:rFonts w:ascii="Garamond" w:hAnsi="Garamond"/>
        </w:rPr>
      </w:pPr>
    </w:p>
    <w:p w14:paraId="23B8E7D5" w14:textId="77777777" w:rsidR="007C3E7B" w:rsidRDefault="007C3E7B" w:rsidP="007C3E7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>Joel E. Denny</w:t>
      </w:r>
      <w:r w:rsidRPr="0029312E">
        <w:rPr>
          <w:rFonts w:ascii="Garamond" w:hAnsi="Garamond"/>
        </w:rPr>
        <w:t>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NVL-C: Static Analysis Techniques for Efficient, Correct Programming of Non-Volatile Main Memory Systems,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7A2928D" w14:textId="77777777" w:rsidR="007C3E7B" w:rsidRDefault="007C3E7B" w:rsidP="004A6381">
      <w:pPr>
        <w:spacing w:line="240" w:lineRule="exact"/>
        <w:ind w:left="2400"/>
        <w:rPr>
          <w:rFonts w:ascii="Garamond" w:hAnsi="Garamond"/>
        </w:rPr>
      </w:pPr>
    </w:p>
    <w:p w14:paraId="02DCD93C" w14:textId="77777777" w:rsidR="0029312E" w:rsidRDefault="0029312E" w:rsidP="004A6381">
      <w:pPr>
        <w:spacing w:line="240" w:lineRule="exact"/>
        <w:ind w:left="2400"/>
        <w:rPr>
          <w:rFonts w:ascii="Garamond" w:hAnsi="Garamond"/>
        </w:rPr>
      </w:pPr>
      <w:r w:rsidRPr="0029312E">
        <w:rPr>
          <w:rFonts w:ascii="Garamond" w:hAnsi="Garamond"/>
        </w:rPr>
        <w:t>Jungwon Kim,</w:t>
      </w:r>
      <w:r>
        <w:rPr>
          <w:rFonts w:ascii="Garamond" w:hAnsi="Garamond"/>
          <w:b/>
        </w:rPr>
        <w:t xml:space="preserve"> </w:t>
      </w: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IMPACC: A Tightly Integrated MPI+OpenACC Framework Exploiting Shared Memory Parallelism, </w:t>
      </w:r>
      <w:r>
        <w:rPr>
          <w:rFonts w:ascii="Garamond" w:hAnsi="Garamond"/>
          <w:i/>
        </w:rPr>
        <w:t>HPDC’16</w:t>
      </w:r>
      <w:r w:rsidRPr="000E372C">
        <w:rPr>
          <w:rFonts w:ascii="Garamond" w:hAnsi="Garamond"/>
          <w:i/>
        </w:rPr>
        <w:t>: Proceedings of the ACM Symposium on High-Performance and Distributed Computing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6D867423" w14:textId="77777777" w:rsidR="0029312E" w:rsidRDefault="0029312E" w:rsidP="004A6381">
      <w:pPr>
        <w:spacing w:line="240" w:lineRule="exact"/>
        <w:ind w:left="2400"/>
        <w:rPr>
          <w:rFonts w:ascii="Garamond" w:hAnsi="Garamond"/>
          <w:b/>
        </w:rPr>
      </w:pPr>
    </w:p>
    <w:p w14:paraId="5A225C66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and Jeffrey S. Vetter, OpenACC to FPGA: A Framework for Directive-Based High-Performance Reconfigurable Computing,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733FA55F" w14:textId="77777777" w:rsidR="004918CB" w:rsidRDefault="004918CB" w:rsidP="004A6381">
      <w:pPr>
        <w:spacing w:line="240" w:lineRule="exact"/>
        <w:ind w:left="2400"/>
        <w:rPr>
          <w:rFonts w:ascii="Garamond" w:hAnsi="Garamond"/>
        </w:rPr>
      </w:pPr>
    </w:p>
    <w:p w14:paraId="6BB81210" w14:textId="3096FCD6" w:rsidR="00875B30" w:rsidRDefault="00875B30" w:rsidP="00875B30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David E. Bernholdt, Wael R. Elwasif, Christos Kartaklis, </w:t>
      </w:r>
      <w:r w:rsidRPr="000601C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Tiffany M. Mintz, Programmer-Guided Reliability for Extreme-Scale Applications, </w:t>
      </w:r>
      <w:r>
        <w:rPr>
          <w:rFonts w:ascii="Garamond" w:hAnsi="Garamond"/>
          <w:i/>
        </w:rPr>
        <w:t>International Journal of High Performance Computing Applications</w:t>
      </w:r>
      <w:r w:rsidR="00700A59">
        <w:rPr>
          <w:rFonts w:ascii="Garamond" w:hAnsi="Garamond"/>
          <w:i/>
        </w:rPr>
        <w:t xml:space="preserve"> (IJHPCA)</w:t>
      </w:r>
      <w:r>
        <w:rPr>
          <w:rFonts w:ascii="Garamond" w:hAnsi="Garamond"/>
        </w:rPr>
        <w:t>, 2016</w:t>
      </w:r>
      <w:r w:rsidR="00B8509D">
        <w:rPr>
          <w:rFonts w:ascii="Garamond" w:hAnsi="Garamond"/>
        </w:rPr>
        <w:t>.</w:t>
      </w:r>
    </w:p>
    <w:p w14:paraId="0F99E707" w14:textId="77777777" w:rsidR="00875B30" w:rsidRDefault="00875B30" w:rsidP="004A6381">
      <w:pPr>
        <w:spacing w:line="240" w:lineRule="exact"/>
        <w:ind w:left="2400"/>
        <w:rPr>
          <w:rFonts w:ascii="Garamond" w:hAnsi="Garamond"/>
        </w:rPr>
      </w:pPr>
    </w:p>
    <w:p w14:paraId="1E40AAB9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  <w:r w:rsidRPr="00D84926">
        <w:rPr>
          <w:rFonts w:ascii="Garamond" w:hAnsi="Garamond"/>
        </w:rPr>
        <w:t xml:space="preserve">Jacob Lambert, </w:t>
      </w:r>
      <w:r w:rsidRPr="00D84926">
        <w:rPr>
          <w:rFonts w:ascii="Garamond" w:hAnsi="Garamond"/>
          <w:b/>
        </w:rPr>
        <w:t>Seyong Lee</w:t>
      </w:r>
      <w:r w:rsidRPr="00D84926">
        <w:rPr>
          <w:rFonts w:ascii="Garamond" w:hAnsi="Garamond"/>
        </w:rPr>
        <w:t xml:space="preserve">, Jungwon Kim, and Jeffrey S. Vetter, OpenACC to FPGA: Optimization of Directive-Based Programming for Reconfigurable Devices, </w:t>
      </w:r>
      <w:r w:rsidRPr="00D84926">
        <w:rPr>
          <w:rFonts w:ascii="Garamond" w:hAnsi="Garamond"/>
          <w:i/>
        </w:rPr>
        <w:t>ORISE Summer 2016 Graduate, Post Graduate, Employee Participant, and Faculty Poster Session</w:t>
      </w:r>
      <w:r w:rsidRPr="00D84926">
        <w:rPr>
          <w:rFonts w:ascii="Garamond" w:hAnsi="Garamond"/>
        </w:rPr>
        <w:t>, Poster, 2016</w:t>
      </w:r>
      <w:r w:rsidR="00B8509D">
        <w:rPr>
          <w:rFonts w:ascii="Garamond" w:hAnsi="Garamond"/>
        </w:rPr>
        <w:t>.</w:t>
      </w:r>
    </w:p>
    <w:p w14:paraId="31E23102" w14:textId="77777777" w:rsidR="00D84926" w:rsidRDefault="00D84926" w:rsidP="004A6381">
      <w:pPr>
        <w:spacing w:line="240" w:lineRule="exact"/>
        <w:ind w:left="2400"/>
        <w:rPr>
          <w:rFonts w:ascii="Garamond" w:hAnsi="Garamond"/>
        </w:rPr>
      </w:pPr>
    </w:p>
    <w:p w14:paraId="4D7EDD3D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Joel E. Denny, </w:t>
      </w:r>
      <w:r w:rsidRPr="000103F0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FITL: Extending LLVM for the transaction of fault-injection directives, </w:t>
      </w:r>
      <w:r w:rsidRPr="0085753A">
        <w:rPr>
          <w:rFonts w:ascii="Garamond" w:hAnsi="Garamond"/>
          <w:i/>
        </w:rPr>
        <w:t>the Second Workshop on the LLVM Compiler Infrastructure in HPC (LLVM’15)</w:t>
      </w:r>
      <w:r w:rsidR="000601CD">
        <w:rPr>
          <w:rFonts w:ascii="Garamond" w:hAnsi="Garamond"/>
          <w:i/>
        </w:rPr>
        <w:t xml:space="preserve"> in conjunction with SC</w:t>
      </w:r>
      <w:r w:rsidRPr="0085753A">
        <w:rPr>
          <w:rFonts w:ascii="Garamond" w:hAnsi="Garamond"/>
          <w:i/>
        </w:rPr>
        <w:t>, ACM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16FA39E4" w14:textId="77777777" w:rsidR="001B66D7" w:rsidRDefault="001B66D7" w:rsidP="004A6381">
      <w:pPr>
        <w:spacing w:line="240" w:lineRule="exact"/>
        <w:ind w:left="2400"/>
        <w:rPr>
          <w:rFonts w:ascii="Garamond" w:hAnsi="Garamond"/>
        </w:rPr>
      </w:pPr>
    </w:p>
    <w:p w14:paraId="188B934E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David E. Bernholdt, Wael R. Elwasif, Christos Kartaklis, </w:t>
      </w:r>
      <w:r w:rsidRPr="000601C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Tiffany M. Mintz, Programmer-Guided Reliability for Extreme-Scale Applications, </w:t>
      </w:r>
      <w:r w:rsidRPr="000601CD">
        <w:rPr>
          <w:rFonts w:ascii="Garamond" w:hAnsi="Garamond"/>
          <w:i/>
        </w:rPr>
        <w:t>1</w:t>
      </w:r>
      <w:r w:rsidRPr="000601CD">
        <w:rPr>
          <w:rFonts w:ascii="Garamond" w:hAnsi="Garamond"/>
          <w:i/>
          <w:vertAlign w:val="superscript"/>
        </w:rPr>
        <w:t>st</w:t>
      </w:r>
      <w:r w:rsidRPr="000601CD">
        <w:rPr>
          <w:rFonts w:ascii="Garamond" w:hAnsi="Garamond"/>
          <w:i/>
        </w:rPr>
        <w:t xml:space="preserve"> International Workshop on Fault Tolerant Systems (FTS) in conjunction with IEEE Cluster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3D9EE902" w14:textId="77777777" w:rsidR="000601CD" w:rsidRDefault="000601CD" w:rsidP="004A6381">
      <w:pPr>
        <w:spacing w:line="240" w:lineRule="exact"/>
        <w:ind w:left="2400"/>
        <w:rPr>
          <w:rFonts w:ascii="Garamond" w:hAnsi="Garamond"/>
        </w:rPr>
      </w:pPr>
    </w:p>
    <w:p w14:paraId="145DCB1E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Sabne, Putt Sakdhnagool, </w:t>
      </w: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>, and Jef</w:t>
      </w:r>
      <w:r w:rsidR="002C4B27">
        <w:rPr>
          <w:rFonts w:ascii="Garamond" w:hAnsi="Garamond"/>
        </w:rPr>
        <w:t>frey S. Vetter, Understanding P</w:t>
      </w:r>
      <w:r>
        <w:rPr>
          <w:rFonts w:ascii="Garamond" w:hAnsi="Garamond"/>
        </w:rPr>
        <w:t>o</w:t>
      </w:r>
      <w:r w:rsidR="002C4B27">
        <w:rPr>
          <w:rFonts w:ascii="Garamond" w:hAnsi="Garamond"/>
        </w:rPr>
        <w:t>r</w:t>
      </w:r>
      <w:r>
        <w:rPr>
          <w:rFonts w:ascii="Garamond" w:hAnsi="Garamond"/>
        </w:rPr>
        <w:t xml:space="preserve">tability of a High-level Programming Model on Contemporary Heterogeneous Architectures, </w:t>
      </w:r>
      <w:r w:rsidRPr="002C4B27">
        <w:rPr>
          <w:rFonts w:ascii="Garamond" w:hAnsi="Garamond"/>
          <w:i/>
        </w:rPr>
        <w:t>IEEE Micro</w:t>
      </w:r>
      <w:r>
        <w:rPr>
          <w:rFonts w:ascii="Garamond" w:hAnsi="Garamond"/>
        </w:rPr>
        <w:t>, 2015</w:t>
      </w:r>
      <w:r w:rsidR="00B8509D">
        <w:rPr>
          <w:rFonts w:ascii="Garamond" w:hAnsi="Garamond"/>
        </w:rPr>
        <w:t>.</w:t>
      </w:r>
    </w:p>
    <w:p w14:paraId="6D460C1F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334BF361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</w:t>
      </w:r>
      <w:r w:rsidRPr="002C4B27">
        <w:rPr>
          <w:rFonts w:ascii="Garamond" w:hAnsi="Garamond"/>
          <w:i/>
        </w:rPr>
        <w:t>ACM International Conference on Supercomputing (ICS)</w:t>
      </w:r>
      <w:r>
        <w:rPr>
          <w:rFonts w:ascii="Garamond" w:hAnsi="Garamond"/>
        </w:rPr>
        <w:t xml:space="preserve"> 2015</w:t>
      </w:r>
      <w:r w:rsidR="00B8509D">
        <w:rPr>
          <w:rFonts w:ascii="Garamond" w:hAnsi="Garamond"/>
        </w:rPr>
        <w:t>.</w:t>
      </w:r>
    </w:p>
    <w:p w14:paraId="03C49C4B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28ACAABC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Jungwon Kim, </w:t>
      </w: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An OpenACC-based Unified Programming Model for Multi-accelerator Systems, </w:t>
      </w:r>
      <w:r w:rsidRPr="002C4B27">
        <w:rPr>
          <w:rFonts w:ascii="Garamond" w:hAnsi="Garamond"/>
          <w:i/>
        </w:rPr>
        <w:t>Proceedings of the 20</w:t>
      </w:r>
      <w:r w:rsidRPr="002C4B27">
        <w:rPr>
          <w:rFonts w:ascii="Garamond" w:hAnsi="Garamond"/>
          <w:i/>
          <w:vertAlign w:val="superscript"/>
        </w:rPr>
        <w:t>th</w:t>
      </w:r>
      <w:r w:rsidRPr="002C4B27">
        <w:rPr>
          <w:rFonts w:ascii="Garamond" w:hAnsi="Garamond"/>
          <w:i/>
        </w:rPr>
        <w:t xml:space="preserve"> ACM SIGPLAN Symposium on Principles and Practice of Parallel Programming (PPoPP)</w:t>
      </w:r>
      <w:r>
        <w:rPr>
          <w:rFonts w:ascii="Garamond" w:hAnsi="Garamond"/>
        </w:rPr>
        <w:t>, Poster, 2015</w:t>
      </w:r>
      <w:r w:rsidR="00B8509D">
        <w:rPr>
          <w:rFonts w:ascii="Garamond" w:hAnsi="Garamond"/>
        </w:rPr>
        <w:t>.</w:t>
      </w:r>
    </w:p>
    <w:p w14:paraId="031EBEB3" w14:textId="77777777" w:rsidR="00900B74" w:rsidRDefault="00900B74" w:rsidP="004A6381">
      <w:pPr>
        <w:spacing w:line="240" w:lineRule="exact"/>
        <w:ind w:left="2400"/>
        <w:rPr>
          <w:rFonts w:ascii="Garamond" w:hAnsi="Garamond"/>
        </w:rPr>
      </w:pPr>
    </w:p>
    <w:p w14:paraId="4D8688AE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Sarat Sreepathi, Megan Grodowitz, Robert Lim, Philip Taffet, Philip Roth, Jeremy Meredith, </w:t>
      </w: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Application Characterization using Oxbow Toolkit and PADS Infrastructure, </w:t>
      </w:r>
      <w:r w:rsidRPr="00445638">
        <w:rPr>
          <w:rFonts w:ascii="Garamond" w:hAnsi="Garamond"/>
          <w:i/>
        </w:rPr>
        <w:t>First International Workshop on Hardware-Software Co-Design for High Performance Comp</w:t>
      </w:r>
      <w:r w:rsidR="00A625DF">
        <w:rPr>
          <w:rFonts w:ascii="Garamond" w:hAnsi="Garamond"/>
          <w:i/>
        </w:rPr>
        <w:t>uting (Co-HPC)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D366922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B6C19BC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Extensible OpenACC Compiler Framework for Directive-Based Accelerator Programming Study, </w:t>
      </w:r>
      <w:r w:rsidRPr="00445638">
        <w:rPr>
          <w:rFonts w:ascii="Garamond" w:hAnsi="Garamond"/>
          <w:i/>
        </w:rPr>
        <w:t>Workshop on Accelerator Programming Using Directives (WACCPD</w:t>
      </w:r>
      <w:r w:rsidR="00A625DF">
        <w:rPr>
          <w:rFonts w:ascii="Garamond" w:hAnsi="Garamond"/>
          <w:i/>
        </w:rPr>
        <w:t>) in conjunction with</w:t>
      </w:r>
      <w:r w:rsidRPr="00445638">
        <w:rPr>
          <w:rFonts w:ascii="Garamond" w:hAnsi="Garamond"/>
          <w:i/>
        </w:rPr>
        <w:t xml:space="preserve"> SC14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2D244014" w14:textId="77777777" w:rsidR="00445638" w:rsidRDefault="00445638" w:rsidP="004A6381">
      <w:pPr>
        <w:spacing w:line="240" w:lineRule="exact"/>
        <w:ind w:left="2400"/>
        <w:rPr>
          <w:rFonts w:ascii="Garamond" w:hAnsi="Garamond"/>
        </w:rPr>
      </w:pPr>
    </w:p>
    <w:p w14:paraId="62BAFFA1" w14:textId="77777777" w:rsidR="002215AE" w:rsidRDefault="002215AE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Amit Sabne, Putt Sakdhnagool, </w:t>
      </w:r>
      <w:r w:rsidRPr="002215A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and Jeffrey S. Vetter, Evaluating Performance Portability of OpenACC, </w:t>
      </w:r>
      <w:r w:rsidRPr="002215AE">
        <w:rPr>
          <w:rFonts w:ascii="Garamond" w:hAnsi="Garamond"/>
          <w:i/>
        </w:rPr>
        <w:t>LCPC’14: The 27</w:t>
      </w:r>
      <w:r w:rsidRPr="002215AE">
        <w:rPr>
          <w:rFonts w:ascii="Garamond" w:hAnsi="Garamond"/>
          <w:i/>
          <w:vertAlign w:val="superscript"/>
        </w:rPr>
        <w:t>th</w:t>
      </w:r>
      <w:r w:rsidRPr="002215AE">
        <w:rPr>
          <w:rFonts w:ascii="Garamond" w:hAnsi="Garamond"/>
          <w:i/>
        </w:rPr>
        <w:t xml:space="preserve"> International Workshop on Languages and Compilers for Parallel Computing</w:t>
      </w:r>
      <w:r>
        <w:rPr>
          <w:rFonts w:ascii="Garamond" w:hAnsi="Garamond"/>
        </w:rPr>
        <w:t>, 2014</w:t>
      </w:r>
      <w:r w:rsidR="00B8509D">
        <w:rPr>
          <w:rFonts w:ascii="Garamond" w:hAnsi="Garamond"/>
        </w:rPr>
        <w:t>.</w:t>
      </w:r>
    </w:p>
    <w:p w14:paraId="3AED9E74" w14:textId="77777777" w:rsidR="002215AE" w:rsidRPr="002215AE" w:rsidRDefault="002215AE" w:rsidP="004A6381">
      <w:pPr>
        <w:spacing w:line="240" w:lineRule="exact"/>
        <w:ind w:left="2400"/>
        <w:rPr>
          <w:rFonts w:ascii="Garamond" w:hAnsi="Garamond"/>
        </w:rPr>
      </w:pPr>
    </w:p>
    <w:p w14:paraId="48E48F3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Open Accelerator Research Compiler for Directive-Based, Efficient Heterogeneous Computing, </w:t>
      </w:r>
      <w:r w:rsidRPr="000E372C">
        <w:rPr>
          <w:rFonts w:ascii="Garamond" w:hAnsi="Garamond"/>
          <w:i/>
        </w:rPr>
        <w:t>HPDC’14: Proceedings of the ACM Symposium on High-Performance and Distributed Computing</w:t>
      </w:r>
      <w:r>
        <w:rPr>
          <w:rFonts w:ascii="Garamond" w:hAnsi="Garamond"/>
        </w:rPr>
        <w:t>, Short Paper, 2014</w:t>
      </w:r>
      <w:r w:rsidR="00AF23F8">
        <w:rPr>
          <w:rFonts w:ascii="Garamond" w:hAnsi="Garamond"/>
        </w:rPr>
        <w:t>.</w:t>
      </w:r>
    </w:p>
    <w:p w14:paraId="03584C31" w14:textId="77777777" w:rsidR="000E372C" w:rsidRP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D6FA148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  <w:r w:rsidRPr="004B1591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>, 2014</w:t>
      </w:r>
      <w:r w:rsidR="00AF23F8">
        <w:rPr>
          <w:rFonts w:ascii="Garamond" w:hAnsi="Garamond"/>
        </w:rPr>
        <w:t>.</w:t>
      </w:r>
    </w:p>
    <w:p w14:paraId="6E8B2ACF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</w:p>
    <w:p w14:paraId="6BF63784" w14:textId="77777777" w:rsidR="000E372C" w:rsidRDefault="000E372C" w:rsidP="004A6381">
      <w:pPr>
        <w:spacing w:line="240" w:lineRule="exact"/>
        <w:ind w:left="2400"/>
        <w:rPr>
          <w:rFonts w:ascii="Garamond" w:hAnsi="Garamond"/>
        </w:rPr>
      </w:pPr>
      <w:r w:rsidRPr="000E372C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Open Accelerator Research Compiler for Directive-Based, Heterogeneous Computing, </w:t>
      </w:r>
      <w:r w:rsidRPr="000E372C">
        <w:rPr>
          <w:rFonts w:ascii="Garamond" w:hAnsi="Garamond"/>
          <w:i/>
        </w:rPr>
        <w:t>GTC’14: GPU Technology Conference</w:t>
      </w:r>
      <w:r>
        <w:rPr>
          <w:rFonts w:ascii="Garamond" w:hAnsi="Garamond"/>
        </w:rPr>
        <w:t>, Poster, 2014</w:t>
      </w:r>
      <w:r w:rsidR="00AF23F8">
        <w:rPr>
          <w:rFonts w:ascii="Garamond" w:hAnsi="Garamond"/>
        </w:rPr>
        <w:t>.</w:t>
      </w:r>
    </w:p>
    <w:p w14:paraId="5FBCA795" w14:textId="77777777" w:rsidR="004B1591" w:rsidRDefault="004B1591" w:rsidP="004A6381">
      <w:pPr>
        <w:spacing w:line="240" w:lineRule="exact"/>
        <w:ind w:left="2400"/>
        <w:rPr>
          <w:rFonts w:ascii="Garamond" w:hAnsi="Garamond"/>
        </w:rPr>
      </w:pPr>
    </w:p>
    <w:p w14:paraId="6375D6DE" w14:textId="77777777" w:rsidR="007169A5" w:rsidRDefault="007169A5" w:rsidP="004A6381">
      <w:pPr>
        <w:spacing w:line="240" w:lineRule="exact"/>
        <w:ind w:left="2400"/>
        <w:rPr>
          <w:rFonts w:ascii="Garamond" w:hAnsi="Garamond"/>
        </w:rPr>
      </w:pPr>
      <w:r w:rsidRPr="007169A5">
        <w:rPr>
          <w:rFonts w:ascii="Garamond" w:hAnsi="Garamond"/>
        </w:rPr>
        <w:t>Dong Li,</w:t>
      </w:r>
      <w:r>
        <w:rPr>
          <w:rFonts w:ascii="Garamond" w:hAnsi="Garamond"/>
          <w:b/>
        </w:rPr>
        <w:t xml:space="preserve"> Seyong Lee</w:t>
      </w:r>
      <w:r w:rsidRPr="007169A5">
        <w:rPr>
          <w:rFonts w:ascii="Garamond" w:hAnsi="Garamond"/>
        </w:rPr>
        <w:t xml:space="preserve">, </w:t>
      </w:r>
      <w:r>
        <w:rPr>
          <w:rFonts w:ascii="Garamond" w:hAnsi="Garamond"/>
        </w:rPr>
        <w:t xml:space="preserve">and </w:t>
      </w:r>
      <w:r w:rsidRPr="007169A5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</w:t>
      </w:r>
      <w:r>
        <w:rPr>
          <w:rFonts w:ascii="Garamond" w:hAnsi="Garamond"/>
        </w:rPr>
        <w:t xml:space="preserve">Evaluate the Viability of Application-Driven Cooperative CPU/GPU Fault Detection, </w:t>
      </w:r>
      <w:r w:rsidRPr="007169A5">
        <w:rPr>
          <w:rFonts w:ascii="Garamond" w:hAnsi="Garamond"/>
          <w:i/>
        </w:rPr>
        <w:t>Workshop on Resiliency in High Performance Computing</w:t>
      </w:r>
      <w:r w:rsidR="008D271D">
        <w:rPr>
          <w:rFonts w:ascii="Garamond" w:hAnsi="Garamond"/>
          <w:i/>
        </w:rPr>
        <w:t xml:space="preserve"> (Resilienc),</w:t>
      </w:r>
      <w:r w:rsidRPr="007169A5">
        <w:rPr>
          <w:rFonts w:ascii="Garamond" w:hAnsi="Garamond"/>
          <w:i/>
        </w:rPr>
        <w:t xml:space="preserve"> in conjunction with Euro-Par</w:t>
      </w:r>
      <w:r>
        <w:rPr>
          <w:rFonts w:ascii="Garamond" w:hAnsi="Garamond"/>
        </w:rPr>
        <w:t>, 2013</w:t>
      </w:r>
      <w:r w:rsidR="00AF23F8">
        <w:rPr>
          <w:rFonts w:ascii="Garamond" w:hAnsi="Garamond"/>
        </w:rPr>
        <w:t>.</w:t>
      </w:r>
    </w:p>
    <w:p w14:paraId="3AC0F763" w14:textId="77777777" w:rsidR="007D24CC" w:rsidRDefault="007D24CC" w:rsidP="004A6381">
      <w:pPr>
        <w:spacing w:line="240" w:lineRule="exact"/>
        <w:ind w:left="2400"/>
        <w:rPr>
          <w:rFonts w:ascii="Garamond" w:hAnsi="Garamond"/>
        </w:rPr>
      </w:pPr>
    </w:p>
    <w:p w14:paraId="17DF6AA8" w14:textId="77777777" w:rsidR="007D24CC" w:rsidRPr="007D24CC" w:rsidRDefault="007D24CC" w:rsidP="004A6381">
      <w:pPr>
        <w:spacing w:line="240" w:lineRule="exact"/>
        <w:ind w:left="2400"/>
        <w:rPr>
          <w:rFonts w:ascii="Garamond" w:hAnsi="Garamond"/>
          <w:szCs w:val="20"/>
        </w:rPr>
      </w:pPr>
      <w:r w:rsidRPr="007D24CC">
        <w:rPr>
          <w:rFonts w:ascii="Garamond" w:hAnsi="Garamond"/>
          <w:szCs w:val="20"/>
        </w:rPr>
        <w:t xml:space="preserve">Jeffrey S. Vetter, </w:t>
      </w:r>
      <w:r w:rsidRPr="007D24CC">
        <w:rPr>
          <w:rFonts w:ascii="Garamond" w:hAnsi="Garamond"/>
          <w:b/>
          <w:szCs w:val="20"/>
        </w:rPr>
        <w:t>Seyong Lee</w:t>
      </w:r>
      <w:r w:rsidRPr="007D24CC">
        <w:rPr>
          <w:rFonts w:ascii="Garamond" w:hAnsi="Garamond"/>
          <w:szCs w:val="20"/>
        </w:rPr>
        <w:t xml:space="preserve">, Dong Li, Gabriel Marin, Jeremy Meredith, Philip C. Roth, and Kyle Spafford, Quantifying Architectural Requirements of Contemporary Extreme-Scale Scientific Applications, </w:t>
      </w:r>
      <w:r w:rsidRPr="007D24CC">
        <w:rPr>
          <w:rFonts w:ascii="Garamond" w:hAnsi="Garamond"/>
          <w:i/>
          <w:szCs w:val="20"/>
        </w:rPr>
        <w:t xml:space="preserve">International Workshop on performance modeling, benchmarking and simulation of high performance computer </w:t>
      </w:r>
      <w:r w:rsidR="00A625DF">
        <w:rPr>
          <w:rFonts w:ascii="Garamond" w:hAnsi="Garamond"/>
          <w:i/>
          <w:szCs w:val="20"/>
        </w:rPr>
        <w:t>systems (PMBS) in conjunction with</w:t>
      </w:r>
      <w:r w:rsidRPr="007D24CC">
        <w:rPr>
          <w:rFonts w:ascii="Garamond" w:hAnsi="Garamond"/>
          <w:i/>
          <w:szCs w:val="20"/>
        </w:rPr>
        <w:t xml:space="preserve"> SC13</w:t>
      </w:r>
      <w:r w:rsidRPr="007D24CC">
        <w:rPr>
          <w:rFonts w:ascii="Garamond" w:hAnsi="Garamond"/>
          <w:szCs w:val="20"/>
        </w:rPr>
        <w:t>, 2013</w:t>
      </w:r>
      <w:r w:rsidR="00AF23F8">
        <w:rPr>
          <w:rFonts w:ascii="Garamond" w:hAnsi="Garamond"/>
          <w:szCs w:val="20"/>
        </w:rPr>
        <w:t>.</w:t>
      </w:r>
    </w:p>
    <w:p w14:paraId="710B72C4" w14:textId="77777777" w:rsidR="007169A5" w:rsidRDefault="007169A5" w:rsidP="004A6381">
      <w:pPr>
        <w:spacing w:line="240" w:lineRule="exact"/>
        <w:ind w:left="2400"/>
        <w:rPr>
          <w:rFonts w:ascii="Garamond" w:hAnsi="Garamond"/>
          <w:b/>
        </w:rPr>
      </w:pPr>
    </w:p>
    <w:p w14:paraId="5F3EAAD5" w14:textId="772B3CA6" w:rsidR="004A6381" w:rsidRDefault="004A6381" w:rsidP="004A6381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Eigenmann, OpenMPC: Extended OpenMP for Efficient Programming and Tuning on GPUs, </w:t>
      </w:r>
      <w:r w:rsidRPr="00B77B5D">
        <w:rPr>
          <w:rFonts w:ascii="Garamond" w:hAnsi="Garamond"/>
          <w:i/>
        </w:rPr>
        <w:t>International Journal of Computational Sc</w:t>
      </w:r>
      <w:r>
        <w:rPr>
          <w:rFonts w:ascii="Garamond" w:hAnsi="Garamond"/>
          <w:i/>
        </w:rPr>
        <w:t xml:space="preserve">ience and </w:t>
      </w:r>
      <w:r w:rsidRPr="00D660FF">
        <w:rPr>
          <w:rFonts w:ascii="Garamond" w:hAnsi="Garamond"/>
          <w:i/>
        </w:rPr>
        <w:t>Engineering</w:t>
      </w:r>
      <w:r w:rsidR="00C85D32">
        <w:rPr>
          <w:rFonts w:ascii="Garamond" w:hAnsi="Garamond"/>
          <w:i/>
        </w:rPr>
        <w:t xml:space="preserve"> (IJCSE)</w:t>
      </w:r>
      <w:r w:rsidR="00D660FF" w:rsidRPr="00D660FF">
        <w:rPr>
          <w:rFonts w:ascii="Garamond" w:hAnsi="Garamond"/>
          <w:i/>
        </w:rPr>
        <w:t xml:space="preserve"> Volume 8, I</w:t>
      </w:r>
      <w:r w:rsidR="007C09B5" w:rsidRPr="00D660FF">
        <w:rPr>
          <w:rFonts w:ascii="Garamond" w:hAnsi="Garamond"/>
          <w:i/>
        </w:rPr>
        <w:t>ssue 1</w:t>
      </w:r>
      <w:r w:rsidRPr="00D660FF"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</w:t>
      </w:r>
      <w:r w:rsidR="007C09B5">
        <w:rPr>
          <w:rFonts w:ascii="Garamond" w:hAnsi="Garamond"/>
        </w:rPr>
        <w:t xml:space="preserve">February </w:t>
      </w:r>
      <w:r>
        <w:rPr>
          <w:rFonts w:ascii="Garamond" w:hAnsi="Garamond"/>
        </w:rPr>
        <w:t>2013</w:t>
      </w:r>
      <w:r w:rsidR="00AF23F8">
        <w:rPr>
          <w:rFonts w:ascii="Garamond" w:hAnsi="Garamond"/>
        </w:rPr>
        <w:t>.</w:t>
      </w:r>
    </w:p>
    <w:p w14:paraId="022CA14C" w14:textId="77777777" w:rsidR="004A6381" w:rsidRDefault="004A6381" w:rsidP="00B5441B">
      <w:pPr>
        <w:spacing w:line="240" w:lineRule="exact"/>
        <w:ind w:left="2400"/>
        <w:rPr>
          <w:rFonts w:ascii="Garamond" w:hAnsi="Garamond"/>
          <w:b/>
        </w:rPr>
      </w:pPr>
    </w:p>
    <w:p w14:paraId="05349404" w14:textId="77777777" w:rsidR="007C09B5" w:rsidRDefault="007C09B5" w:rsidP="007C09B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F55F9F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Mithuna Thottethodi, and T. N. VijayKumar, MapReduce with Communication Overlap (MaRCO), </w:t>
      </w:r>
      <w:r w:rsidRPr="007B2C3A">
        <w:rPr>
          <w:rFonts w:ascii="Garamond" w:hAnsi="Garamond"/>
          <w:i/>
        </w:rPr>
        <w:t>Journal of Parallel and Distribut</w:t>
      </w:r>
      <w:r>
        <w:rPr>
          <w:rFonts w:ascii="Garamond" w:hAnsi="Garamond"/>
          <w:i/>
        </w:rPr>
        <w:t>ed Computing (JPDC</w:t>
      </w:r>
      <w:r w:rsidRPr="007C09B5">
        <w:rPr>
          <w:rFonts w:ascii="Garamond" w:hAnsi="Garamond"/>
          <w:i/>
        </w:rPr>
        <w:t xml:space="preserve">), </w:t>
      </w:r>
      <w:r w:rsidR="00D660FF">
        <w:rPr>
          <w:rFonts w:ascii="Garamond" w:hAnsi="Garamond"/>
          <w:i/>
        </w:rPr>
        <w:t>Volume 73, I</w:t>
      </w:r>
      <w:r w:rsidRPr="007C09B5">
        <w:rPr>
          <w:rFonts w:ascii="Garamond" w:hAnsi="Garamond"/>
          <w:i/>
        </w:rPr>
        <w:t>ssue 5,</w:t>
      </w:r>
      <w:r w:rsidR="00AF23F8">
        <w:rPr>
          <w:rFonts w:ascii="Garamond" w:hAnsi="Garamond"/>
        </w:rPr>
        <w:t xml:space="preserve"> May 2013.</w:t>
      </w:r>
    </w:p>
    <w:p w14:paraId="4D1F01CC" w14:textId="77777777" w:rsidR="007C09B5" w:rsidRDefault="007C09B5" w:rsidP="004A6381">
      <w:pPr>
        <w:spacing w:line="240" w:lineRule="exact"/>
        <w:ind w:left="2400"/>
        <w:rPr>
          <w:rFonts w:ascii="Garamond" w:hAnsi="Garamond"/>
          <w:b/>
        </w:rPr>
      </w:pPr>
    </w:p>
    <w:p w14:paraId="3994BD40" w14:textId="77777777" w:rsidR="0018082C" w:rsidRPr="0018082C" w:rsidRDefault="0018082C" w:rsidP="004A6381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</w:t>
      </w:r>
      <w:r w:rsidR="00557022">
        <w:rPr>
          <w:rFonts w:ascii="Garamond" w:hAnsi="Garamond"/>
          <w:b/>
        </w:rPr>
        <w:t>o</w:t>
      </w:r>
      <w:r>
        <w:rPr>
          <w:rFonts w:ascii="Garamond" w:hAnsi="Garamond"/>
          <w:b/>
        </w:rPr>
        <w:t>ng Lee</w:t>
      </w:r>
      <w:r>
        <w:rPr>
          <w:rFonts w:ascii="Garamond" w:hAnsi="Garamond"/>
        </w:rPr>
        <w:t xml:space="preserve"> and Jeffrey S. Vetter, Early Evaluation of Directive-Based GPU Programming Models for Productive Exascale Computing,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 w:rsidR="00AF23F8">
        <w:rPr>
          <w:rFonts w:ascii="Garamond" w:hAnsi="Garamond"/>
        </w:rPr>
        <w:t>, November 2012.</w:t>
      </w:r>
    </w:p>
    <w:p w14:paraId="1A2D1C1D" w14:textId="77777777" w:rsidR="00B77B5D" w:rsidRDefault="00B77B5D" w:rsidP="00B5441B">
      <w:pPr>
        <w:spacing w:line="240" w:lineRule="exact"/>
        <w:ind w:left="2400"/>
        <w:rPr>
          <w:rFonts w:ascii="Garamond" w:hAnsi="Garamond"/>
        </w:rPr>
      </w:pPr>
    </w:p>
    <w:p w14:paraId="4F9C5289" w14:textId="77777777" w:rsidR="005E5683" w:rsidRDefault="005E5683" w:rsidP="00B5441B">
      <w:pPr>
        <w:spacing w:line="240" w:lineRule="exact"/>
        <w:ind w:left="2400"/>
        <w:rPr>
          <w:rFonts w:ascii="Garamond" w:hAnsi="Garamond"/>
        </w:rPr>
      </w:pPr>
      <w:r w:rsidRPr="005E5683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Execution, </w:t>
      </w:r>
      <w:r w:rsidRPr="006558CF">
        <w:rPr>
          <w:rFonts w:ascii="Garamond" w:hAnsi="Garamond"/>
          <w:i/>
        </w:rPr>
        <w:t>LAMBERT Academic Publishing</w:t>
      </w:r>
      <w:r>
        <w:rPr>
          <w:rFonts w:ascii="Garamond" w:hAnsi="Garamond"/>
        </w:rPr>
        <w:t>, ISBN 978-3-659-20487-6, 2012</w:t>
      </w:r>
      <w:r w:rsidR="00AF23F8">
        <w:rPr>
          <w:rFonts w:ascii="Garamond" w:hAnsi="Garamond"/>
        </w:rPr>
        <w:t>.</w:t>
      </w:r>
    </w:p>
    <w:p w14:paraId="3B172EFB" w14:textId="77777777" w:rsidR="00B5441B" w:rsidRDefault="00B5441B" w:rsidP="00B5441B">
      <w:pPr>
        <w:spacing w:line="240" w:lineRule="exact"/>
        <w:rPr>
          <w:rFonts w:ascii="Garamond" w:hAnsi="Garamond"/>
          <w:b/>
        </w:rPr>
      </w:pPr>
    </w:p>
    <w:p w14:paraId="03722B87" w14:textId="77777777" w:rsid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>Kyle Spafford,</w:t>
      </w:r>
      <w:r>
        <w:rPr>
          <w:rFonts w:ascii="Garamond" w:hAnsi="Garamond"/>
        </w:rPr>
        <w:t xml:space="preserve"> Jeremy S. Meredith, </w:t>
      </w:r>
      <w:r w:rsidRPr="00B77B5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Dong Li, Philip C. Roth, and Jeffrey S. Vetter, The Tradeoffs of Fused Memory Hierarchies in Heterogeneous Computing Architectures, </w:t>
      </w:r>
      <w:r w:rsidRPr="00B77B5D">
        <w:rPr>
          <w:rFonts w:ascii="Garamond" w:hAnsi="Garamond"/>
          <w:i/>
        </w:rPr>
        <w:t>the Proceedings of the ACM International Conference on Computing Frontiers</w:t>
      </w:r>
      <w:r w:rsidR="00AF23F8">
        <w:rPr>
          <w:rFonts w:ascii="Garamond" w:hAnsi="Garamond"/>
        </w:rPr>
        <w:t>, May 2012.</w:t>
      </w:r>
    </w:p>
    <w:p w14:paraId="4DFC9370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</w:p>
    <w:p w14:paraId="6DB10EC5" w14:textId="77777777" w:rsidR="00F4537D" w:rsidRDefault="00F4537D" w:rsidP="00267F54">
      <w:pPr>
        <w:spacing w:line="240" w:lineRule="exact"/>
        <w:ind w:left="2400"/>
        <w:rPr>
          <w:rFonts w:ascii="Garamond" w:hAnsi="Garamond"/>
        </w:rPr>
      </w:pPr>
      <w:r w:rsidRPr="00F4537D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Moving Heterogeneous GPU Computing into the Mainstream with Directive-Based, High-Level Programming Models (position paper), </w:t>
      </w:r>
      <w:r w:rsidRPr="00674D2E">
        <w:rPr>
          <w:rFonts w:ascii="Garamond" w:hAnsi="Garamond"/>
          <w:i/>
        </w:rPr>
        <w:t>DOE Exascale Research Conference</w:t>
      </w:r>
      <w:r>
        <w:rPr>
          <w:rFonts w:ascii="Garamond" w:hAnsi="Garamond"/>
        </w:rPr>
        <w:t>, April 2012</w:t>
      </w:r>
      <w:r w:rsidR="00AF23F8">
        <w:rPr>
          <w:rFonts w:ascii="Garamond" w:hAnsi="Garamond"/>
        </w:rPr>
        <w:t>.</w:t>
      </w:r>
    </w:p>
    <w:p w14:paraId="3C9088AA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</w:p>
    <w:p w14:paraId="0FD7A738" w14:textId="77777777" w:rsidR="00AF23F8" w:rsidRDefault="00AF23F8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DB6649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Mithuna Thottethodi, and T.N. VijayKumar, PUMA: Purdue MapReduce Benchmarks Suite, </w:t>
      </w:r>
      <w:r w:rsidRPr="00AF23F8">
        <w:rPr>
          <w:rFonts w:ascii="Garamond" w:hAnsi="Garamond"/>
          <w:i/>
        </w:rPr>
        <w:t>ECE Technical Reports, Purdue University</w:t>
      </w:r>
      <w:r>
        <w:rPr>
          <w:rFonts w:ascii="Garamond" w:hAnsi="Garamond"/>
        </w:rPr>
        <w:t>, October 2012.</w:t>
      </w:r>
    </w:p>
    <w:p w14:paraId="5F36D16E" w14:textId="77777777" w:rsidR="00B77B5D" w:rsidRPr="00B77B5D" w:rsidRDefault="00B77B5D" w:rsidP="00267F54">
      <w:pPr>
        <w:spacing w:line="240" w:lineRule="exact"/>
        <w:ind w:left="2400"/>
        <w:rPr>
          <w:rFonts w:ascii="Garamond" w:hAnsi="Garamond"/>
        </w:rPr>
      </w:pPr>
      <w:r w:rsidRPr="00B77B5D">
        <w:rPr>
          <w:rFonts w:ascii="Garamond" w:hAnsi="Garamond"/>
        </w:rPr>
        <w:t xml:space="preserve"> </w:t>
      </w:r>
    </w:p>
    <w:p w14:paraId="550D4ABE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 and Its Application to GPU Architectures, PhD Thesis, </w:t>
      </w:r>
      <w:r w:rsidRPr="00674D2E">
        <w:rPr>
          <w:rFonts w:ascii="Garamond" w:hAnsi="Garamond"/>
          <w:i/>
        </w:rPr>
        <w:t>School of Electrical and Computer Engineering</w:t>
      </w:r>
      <w:r w:rsidR="00BD45ED">
        <w:rPr>
          <w:rFonts w:ascii="Garamond" w:hAnsi="Garamond"/>
          <w:i/>
        </w:rPr>
        <w:t xml:space="preserve"> – Purdue University</w:t>
      </w:r>
      <w:r>
        <w:rPr>
          <w:rFonts w:ascii="Garamond" w:hAnsi="Garamond"/>
        </w:rPr>
        <w:t xml:space="preserve">, </w:t>
      </w:r>
      <w:r w:rsidR="00680F30">
        <w:rPr>
          <w:rFonts w:ascii="Garamond" w:hAnsi="Garamond"/>
        </w:rPr>
        <w:t xml:space="preserve">May </w:t>
      </w:r>
      <w:r>
        <w:rPr>
          <w:rFonts w:ascii="Garamond" w:hAnsi="Garamond"/>
        </w:rPr>
        <w:t>2011</w:t>
      </w:r>
      <w:r w:rsidR="00AF23F8">
        <w:rPr>
          <w:rFonts w:ascii="Garamond" w:hAnsi="Garamond"/>
        </w:rPr>
        <w:t>.</w:t>
      </w:r>
    </w:p>
    <w:p w14:paraId="79F9366F" w14:textId="77777777" w:rsidR="00674D2E" w:rsidRPr="00674D2E" w:rsidRDefault="00674D2E" w:rsidP="00267F54">
      <w:pPr>
        <w:spacing w:line="240" w:lineRule="exact"/>
        <w:ind w:left="2400"/>
        <w:rPr>
          <w:rFonts w:ascii="Garamond" w:hAnsi="Garamond"/>
        </w:rPr>
      </w:pPr>
    </w:p>
    <w:p w14:paraId="68AA313D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  <w:r w:rsidRPr="00B2596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</w:t>
      </w:r>
      <w:r w:rsidR="00B25962">
        <w:rPr>
          <w:rFonts w:ascii="Garamond" w:hAnsi="Garamond"/>
        </w:rPr>
        <w:t xml:space="preserve">MPC: Extended OpenMP </w:t>
      </w:r>
      <w:r w:rsidR="00265466">
        <w:rPr>
          <w:rFonts w:ascii="Garamond" w:hAnsi="Garamond"/>
        </w:rPr>
        <w:t>Programming and Tuning for GPUs,</w:t>
      </w:r>
      <w:r w:rsidR="00B25962">
        <w:rPr>
          <w:rFonts w:ascii="Garamond" w:hAnsi="Garamond"/>
        </w:rPr>
        <w:t xml:space="preserve"> </w:t>
      </w:r>
      <w:r w:rsidR="0018082C" w:rsidRPr="0018082C">
        <w:rPr>
          <w:rFonts w:ascii="Garamond" w:hAnsi="Garamond"/>
          <w:i/>
        </w:rPr>
        <w:t>SC’</w:t>
      </w:r>
      <w:r w:rsidR="0018082C">
        <w:rPr>
          <w:rFonts w:ascii="Garamond" w:hAnsi="Garamond"/>
          <w:i/>
        </w:rPr>
        <w:t>10</w:t>
      </w:r>
      <w:r w:rsidR="0018082C" w:rsidRPr="0018082C">
        <w:rPr>
          <w:rFonts w:ascii="Garamond" w:hAnsi="Garamond"/>
          <w:i/>
        </w:rPr>
        <w:t>: ACM/IEEE International Conference for High Performance Computing, Networking, Storage, and Analysis</w:t>
      </w:r>
      <w:r w:rsidR="00B25962">
        <w:rPr>
          <w:rFonts w:ascii="Garamond" w:hAnsi="Garamond"/>
          <w:i/>
        </w:rPr>
        <w:t xml:space="preserve"> (</w:t>
      </w:r>
      <w:r w:rsidR="00B25962" w:rsidRPr="00B25962">
        <w:rPr>
          <w:rFonts w:ascii="Garamond" w:hAnsi="Garamond"/>
          <w:b/>
          <w:i/>
        </w:rPr>
        <w:t xml:space="preserve">Best </w:t>
      </w:r>
      <w:r w:rsidR="009B4C0B">
        <w:rPr>
          <w:rFonts w:ascii="Garamond" w:hAnsi="Garamond"/>
          <w:b/>
          <w:i/>
        </w:rPr>
        <w:t xml:space="preserve">Student </w:t>
      </w:r>
      <w:r w:rsidR="00B25962" w:rsidRPr="00B25962">
        <w:rPr>
          <w:rFonts w:ascii="Garamond" w:hAnsi="Garamond"/>
          <w:b/>
          <w:i/>
        </w:rPr>
        <w:t>Paper Award</w:t>
      </w:r>
      <w:r w:rsidR="00B25962">
        <w:rPr>
          <w:rFonts w:ascii="Garamond" w:hAnsi="Garamond"/>
          <w:i/>
        </w:rPr>
        <w:t>)</w:t>
      </w:r>
      <w:r w:rsidR="00265466">
        <w:rPr>
          <w:rFonts w:ascii="Garamond" w:hAnsi="Garamond"/>
          <w:i/>
        </w:rPr>
        <w:t>,</w:t>
      </w:r>
      <w:r w:rsidR="00B25962">
        <w:rPr>
          <w:rFonts w:ascii="Garamond" w:hAnsi="Garamond"/>
        </w:rPr>
        <w:t xml:space="preserve"> November 2010</w:t>
      </w:r>
      <w:r w:rsidR="00AF23F8">
        <w:rPr>
          <w:rFonts w:ascii="Garamond" w:hAnsi="Garamond"/>
        </w:rPr>
        <w:t>.</w:t>
      </w:r>
    </w:p>
    <w:p w14:paraId="642FE72C" w14:textId="77777777" w:rsidR="006149DC" w:rsidRDefault="006149DC" w:rsidP="00267F54">
      <w:pPr>
        <w:spacing w:line="240" w:lineRule="exact"/>
        <w:ind w:left="2400"/>
        <w:rPr>
          <w:rFonts w:ascii="Garamond" w:hAnsi="Garamond"/>
        </w:rPr>
      </w:pPr>
    </w:p>
    <w:p w14:paraId="1CC4600C" w14:textId="77777777" w:rsidR="00725B9E" w:rsidRDefault="00725B9E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Chirag Dave, Hansang Bae, Seung-Jai Min, </w:t>
      </w:r>
      <w:r w:rsidRPr="00017793">
        <w:rPr>
          <w:rFonts w:ascii="Garamond" w:hAnsi="Garamond"/>
          <w:b/>
        </w:rPr>
        <w:t>Seyong Lee</w:t>
      </w:r>
      <w:r>
        <w:rPr>
          <w:rFonts w:ascii="Garamond" w:hAnsi="Garamond"/>
        </w:rPr>
        <w:t>, Rudolf Eigenmann</w:t>
      </w:r>
      <w:r w:rsidR="00265466">
        <w:rPr>
          <w:rFonts w:ascii="Garamond" w:hAnsi="Garamond"/>
        </w:rPr>
        <w:t>, and Samuel Midkiff,</w:t>
      </w:r>
      <w:r>
        <w:rPr>
          <w:rFonts w:ascii="Garamond" w:hAnsi="Garamond"/>
        </w:rPr>
        <w:t xml:space="preserve"> Cetus: A source-to-Source Compiler Infrastructure for Multicores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725B9E">
        <w:rPr>
          <w:rFonts w:ascii="Garamond" w:hAnsi="Garamond"/>
          <w:i/>
        </w:rPr>
        <w:t>IEEE Computer</w:t>
      </w:r>
      <w:r w:rsidR="00017793">
        <w:rPr>
          <w:rFonts w:ascii="Garamond" w:hAnsi="Garamond"/>
          <w:i/>
        </w:rPr>
        <w:t xml:space="preserve"> Volume 42, Issue 12, pp36-42</w:t>
      </w:r>
      <w:r>
        <w:rPr>
          <w:rFonts w:ascii="Garamond" w:hAnsi="Garamond"/>
        </w:rPr>
        <w:t>, December 2009</w:t>
      </w:r>
      <w:r w:rsidR="00265466">
        <w:rPr>
          <w:rFonts w:ascii="Garamond" w:hAnsi="Garamond"/>
        </w:rPr>
        <w:t>.</w:t>
      </w:r>
    </w:p>
    <w:p w14:paraId="34A576C4" w14:textId="77777777" w:rsidR="009E2DAD" w:rsidRDefault="009E2DAD" w:rsidP="00267F54">
      <w:pPr>
        <w:spacing w:line="240" w:lineRule="exact"/>
        <w:ind w:left="2400"/>
        <w:rPr>
          <w:rFonts w:ascii="Garamond" w:hAnsi="Garamond"/>
        </w:rPr>
      </w:pPr>
    </w:p>
    <w:p w14:paraId="4AC9FED7" w14:textId="77777777" w:rsidR="00B4539D" w:rsidRDefault="00B4539D" w:rsidP="00B4539D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Lee, </w:t>
      </w:r>
      <w:r>
        <w:rPr>
          <w:rFonts w:ascii="Garamond" w:hAnsi="Garamond"/>
        </w:rPr>
        <w:t>Seung-Jai Min,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OpenMP to GPGPU: A Compiler Framework for Automatic Translation and Optimization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(PPoPP)</w:t>
      </w:r>
      <w:r>
        <w:rPr>
          <w:rFonts w:ascii="Garamond" w:hAnsi="Garamond"/>
        </w:rPr>
        <w:t>, February 2009</w:t>
      </w:r>
      <w:r w:rsidR="00265466">
        <w:rPr>
          <w:rFonts w:ascii="Garamond" w:hAnsi="Garamond"/>
        </w:rPr>
        <w:t>.</w:t>
      </w:r>
    </w:p>
    <w:p w14:paraId="42425C71" w14:textId="77777777" w:rsidR="008F2C28" w:rsidRDefault="008F2C28" w:rsidP="00267F54">
      <w:pPr>
        <w:spacing w:line="240" w:lineRule="exact"/>
        <w:ind w:left="2400"/>
        <w:rPr>
          <w:rFonts w:ascii="Garamond" w:hAnsi="Garamond"/>
          <w:b/>
        </w:rPr>
      </w:pPr>
    </w:p>
    <w:p w14:paraId="06E128D5" w14:textId="77777777" w:rsidR="002E0FA2" w:rsidRPr="002E0FA2" w:rsidRDefault="002E0FA2" w:rsidP="00267F54">
      <w:pPr>
        <w:spacing w:line="240" w:lineRule="exact"/>
        <w:ind w:left="2400"/>
        <w:rPr>
          <w:rFonts w:ascii="Garamond" w:hAnsi="Garamond"/>
        </w:rPr>
      </w:pPr>
      <w:r w:rsidRPr="002E0FA2">
        <w:rPr>
          <w:rFonts w:ascii="Garamond" w:hAnsi="Garamond"/>
        </w:rPr>
        <w:t xml:space="preserve">Hansang Bae, </w:t>
      </w:r>
      <w:r>
        <w:rPr>
          <w:rFonts w:ascii="Garamond" w:hAnsi="Garamond"/>
        </w:rPr>
        <w:t xml:space="preserve">Leonardo Bachega, Chirag Dave, Sang-Ik Lee, </w:t>
      </w:r>
      <w:r w:rsidRPr="002E0FA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Seung-Jai Min, Rudolf </w:t>
      </w:r>
      <w:r>
        <w:rPr>
          <w:rFonts w:ascii="Garamond" w:hAnsi="Garamond"/>
        </w:rPr>
        <w:lastRenderedPageBreak/>
        <w:t>Eigenmann, and Samuel Midkiff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Cetus: A Source-to-Source Compile Infrastructure for Multicore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14</w:t>
      </w:r>
      <w:r w:rsidRPr="00B4539D">
        <w:rPr>
          <w:rFonts w:ascii="Garamond" w:hAnsi="Garamond"/>
          <w:i/>
          <w:vertAlign w:val="superscript"/>
        </w:rPr>
        <w:t>th</w:t>
      </w:r>
      <w:r w:rsidRPr="00B4539D">
        <w:rPr>
          <w:rFonts w:ascii="Garamond" w:hAnsi="Garamond"/>
          <w:i/>
        </w:rPr>
        <w:t xml:space="preserve"> Workshop on Compilers for Parallel Computing (CPC)</w:t>
      </w:r>
      <w:r>
        <w:rPr>
          <w:rFonts w:ascii="Garamond" w:hAnsi="Garamond"/>
        </w:rPr>
        <w:t>, January 2009</w:t>
      </w:r>
      <w:r w:rsidR="00265466">
        <w:rPr>
          <w:rFonts w:ascii="Garamond" w:hAnsi="Garamond"/>
        </w:rPr>
        <w:t>.</w:t>
      </w:r>
    </w:p>
    <w:p w14:paraId="06E81553" w14:textId="77777777" w:rsidR="002E0FA2" w:rsidRDefault="002E0FA2" w:rsidP="00267F54">
      <w:pPr>
        <w:spacing w:line="240" w:lineRule="exact"/>
        <w:ind w:left="2400"/>
        <w:rPr>
          <w:rFonts w:ascii="Garamond" w:hAnsi="Garamond"/>
          <w:b/>
        </w:rPr>
      </w:pPr>
    </w:p>
    <w:p w14:paraId="1086CF7F" w14:textId="77777777" w:rsidR="00B22692" w:rsidRPr="00B22692" w:rsidRDefault="00B22692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 </w:t>
      </w:r>
      <w:r>
        <w:rPr>
          <w:rFonts w:ascii="Garamond" w:hAnsi="Garamond"/>
        </w:rPr>
        <w:t>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Adaptive Runtime Tuning of Parallel Sparse Matrix-Vector Multiplication on Distributed Memory Systems</w:t>
      </w:r>
      <w:r w:rsidR="00265466">
        <w:rPr>
          <w:rFonts w:ascii="Garamond" w:hAnsi="Garamond"/>
        </w:rPr>
        <w:t>,</w:t>
      </w:r>
      <w:r w:rsidR="004978C1">
        <w:rPr>
          <w:rFonts w:ascii="Garamond" w:hAnsi="Garamond"/>
        </w:rPr>
        <w:t xml:space="preserve"> </w:t>
      </w:r>
      <w:r w:rsidR="004978C1" w:rsidRPr="004978C1">
        <w:rPr>
          <w:rFonts w:ascii="Garamond" w:hAnsi="Garamond"/>
          <w:i/>
        </w:rPr>
        <w:t>22</w:t>
      </w:r>
      <w:r w:rsidR="004978C1" w:rsidRPr="004978C1">
        <w:rPr>
          <w:rFonts w:ascii="Garamond" w:hAnsi="Garamond"/>
          <w:i/>
          <w:vertAlign w:val="superscript"/>
        </w:rPr>
        <w:t>nd</w:t>
      </w:r>
      <w:r w:rsidR="004978C1" w:rsidRPr="004978C1">
        <w:rPr>
          <w:rFonts w:ascii="Garamond" w:hAnsi="Garamond"/>
          <w:i/>
        </w:rPr>
        <w:t xml:space="preserve"> ACM International Conference on Supercomputing</w:t>
      </w:r>
      <w:r w:rsidR="004978C1">
        <w:rPr>
          <w:rFonts w:ascii="Garamond" w:hAnsi="Garamond"/>
          <w:i/>
        </w:rPr>
        <w:t xml:space="preserve"> (ICS)</w:t>
      </w:r>
      <w:r>
        <w:rPr>
          <w:rFonts w:ascii="Garamond" w:hAnsi="Garamond"/>
        </w:rPr>
        <w:t xml:space="preserve">, </w:t>
      </w:r>
      <w:r w:rsidR="004978C1">
        <w:rPr>
          <w:rFonts w:ascii="Garamond" w:hAnsi="Garamond"/>
        </w:rPr>
        <w:t xml:space="preserve">June </w:t>
      </w:r>
      <w:r>
        <w:rPr>
          <w:rFonts w:ascii="Garamond" w:hAnsi="Garamond"/>
        </w:rPr>
        <w:t>2008</w:t>
      </w:r>
      <w:r w:rsidR="00265466">
        <w:rPr>
          <w:rFonts w:ascii="Garamond" w:hAnsi="Garamond"/>
        </w:rPr>
        <w:t>.</w:t>
      </w:r>
    </w:p>
    <w:p w14:paraId="1ED2F369" w14:textId="77777777" w:rsidR="00B22692" w:rsidRDefault="00B22692" w:rsidP="00267F54">
      <w:pPr>
        <w:spacing w:line="240" w:lineRule="exact"/>
        <w:ind w:left="2400"/>
        <w:rPr>
          <w:rFonts w:ascii="Garamond" w:hAnsi="Garamond"/>
          <w:b/>
        </w:rPr>
      </w:pPr>
    </w:p>
    <w:p w14:paraId="1DD0C66F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  <w:r>
        <w:rPr>
          <w:rFonts w:ascii="Garamond" w:hAnsi="Garamond"/>
          <w:b/>
        </w:rPr>
        <w:t xml:space="preserve">Seyong Lee </w:t>
      </w:r>
      <w:r w:rsidRPr="00267F54">
        <w:rPr>
          <w:rFonts w:ascii="Garamond" w:hAnsi="Garamond"/>
        </w:rPr>
        <w:t xml:space="preserve">and </w:t>
      </w:r>
      <w:r>
        <w:rPr>
          <w:rFonts w:ascii="Garamond" w:hAnsi="Garamond"/>
        </w:rPr>
        <w:t>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3C046D">
        <w:rPr>
          <w:rFonts w:ascii="Garamond" w:hAnsi="Garamond"/>
        </w:rPr>
        <w:t>Adaptive</w:t>
      </w:r>
      <w:r>
        <w:rPr>
          <w:rFonts w:ascii="Garamond" w:hAnsi="Garamond"/>
        </w:rPr>
        <w:t xml:space="preserve"> Tuning in a Dynamically Changing Resource Environment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Workshop on N</w:t>
      </w:r>
      <w:r>
        <w:rPr>
          <w:rFonts w:ascii="Garamond" w:hAnsi="Garamond"/>
          <w:i/>
        </w:rPr>
        <w:t xml:space="preserve">ational </w:t>
      </w:r>
      <w:r w:rsidRPr="00267F54">
        <w:rPr>
          <w:rFonts w:ascii="Garamond" w:hAnsi="Garamond"/>
          <w:i/>
        </w:rPr>
        <w:t>S</w:t>
      </w:r>
      <w:r>
        <w:rPr>
          <w:rFonts w:ascii="Garamond" w:hAnsi="Garamond"/>
          <w:i/>
        </w:rPr>
        <w:t xml:space="preserve">cience </w:t>
      </w:r>
      <w:r w:rsidRPr="00267F54">
        <w:rPr>
          <w:rFonts w:ascii="Garamond" w:hAnsi="Garamond"/>
          <w:i/>
        </w:rPr>
        <w:t>F</w:t>
      </w:r>
      <w:r>
        <w:rPr>
          <w:rFonts w:ascii="Garamond" w:hAnsi="Garamond"/>
          <w:i/>
        </w:rPr>
        <w:t>oundation</w:t>
      </w:r>
      <w:r w:rsidRPr="00267F54">
        <w:rPr>
          <w:rFonts w:ascii="Garamond" w:hAnsi="Garamond"/>
          <w:i/>
        </w:rPr>
        <w:t xml:space="preserve"> Next Generation Software Program</w:t>
      </w:r>
      <w:r w:rsidR="00B22692">
        <w:rPr>
          <w:rFonts w:ascii="Garamond" w:hAnsi="Garamond"/>
          <w:i/>
        </w:rPr>
        <w:t xml:space="preserve"> (NSFNGS)</w:t>
      </w:r>
      <w:r w:rsidRPr="00267F54">
        <w:rPr>
          <w:rFonts w:ascii="Garamond" w:hAnsi="Garamond"/>
          <w:i/>
        </w:rPr>
        <w:t xml:space="preserve"> </w:t>
      </w:r>
      <w:r>
        <w:rPr>
          <w:rFonts w:ascii="Garamond" w:hAnsi="Garamond"/>
          <w:i/>
        </w:rPr>
        <w:t>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6D594825" w14:textId="77777777" w:rsidR="00267F54" w:rsidRDefault="00267F54" w:rsidP="00267F54">
      <w:pPr>
        <w:spacing w:line="240" w:lineRule="exact"/>
        <w:ind w:left="2400"/>
        <w:rPr>
          <w:rFonts w:ascii="Garamond" w:hAnsi="Garamond"/>
          <w:b/>
        </w:rPr>
      </w:pPr>
    </w:p>
    <w:p w14:paraId="153199A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r w:rsidRPr="00267F54">
        <w:rPr>
          <w:rFonts w:ascii="Garamond" w:hAnsi="Garamond"/>
          <w:b/>
        </w:rPr>
        <w:t>Seyong Lee</w:t>
      </w:r>
      <w:r>
        <w:rPr>
          <w:rFonts w:ascii="Garamond" w:hAnsi="Garamond"/>
        </w:rPr>
        <w:t>, Xiaojuan Ren, and Rudolf Eigenmann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Efficient Content Search in iShare, a P2P based Internet-Sharing System</w:t>
      </w:r>
      <w:r w:rsidR="00265466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(PCGrid) held in conjunction with the IEEE International Parallel &amp; Distributed Processing Symposium (IPDPS)</w:t>
      </w:r>
      <w:r>
        <w:rPr>
          <w:rFonts w:ascii="Garamond" w:hAnsi="Garamond"/>
        </w:rPr>
        <w:t>, April 2008</w:t>
      </w:r>
      <w:r w:rsidR="00265466">
        <w:rPr>
          <w:rFonts w:ascii="Garamond" w:hAnsi="Garamond"/>
        </w:rPr>
        <w:t>.</w:t>
      </w:r>
    </w:p>
    <w:p w14:paraId="2AE01F7E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</w:p>
    <w:p w14:paraId="7324E25D" w14:textId="77777777" w:rsidR="0005198B" w:rsidRDefault="0005198B" w:rsidP="0005198B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</w:rPr>
        <w:t xml:space="preserve">Faraz Ahmad, </w:t>
      </w:r>
      <w:r w:rsidRPr="00F55F9F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Mithuna Thottethodi, and T. N. VijayKumar, MapReduce with Communication Overlap (MaRCO), </w:t>
      </w:r>
      <w:r w:rsidR="00F4575C">
        <w:rPr>
          <w:rFonts w:ascii="Garamond" w:hAnsi="Garamond"/>
        </w:rPr>
        <w:t>ECE Technical Reports TR-ECE-11-07</w:t>
      </w:r>
      <w:r>
        <w:rPr>
          <w:rFonts w:ascii="Garamond" w:hAnsi="Garamond"/>
        </w:rPr>
        <w:t>, Electrical and Computer Engineering, Purdue University,</w:t>
      </w:r>
      <w:r w:rsidR="00D25DC0">
        <w:rPr>
          <w:rFonts w:ascii="Garamond" w:hAnsi="Garamond"/>
        </w:rPr>
        <w:t xml:space="preserve"> November</w:t>
      </w:r>
      <w:r>
        <w:rPr>
          <w:rFonts w:ascii="Garamond" w:hAnsi="Garamond"/>
        </w:rPr>
        <w:t xml:space="preserve"> 2007.</w:t>
      </w:r>
    </w:p>
    <w:p w14:paraId="690CEF76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</w:p>
    <w:p w14:paraId="304B6E71" w14:textId="77777777" w:rsidR="00267F54" w:rsidRDefault="00267F54" w:rsidP="00267F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 xml:space="preserve">Xiaojuan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>, Rudolf Eigenmann,</w:t>
      </w:r>
      <w:r>
        <w:rPr>
          <w:rFonts w:ascii="Garamond" w:hAnsi="Garamond"/>
        </w:rPr>
        <w:t xml:space="preserve"> and</w:t>
      </w:r>
      <w:r>
        <w:rPr>
          <w:rFonts w:ascii="Garamond" w:hAnsi="Garamond" w:hint="eastAsia"/>
        </w:rPr>
        <w:t xml:space="preserve"> Saurabh Bagchi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Prediction </w:t>
      </w:r>
      <w:r>
        <w:rPr>
          <w:rFonts w:ascii="Garamond" w:hAnsi="Garamond"/>
        </w:rPr>
        <w:t>of Resource Availability in Fi</w:t>
      </w:r>
      <w:r>
        <w:rPr>
          <w:rFonts w:ascii="Garamond" w:hAnsi="Garamond" w:hint="eastAsia"/>
        </w:rPr>
        <w:t>ne-Grained Cycle Sharing Systems</w:t>
      </w:r>
      <w:r>
        <w:rPr>
          <w:rFonts w:ascii="Garamond" w:hAnsi="Garamond"/>
        </w:rPr>
        <w:t xml:space="preserve"> and Empirical Evaluation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Pr="00267F54">
        <w:rPr>
          <w:rFonts w:ascii="Garamond" w:hAnsi="Garamond"/>
          <w:i/>
        </w:rPr>
        <w:t>Journal of Grid Computing Volume 5, Number 2, pp173-195</w:t>
      </w:r>
      <w:r>
        <w:rPr>
          <w:rFonts w:ascii="Garamond" w:hAnsi="Garamond" w:hint="eastAsia"/>
        </w:rPr>
        <w:t>, June 200</w:t>
      </w:r>
      <w:r>
        <w:rPr>
          <w:rFonts w:ascii="Garamond" w:hAnsi="Garamond"/>
        </w:rPr>
        <w:t>7</w:t>
      </w:r>
      <w:r>
        <w:rPr>
          <w:rFonts w:ascii="Garamond" w:hAnsi="Garamond" w:hint="eastAsia"/>
        </w:rPr>
        <w:t>.</w:t>
      </w:r>
    </w:p>
    <w:p w14:paraId="58D8A018" w14:textId="77777777" w:rsidR="00267F54" w:rsidRDefault="00267F54">
      <w:pPr>
        <w:spacing w:line="240" w:lineRule="exact"/>
        <w:ind w:left="2400"/>
        <w:rPr>
          <w:rFonts w:ascii="Garamond" w:hAnsi="Garamond"/>
        </w:rPr>
      </w:pPr>
    </w:p>
    <w:p w14:paraId="098297A8" w14:textId="77777777" w:rsidR="008B7E34" w:rsidRDefault="00372FD7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 xml:space="preserve">Xiaojuan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 xml:space="preserve">, Rudolf Eigenmann,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>Saurabh Bagchi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849DE">
        <w:rPr>
          <w:rFonts w:ascii="Garamond" w:hAnsi="Garamond" w:hint="eastAsia"/>
        </w:rPr>
        <w:t>Resource Failure Prediction in Fine-Grained Cycle Sharing Systems</w:t>
      </w:r>
      <w:r w:rsidR="00265466">
        <w:rPr>
          <w:rFonts w:ascii="Garamond" w:hAnsi="Garamond"/>
        </w:rPr>
        <w:t>,</w:t>
      </w:r>
      <w:r w:rsidR="00B849DE">
        <w:rPr>
          <w:rFonts w:ascii="Garamond" w:hAnsi="Garamond" w:hint="eastAsia"/>
        </w:rPr>
        <w:t xml:space="preserve"> </w:t>
      </w:r>
      <w:r w:rsidRPr="00B849DE">
        <w:rPr>
          <w:rFonts w:ascii="Garamond" w:hAnsi="Garamond" w:hint="eastAsia"/>
          <w:i/>
        </w:rPr>
        <w:t>The 15</w:t>
      </w:r>
      <w:r w:rsidRPr="00B849DE">
        <w:rPr>
          <w:rFonts w:ascii="Garamond" w:hAnsi="Garamond" w:hint="eastAsia"/>
          <w:i/>
          <w:vertAlign w:val="superscript"/>
        </w:rPr>
        <w:t xml:space="preserve">th </w:t>
      </w:r>
      <w:r w:rsidRPr="00B849DE">
        <w:rPr>
          <w:rFonts w:ascii="Garamond" w:hAnsi="Garamond" w:hint="eastAsia"/>
          <w:i/>
        </w:rPr>
        <w:t>IEEE International Symposium on High Performance Distributed Computing</w:t>
      </w:r>
      <w:r w:rsidR="00267F54">
        <w:rPr>
          <w:rFonts w:ascii="Garamond" w:hAnsi="Garamond"/>
          <w:i/>
        </w:rPr>
        <w:t xml:space="preserve"> (</w:t>
      </w:r>
      <w:r w:rsidR="00267F54" w:rsidRPr="00B25962">
        <w:rPr>
          <w:rFonts w:ascii="Garamond" w:hAnsi="Garamond"/>
          <w:b/>
          <w:i/>
        </w:rPr>
        <w:t>Nominated for Best Paper Award</w:t>
      </w:r>
      <w:r w:rsidR="00267F54">
        <w:rPr>
          <w:rFonts w:ascii="Garamond" w:hAnsi="Garamond"/>
          <w:i/>
        </w:rPr>
        <w:t>)</w:t>
      </w:r>
      <w:r w:rsidR="00B849DE">
        <w:rPr>
          <w:rFonts w:ascii="Garamond" w:hAnsi="Garamond" w:hint="eastAsia"/>
        </w:rPr>
        <w:t>, June 2006.</w:t>
      </w:r>
    </w:p>
    <w:p w14:paraId="7200C0D3" w14:textId="77777777" w:rsidR="00876843" w:rsidRDefault="00876843">
      <w:pPr>
        <w:spacing w:line="240" w:lineRule="exact"/>
        <w:ind w:left="2400"/>
        <w:rPr>
          <w:rFonts w:ascii="Garamond" w:hAnsi="Garamond"/>
        </w:rPr>
      </w:pPr>
    </w:p>
    <w:p w14:paraId="21F252B8" w14:textId="77777777" w:rsidR="00BB1206" w:rsidRPr="00B849DE" w:rsidRDefault="00BB1206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 w:hint="eastAsia"/>
        </w:rPr>
        <w:t xml:space="preserve">Xiaojuan Ren, </w:t>
      </w:r>
      <w:r w:rsidRPr="00B849DE">
        <w:rPr>
          <w:rFonts w:ascii="Garamond" w:hAnsi="Garamond" w:hint="eastAsia"/>
          <w:b/>
        </w:rPr>
        <w:t>Seyong Lee</w:t>
      </w:r>
      <w:r>
        <w:rPr>
          <w:rFonts w:ascii="Garamond" w:hAnsi="Garamond" w:hint="eastAsia"/>
        </w:rPr>
        <w:t xml:space="preserve">, Saurabh Bagchi, </w:t>
      </w:r>
      <w:r w:rsidR="00267F54">
        <w:rPr>
          <w:rFonts w:ascii="Garamond" w:hAnsi="Garamond"/>
        </w:rPr>
        <w:t xml:space="preserve">and </w:t>
      </w:r>
      <w:r>
        <w:rPr>
          <w:rFonts w:ascii="Garamond" w:hAnsi="Garamond" w:hint="eastAsia"/>
        </w:rPr>
        <w:t>Rudolf Eigenmann, Resource Fault Prediction in Fine-Grained Cycle Sharing</w:t>
      </w:r>
      <w:r w:rsidR="00265466">
        <w:rPr>
          <w:rFonts w:ascii="Garamond" w:hAnsi="Garamond"/>
        </w:rPr>
        <w:t>,</w:t>
      </w:r>
      <w:r>
        <w:rPr>
          <w:rFonts w:ascii="Garamond" w:hAnsi="Garamond" w:hint="eastAsia"/>
        </w:rPr>
        <w:t xml:space="preserve"> </w:t>
      </w:r>
      <w:r w:rsidR="00B640E7">
        <w:rPr>
          <w:rFonts w:ascii="Garamond" w:hAnsi="Garamond" w:hint="eastAsia"/>
          <w:i/>
        </w:rPr>
        <w:t>DSN-</w:t>
      </w:r>
      <w:r w:rsidRPr="00BB1206">
        <w:rPr>
          <w:rFonts w:ascii="Garamond" w:hAnsi="Garamond" w:hint="eastAsia"/>
          <w:i/>
        </w:rPr>
        <w:t>2005:</w:t>
      </w:r>
      <w:r>
        <w:rPr>
          <w:rFonts w:ascii="Garamond" w:hAnsi="Garamond" w:hint="eastAsia"/>
        </w:rPr>
        <w:t xml:space="preserve"> </w:t>
      </w:r>
      <w:r w:rsidRPr="00BB1206">
        <w:rPr>
          <w:rFonts w:ascii="Garamond" w:hAnsi="Garamond" w:hint="eastAsia"/>
          <w:i/>
        </w:rPr>
        <w:t>The International Conference on Dependable Systems and Networks</w:t>
      </w:r>
      <w:r>
        <w:rPr>
          <w:rFonts w:ascii="Garamond" w:hAnsi="Garamond" w:hint="eastAsia"/>
        </w:rPr>
        <w:t xml:space="preserve">, </w:t>
      </w:r>
      <w:r w:rsidR="00A94C82">
        <w:rPr>
          <w:rFonts w:ascii="Garamond" w:hAnsi="Garamond" w:hint="eastAsia"/>
        </w:rPr>
        <w:t xml:space="preserve">Fast Abstracts, </w:t>
      </w:r>
      <w:r>
        <w:rPr>
          <w:rFonts w:ascii="Garamond" w:hAnsi="Garamond" w:hint="eastAsia"/>
        </w:rPr>
        <w:t>June 2005</w:t>
      </w:r>
      <w:r w:rsidR="00265466">
        <w:rPr>
          <w:rFonts w:ascii="Garamond" w:hAnsi="Garamond"/>
        </w:rPr>
        <w:t>.</w:t>
      </w:r>
    </w:p>
    <w:p w14:paraId="685C1E41" w14:textId="77777777" w:rsidR="008B7E34" w:rsidRDefault="008B7E34">
      <w:pPr>
        <w:spacing w:line="240" w:lineRule="exact"/>
        <w:ind w:left="2400"/>
        <w:rPr>
          <w:rFonts w:ascii="Garamond" w:hAnsi="Garamond"/>
        </w:rPr>
      </w:pPr>
    </w:p>
    <w:p w14:paraId="31019368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/>
          <w:b/>
          <w:bCs/>
          <w:u w:val="single"/>
        </w:rPr>
        <w:t>Invited and Contributed Presentations</w:t>
      </w:r>
    </w:p>
    <w:p w14:paraId="6063DD72" w14:textId="6BBD7A8D" w:rsidR="00ED67DB" w:rsidRDefault="00ED67DB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ED67DB">
        <w:rPr>
          <w:rFonts w:ascii="Garamond" w:hAnsi="Garamond"/>
          <w:bCs/>
        </w:rPr>
        <w:t>Directive-based, Portable Programming for Efficient Heterogeneous Computing,</w:t>
      </w:r>
      <w:r>
        <w:rPr>
          <w:rFonts w:ascii="Garamond" w:hAnsi="Garamond"/>
          <w:bCs/>
        </w:rPr>
        <w:t xml:space="preserve"> invited talk, </w:t>
      </w:r>
      <w:r w:rsidRPr="00ED67DB">
        <w:rPr>
          <w:rFonts w:ascii="Garamond" w:hAnsi="Garamond"/>
          <w:bCs/>
          <w:i/>
          <w:iCs/>
        </w:rPr>
        <w:t>SciDAC-NP NUCLEI A</w:t>
      </w:r>
      <w:r>
        <w:rPr>
          <w:rFonts w:ascii="Garamond" w:hAnsi="Garamond"/>
          <w:bCs/>
          <w:i/>
          <w:iCs/>
        </w:rPr>
        <w:t>nnual Collaboration</w:t>
      </w:r>
      <w:r w:rsidRPr="00ED67DB">
        <w:rPr>
          <w:rFonts w:ascii="Garamond" w:hAnsi="Garamond"/>
          <w:bCs/>
          <w:i/>
          <w:iCs/>
        </w:rPr>
        <w:t xml:space="preserve"> Meeting</w:t>
      </w:r>
      <w:r w:rsidRPr="00ED67DB">
        <w:rPr>
          <w:rFonts w:ascii="Garamond" w:hAnsi="Garamond"/>
          <w:bCs/>
        </w:rPr>
        <w:t>, July 2023</w:t>
      </w:r>
      <w:r>
        <w:rPr>
          <w:rFonts w:ascii="Garamond" w:hAnsi="Garamond"/>
          <w:bCs/>
        </w:rPr>
        <w:t>.</w:t>
      </w:r>
    </w:p>
    <w:p w14:paraId="4008BA7D" w14:textId="77777777" w:rsidR="00A90B54" w:rsidRDefault="00A90B54" w:rsidP="00A90B54">
      <w:pPr>
        <w:spacing w:line="240" w:lineRule="exact"/>
        <w:ind w:left="2400"/>
        <w:rPr>
          <w:rFonts w:ascii="Garamond" w:hAnsi="Garamond"/>
          <w:b/>
        </w:rPr>
      </w:pPr>
    </w:p>
    <w:p w14:paraId="3E6EC1E4" w14:textId="41A5273A" w:rsidR="00A90B54" w:rsidRDefault="00A90B54" w:rsidP="00A90B5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2737D9">
        <w:rPr>
          <w:rFonts w:ascii="Garamond" w:hAnsi="Garamond"/>
          <w:bCs/>
        </w:rPr>
        <w:t>Portable Programming for Extremely Heterogeneous Computing</w:t>
      </w:r>
      <w:r>
        <w:rPr>
          <w:rFonts w:ascii="Garamond" w:hAnsi="Garamond"/>
          <w:bCs/>
        </w:rPr>
        <w:t xml:space="preserve">, invited talk, </w:t>
      </w:r>
      <w:r w:rsidRPr="00BE1311">
        <w:rPr>
          <w:rFonts w:ascii="Garamond" w:hAnsi="Garamond"/>
          <w:bCs/>
          <w:i/>
          <w:iCs/>
        </w:rPr>
        <w:t>Electronics and Telecommunications Research Institute (ETRI)</w:t>
      </w:r>
      <w:r>
        <w:rPr>
          <w:rFonts w:ascii="Garamond" w:hAnsi="Garamond"/>
          <w:bCs/>
        </w:rPr>
        <w:t>, South Korea, June 2023.</w:t>
      </w:r>
    </w:p>
    <w:p w14:paraId="0958DE59" w14:textId="77777777" w:rsidR="00ED67DB" w:rsidRPr="00ED67DB" w:rsidRDefault="00ED67DB" w:rsidP="00481FEA">
      <w:pPr>
        <w:spacing w:line="240" w:lineRule="exact"/>
        <w:ind w:left="2400"/>
        <w:rPr>
          <w:rFonts w:ascii="Garamond" w:hAnsi="Garamond"/>
          <w:bCs/>
        </w:rPr>
      </w:pPr>
    </w:p>
    <w:p w14:paraId="648688DB" w14:textId="77DEBF4F" w:rsidR="00C47DAE" w:rsidRPr="00A90B54" w:rsidRDefault="00C47DAE" w:rsidP="00A90B54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2737D9">
        <w:rPr>
          <w:rFonts w:ascii="Garamond" w:hAnsi="Garamond"/>
          <w:bCs/>
        </w:rPr>
        <w:t>Portable Programming for Extremely Heterogeneous Computing</w:t>
      </w:r>
      <w:r>
        <w:rPr>
          <w:rFonts w:ascii="Garamond" w:hAnsi="Garamond"/>
          <w:bCs/>
        </w:rPr>
        <w:t xml:space="preserve">, 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South Korea, May 2023.</w:t>
      </w:r>
    </w:p>
    <w:p w14:paraId="4722E709" w14:textId="77777777" w:rsidR="002737D9" w:rsidRPr="002737D9" w:rsidRDefault="002737D9" w:rsidP="00481FEA">
      <w:pPr>
        <w:spacing w:line="240" w:lineRule="exact"/>
        <w:ind w:left="2400"/>
        <w:rPr>
          <w:rFonts w:ascii="Garamond" w:hAnsi="Garamond"/>
          <w:bCs/>
        </w:rPr>
      </w:pPr>
    </w:p>
    <w:p w14:paraId="409E5023" w14:textId="2DC7F98E" w:rsidR="00BB1416" w:rsidRPr="00BB1416" w:rsidRDefault="00BB1416" w:rsidP="00481FEA">
      <w:pPr>
        <w:spacing w:line="240" w:lineRule="exact"/>
        <w:ind w:left="2400"/>
        <w:rPr>
          <w:rFonts w:ascii="Garamond" w:hAnsi="Garamond"/>
          <w:bCs/>
        </w:rPr>
      </w:pPr>
      <w:r w:rsidRPr="00BB1416">
        <w:rPr>
          <w:rFonts w:ascii="Garamond" w:hAnsi="Garamond"/>
          <w:b/>
        </w:rPr>
        <w:t>Seyong Lee</w:t>
      </w:r>
      <w:r w:rsidRPr="00BB1416">
        <w:rPr>
          <w:rFonts w:ascii="Garamond" w:hAnsi="Garamond"/>
          <w:bCs/>
        </w:rPr>
        <w:t>, OpenARC for Automatic IRIS Code Generation and Heterogeneous Computing,</w:t>
      </w:r>
      <w:r w:rsidR="00ED67DB">
        <w:rPr>
          <w:rFonts w:ascii="Garamond" w:hAnsi="Garamond"/>
          <w:bCs/>
        </w:rPr>
        <w:t xml:space="preserve"> invited talk,</w:t>
      </w:r>
      <w:r w:rsidRPr="00BB1416">
        <w:rPr>
          <w:rFonts w:ascii="Garamond" w:hAnsi="Garamond"/>
          <w:bCs/>
        </w:rPr>
        <w:t xml:space="preserve"> </w:t>
      </w:r>
      <w:r w:rsidRPr="00ED67DB">
        <w:rPr>
          <w:rFonts w:ascii="Garamond" w:hAnsi="Garamond"/>
          <w:bCs/>
          <w:i/>
          <w:iCs/>
        </w:rPr>
        <w:t>ORNL-ICL Workshop</w:t>
      </w:r>
      <w:r w:rsidRPr="00BB1416">
        <w:rPr>
          <w:rFonts w:ascii="Garamond" w:hAnsi="Garamond"/>
          <w:bCs/>
        </w:rPr>
        <w:t>, May 2023</w:t>
      </w:r>
      <w:r>
        <w:rPr>
          <w:rFonts w:ascii="Garamond" w:hAnsi="Garamond"/>
          <w:bCs/>
        </w:rPr>
        <w:t>.</w:t>
      </w:r>
    </w:p>
    <w:p w14:paraId="2C8F99A8" w14:textId="77777777" w:rsidR="00BB1416" w:rsidRDefault="00BB1416" w:rsidP="00481FEA">
      <w:pPr>
        <w:spacing w:line="240" w:lineRule="exact"/>
        <w:ind w:left="2400"/>
        <w:rPr>
          <w:rFonts w:ascii="Garamond" w:hAnsi="Garamond"/>
          <w:b/>
        </w:rPr>
      </w:pPr>
    </w:p>
    <w:p w14:paraId="24C562A1" w14:textId="65EFEE85" w:rsid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180566">
        <w:rPr>
          <w:rFonts w:ascii="Garamond" w:hAnsi="Garamond"/>
          <w:bCs/>
        </w:rPr>
        <w:t>IRIS: A Portable Programming Framework for Extremely Heterogeneous Computing</w:t>
      </w:r>
      <w:r>
        <w:rPr>
          <w:rFonts w:ascii="Garamond" w:hAnsi="Garamond"/>
          <w:bCs/>
        </w:rPr>
        <w:t xml:space="preserve">, invited talk, </w:t>
      </w:r>
      <w:r w:rsidRPr="00ED67DB">
        <w:rPr>
          <w:rFonts w:ascii="Garamond" w:hAnsi="Garamond"/>
          <w:bCs/>
          <w:i/>
          <w:iCs/>
        </w:rPr>
        <w:t>F</w:t>
      </w:r>
      <w:r w:rsidR="003952FA" w:rsidRPr="00ED67DB">
        <w:rPr>
          <w:rFonts w:ascii="Garamond" w:hAnsi="Garamond"/>
          <w:bCs/>
          <w:i/>
          <w:iCs/>
        </w:rPr>
        <w:t xml:space="preserve">AST </w:t>
      </w:r>
      <w:r w:rsidRPr="00ED67DB">
        <w:rPr>
          <w:rFonts w:ascii="Garamond" w:hAnsi="Garamond"/>
          <w:bCs/>
          <w:i/>
          <w:iCs/>
        </w:rPr>
        <w:t>AI Summit</w:t>
      </w:r>
      <w:r>
        <w:rPr>
          <w:rFonts w:ascii="Garamond" w:hAnsi="Garamond"/>
          <w:bCs/>
        </w:rPr>
        <w:t>, December 2022.</w:t>
      </w:r>
    </w:p>
    <w:p w14:paraId="36F50E3F" w14:textId="77777777" w:rsidR="00180566" w:rsidRPr="00180566" w:rsidRDefault="00180566" w:rsidP="00481FEA">
      <w:pPr>
        <w:spacing w:line="240" w:lineRule="exact"/>
        <w:ind w:left="2400"/>
        <w:rPr>
          <w:rFonts w:ascii="Garamond" w:hAnsi="Garamond"/>
          <w:bCs/>
        </w:rPr>
      </w:pPr>
    </w:p>
    <w:p w14:paraId="56B73677" w14:textId="50F84480" w:rsid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OpenARC for Automatic IRIS Code Generation and Heterogeneous Computing, </w:t>
      </w:r>
      <w:r w:rsidR="00C47DAE">
        <w:rPr>
          <w:rFonts w:ascii="Garamond" w:hAnsi="Garamond"/>
          <w:bCs/>
        </w:rPr>
        <w:t xml:space="preserve">invited talk, </w:t>
      </w:r>
      <w:r w:rsidRPr="00ED67DB">
        <w:rPr>
          <w:rFonts w:ascii="Garamond" w:hAnsi="Garamond"/>
          <w:bCs/>
          <w:i/>
          <w:iCs/>
        </w:rPr>
        <w:t>IRIS Miniworkshop</w:t>
      </w:r>
      <w:r>
        <w:rPr>
          <w:rFonts w:ascii="Garamond" w:hAnsi="Garamond"/>
          <w:bCs/>
        </w:rPr>
        <w:t>, November 2022.</w:t>
      </w:r>
    </w:p>
    <w:p w14:paraId="567EBB87" w14:textId="77777777" w:rsidR="00E5171D" w:rsidRPr="00E5171D" w:rsidRDefault="00E5171D" w:rsidP="00481FEA">
      <w:pPr>
        <w:spacing w:line="240" w:lineRule="exact"/>
        <w:ind w:left="2400"/>
        <w:rPr>
          <w:rFonts w:ascii="Garamond" w:hAnsi="Garamond"/>
          <w:bCs/>
        </w:rPr>
      </w:pPr>
    </w:p>
    <w:p w14:paraId="70BDA7B3" w14:textId="3A7FDFBD" w:rsidR="00481FEA" w:rsidRDefault="00481FEA" w:rsidP="00481FEA">
      <w:pPr>
        <w:spacing w:line="240" w:lineRule="exact"/>
        <w:ind w:left="2400"/>
        <w:rPr>
          <w:rFonts w:ascii="Garamond" w:hAnsi="Garamond"/>
          <w:b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</w:t>
      </w:r>
      <w:r w:rsidRPr="00481FEA">
        <w:rPr>
          <w:rFonts w:ascii="Garamond" w:hAnsi="Garamond"/>
          <w:bCs/>
        </w:rPr>
        <w:t>AI for HPC: Opportunities and Applications of AI for Material Science at ORNL</w:t>
      </w:r>
      <w:r>
        <w:rPr>
          <w:rFonts w:ascii="Garamond" w:hAnsi="Garamond"/>
          <w:bCs/>
        </w:rPr>
        <w:t xml:space="preserve">, 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July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0639AAC4" w14:textId="77777777" w:rsidR="00481FEA" w:rsidRDefault="00481FEA" w:rsidP="00481FEA">
      <w:pPr>
        <w:spacing w:line="240" w:lineRule="exact"/>
        <w:rPr>
          <w:rFonts w:ascii="Garamond" w:hAnsi="Garamond"/>
          <w:b/>
        </w:rPr>
      </w:pPr>
    </w:p>
    <w:p w14:paraId="249FE925" w14:textId="7054BD0F" w:rsid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IRIS: A Portable Task Runtime System for Extremely Heterogeneous Computing, invited talk, </w:t>
      </w:r>
      <w:r w:rsidRPr="00481FEA">
        <w:rPr>
          <w:rFonts w:ascii="Garamond" w:hAnsi="Garamond"/>
          <w:bCs/>
          <w:i/>
          <w:iCs/>
        </w:rPr>
        <w:t>SciDAC RAPIDS-PR Meeting</w:t>
      </w:r>
      <w:r>
        <w:rPr>
          <w:rFonts w:ascii="Garamond" w:hAnsi="Garamond"/>
          <w:bCs/>
        </w:rPr>
        <w:t xml:space="preserve">, </w:t>
      </w:r>
      <w:r w:rsidR="00E5171D">
        <w:rPr>
          <w:rFonts w:ascii="Garamond" w:hAnsi="Garamond"/>
          <w:bCs/>
        </w:rPr>
        <w:t>June</w:t>
      </w:r>
      <w:r>
        <w:rPr>
          <w:rFonts w:ascii="Garamond" w:hAnsi="Garamond"/>
          <w:bCs/>
        </w:rPr>
        <w:t xml:space="preserve"> 2022.</w:t>
      </w:r>
    </w:p>
    <w:p w14:paraId="2AE4E64C" w14:textId="77777777" w:rsidR="00481FEA" w:rsidRPr="00481FEA" w:rsidRDefault="00481FEA" w:rsidP="004C4F77">
      <w:pPr>
        <w:spacing w:line="240" w:lineRule="exact"/>
        <w:ind w:left="2400"/>
        <w:rPr>
          <w:rFonts w:ascii="Garamond" w:hAnsi="Garamond"/>
          <w:bCs/>
        </w:rPr>
      </w:pPr>
    </w:p>
    <w:p w14:paraId="3EE13313" w14:textId="331AC262" w:rsidR="004C4F77" w:rsidRDefault="004C4F77" w:rsidP="004C4F77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Introduction to HPC Ecosystem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April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7475EC09" w14:textId="77777777" w:rsidR="004C4F77" w:rsidRDefault="004C4F77" w:rsidP="00B956EC">
      <w:pPr>
        <w:spacing w:line="240" w:lineRule="exact"/>
        <w:ind w:left="2400"/>
        <w:rPr>
          <w:rFonts w:ascii="Garamond" w:hAnsi="Garamond"/>
          <w:b/>
        </w:rPr>
      </w:pPr>
    </w:p>
    <w:p w14:paraId="4ED24E5C" w14:textId="56C0D611" w:rsidR="00021E1E" w:rsidRPr="00021E1E" w:rsidRDefault="00021E1E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IRIS: Portable Programming in the Era of Extreme Heterogeneity, invited talk, </w:t>
      </w:r>
      <w:r w:rsidRPr="00021E1E">
        <w:rPr>
          <w:rFonts w:ascii="Garamond" w:hAnsi="Garamond"/>
          <w:bCs/>
          <w:i/>
          <w:iCs/>
        </w:rPr>
        <w:t>The 1</w:t>
      </w:r>
      <w:r w:rsidRPr="00021E1E">
        <w:rPr>
          <w:rFonts w:ascii="Garamond" w:hAnsi="Garamond"/>
          <w:bCs/>
          <w:i/>
          <w:iCs/>
          <w:vertAlign w:val="superscript"/>
        </w:rPr>
        <w:t>st</w:t>
      </w:r>
      <w:r w:rsidRPr="00021E1E">
        <w:rPr>
          <w:rFonts w:ascii="Garamond" w:hAnsi="Garamond"/>
          <w:bCs/>
          <w:i/>
          <w:iCs/>
        </w:rPr>
        <w:t xml:space="preserve"> International Workshop on Extreme Heterogeneity Solutions</w:t>
      </w:r>
      <w:r w:rsidR="00053825">
        <w:rPr>
          <w:rFonts w:ascii="Garamond" w:hAnsi="Garamond"/>
          <w:bCs/>
          <w:i/>
          <w:iCs/>
        </w:rPr>
        <w:t xml:space="preserve"> (ExHET)</w:t>
      </w:r>
      <w:r w:rsidRPr="00021E1E">
        <w:rPr>
          <w:rFonts w:ascii="Garamond" w:hAnsi="Garamond"/>
          <w:bCs/>
          <w:i/>
          <w:iCs/>
        </w:rPr>
        <w:t>, in conjunction with PPoPP22</w:t>
      </w:r>
      <w:r>
        <w:rPr>
          <w:rFonts w:ascii="Garamond" w:hAnsi="Garamond"/>
          <w:bCs/>
        </w:rPr>
        <w:t>, April 2022.</w:t>
      </w:r>
    </w:p>
    <w:p w14:paraId="40ED6E0A" w14:textId="77777777" w:rsidR="00021E1E" w:rsidRDefault="00021E1E" w:rsidP="00B956EC">
      <w:pPr>
        <w:spacing w:line="240" w:lineRule="exact"/>
        <w:ind w:left="2400"/>
        <w:rPr>
          <w:rFonts w:ascii="Garamond" w:hAnsi="Garamond"/>
          <w:b/>
        </w:rPr>
      </w:pPr>
    </w:p>
    <w:p w14:paraId="3324B441" w14:textId="2493269E" w:rsidR="00ED5309" w:rsidRDefault="00ED5309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</w:t>
      </w:r>
      <w:r>
        <w:rPr>
          <w:rFonts w:ascii="Garamond" w:hAnsi="Garamond"/>
          <w:bCs/>
        </w:rPr>
        <w:t xml:space="preserve"> </w:t>
      </w:r>
      <w:r w:rsidRPr="00ED5309">
        <w:rPr>
          <w:rFonts w:ascii="Garamond" w:hAnsi="Garamond"/>
          <w:b/>
        </w:rPr>
        <w:t>Lee</w:t>
      </w:r>
      <w:r>
        <w:rPr>
          <w:rFonts w:ascii="Garamond" w:hAnsi="Garamond"/>
          <w:bCs/>
        </w:rPr>
        <w:t xml:space="preserve">, </w:t>
      </w:r>
      <w:r w:rsidRPr="00ED5309">
        <w:rPr>
          <w:rFonts w:ascii="Garamond" w:hAnsi="Garamond"/>
          <w:bCs/>
        </w:rPr>
        <w:t>Designing an Intelligent Runtime System for Extremely Heterogeneous Computing</w:t>
      </w:r>
      <w:r>
        <w:rPr>
          <w:rFonts w:ascii="Garamond" w:hAnsi="Garamond"/>
          <w:bCs/>
        </w:rPr>
        <w:t xml:space="preserve">, invited talk, </w:t>
      </w:r>
      <w:r w:rsidRPr="00053825">
        <w:rPr>
          <w:rFonts w:ascii="Garamond" w:hAnsi="Garamond"/>
          <w:bCs/>
          <w:i/>
          <w:iCs/>
        </w:rPr>
        <w:t>SIAM Conference on Parallel Processing for Scientific Computing (SIAMPP22)</w:t>
      </w:r>
      <w:r>
        <w:rPr>
          <w:rFonts w:ascii="Garamond" w:hAnsi="Garamond"/>
          <w:bCs/>
        </w:rPr>
        <w:t>, February 2022.</w:t>
      </w:r>
    </w:p>
    <w:p w14:paraId="3C3D4461" w14:textId="157513EF" w:rsidR="00053825" w:rsidRDefault="00053825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78A715E" w14:textId="0D1D8F20" w:rsidR="00053825" w:rsidRPr="00053825" w:rsidRDefault="00053825" w:rsidP="00053825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Performance Portability in the Era of Extremely Heterogeneous Computing</w:t>
      </w:r>
      <w:r w:rsidRPr="003F0324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 xml:space="preserve">, South Korea, </w:t>
      </w:r>
      <w:r>
        <w:rPr>
          <w:rFonts w:ascii="Garamond" w:hAnsi="Garamond"/>
          <w:bCs/>
        </w:rPr>
        <w:t>February</w:t>
      </w:r>
      <w:r w:rsidRPr="003F0324">
        <w:rPr>
          <w:rFonts w:ascii="Garamond" w:hAnsi="Garamond"/>
          <w:bCs/>
        </w:rPr>
        <w:t xml:space="preserve"> 202</w:t>
      </w:r>
      <w:r>
        <w:rPr>
          <w:rFonts w:ascii="Garamond" w:hAnsi="Garamond"/>
          <w:bCs/>
        </w:rPr>
        <w:t>2</w:t>
      </w:r>
      <w:r w:rsidRPr="003F0324">
        <w:rPr>
          <w:rFonts w:ascii="Garamond" w:hAnsi="Garamond"/>
          <w:bCs/>
        </w:rPr>
        <w:t>.</w:t>
      </w:r>
    </w:p>
    <w:p w14:paraId="56B2227F" w14:textId="77777777" w:rsidR="00ED5309" w:rsidRDefault="00ED5309" w:rsidP="00B956EC">
      <w:pPr>
        <w:spacing w:line="240" w:lineRule="exact"/>
        <w:ind w:left="2400"/>
        <w:rPr>
          <w:rFonts w:ascii="Garamond" w:hAnsi="Garamond"/>
          <w:b/>
        </w:rPr>
      </w:pPr>
    </w:p>
    <w:p w14:paraId="607E0598" w14:textId="2223E919" w:rsidR="003F0324" w:rsidRDefault="003F0324" w:rsidP="00B956EC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Introduction to HPC Software Ecosystem, invited talk, </w:t>
      </w:r>
      <w:r w:rsidR="00F70A9A" w:rsidRPr="00682A42">
        <w:rPr>
          <w:rFonts w:ascii="Garamond" w:hAnsi="Garamond"/>
          <w:bCs/>
          <w:i/>
          <w:iCs/>
        </w:rPr>
        <w:t>Korean Supercomputing Conference (KSC)</w:t>
      </w:r>
      <w:r w:rsidR="00F70A9A" w:rsidRPr="006C68AF">
        <w:rPr>
          <w:rFonts w:ascii="Garamond" w:hAnsi="Garamond"/>
          <w:bCs/>
        </w:rPr>
        <w:t xml:space="preserve">, Seoul, South Korea, </w:t>
      </w:r>
      <w:r w:rsidR="00F70A9A">
        <w:rPr>
          <w:rFonts w:ascii="Garamond" w:hAnsi="Garamond"/>
          <w:bCs/>
        </w:rPr>
        <w:t xml:space="preserve">October </w:t>
      </w:r>
      <w:r w:rsidR="00F70A9A" w:rsidRPr="006C68AF">
        <w:rPr>
          <w:rFonts w:ascii="Garamond" w:hAnsi="Garamond"/>
          <w:bCs/>
        </w:rPr>
        <w:t>20</w:t>
      </w:r>
      <w:r w:rsidR="00F70A9A">
        <w:rPr>
          <w:rFonts w:ascii="Garamond" w:hAnsi="Garamond"/>
          <w:bCs/>
        </w:rPr>
        <w:t>21.</w:t>
      </w:r>
    </w:p>
    <w:p w14:paraId="2BA9CCB0" w14:textId="77777777" w:rsidR="00F70A9A" w:rsidRPr="003F0324" w:rsidRDefault="00F70A9A" w:rsidP="00B956EC">
      <w:pPr>
        <w:spacing w:line="240" w:lineRule="exact"/>
        <w:ind w:left="2400"/>
        <w:rPr>
          <w:rFonts w:ascii="Garamond" w:hAnsi="Garamond"/>
          <w:bCs/>
        </w:rPr>
      </w:pPr>
    </w:p>
    <w:p w14:paraId="498742B5" w14:textId="75F20385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  <w:r w:rsidRPr="003F0324">
        <w:rPr>
          <w:rFonts w:ascii="Garamond" w:hAnsi="Garamond"/>
          <w:b/>
        </w:rPr>
        <w:t>Seyong Lee</w:t>
      </w:r>
      <w:r w:rsidRPr="003F0324">
        <w:rPr>
          <w:rFonts w:ascii="Garamond" w:hAnsi="Garamond"/>
          <w:bCs/>
        </w:rPr>
        <w:t xml:space="preserve">, OpenARC: Extensible Compiler Framework for Directive-based, Efficient Heterogeneous Computing, </w:t>
      </w:r>
      <w:r>
        <w:rPr>
          <w:rFonts w:ascii="Garamond" w:hAnsi="Garamond"/>
          <w:bCs/>
        </w:rPr>
        <w:t xml:space="preserve">invited talk, </w:t>
      </w:r>
      <w:r w:rsidRPr="003F0324">
        <w:rPr>
          <w:rFonts w:ascii="Garamond" w:hAnsi="Garamond"/>
          <w:bCs/>
          <w:i/>
          <w:iCs/>
        </w:rPr>
        <w:t>Samsung Advanced Institute of Technology (SAIT)</w:t>
      </w:r>
      <w:r w:rsidRPr="003F0324">
        <w:rPr>
          <w:rFonts w:ascii="Garamond" w:hAnsi="Garamond"/>
          <w:bCs/>
        </w:rPr>
        <w:t>, South Korea, October 2021.</w:t>
      </w:r>
    </w:p>
    <w:p w14:paraId="2B445D38" w14:textId="77777777" w:rsidR="003F0324" w:rsidRDefault="003F0324" w:rsidP="00B956EC">
      <w:pPr>
        <w:spacing w:line="240" w:lineRule="exact"/>
        <w:ind w:left="2400"/>
        <w:rPr>
          <w:rFonts w:ascii="Garamond" w:hAnsi="Garamond"/>
          <w:b/>
        </w:rPr>
      </w:pPr>
    </w:p>
    <w:p w14:paraId="3E35A41B" w14:textId="0D27C39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SYCL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July 2021.</w:t>
      </w:r>
    </w:p>
    <w:p w14:paraId="3F36B576" w14:textId="77777777" w:rsidR="00B956EC" w:rsidRDefault="00B956EC" w:rsidP="00B956EC">
      <w:pPr>
        <w:spacing w:line="240" w:lineRule="exact"/>
        <w:ind w:left="2400"/>
        <w:rPr>
          <w:rFonts w:ascii="Garamond" w:hAnsi="Garamond"/>
          <w:b/>
        </w:rPr>
      </w:pPr>
    </w:p>
    <w:p w14:paraId="761B439F" w14:textId="4ABF19BE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Kokkos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June 2021.</w:t>
      </w:r>
    </w:p>
    <w:p w14:paraId="3B9F0E3C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EFE28B8" w14:textId="5FFEBDAA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Introduction to OpenACC Programming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 xml:space="preserve">, </w:t>
      </w:r>
      <w:r w:rsidRPr="009A7B52">
        <w:rPr>
          <w:rFonts w:ascii="Garamond" w:hAnsi="Garamond"/>
          <w:bCs/>
          <w:i/>
          <w:iCs/>
        </w:rPr>
        <w:t>Samsung Advanced Institute of Technology (SAIT)</w:t>
      </w:r>
      <w:r w:rsidRPr="00B956EC">
        <w:rPr>
          <w:rFonts w:ascii="Garamond" w:hAnsi="Garamond"/>
          <w:bCs/>
        </w:rPr>
        <w:t>, South Korea, May 2021.</w:t>
      </w:r>
    </w:p>
    <w:p w14:paraId="5BBE1FD9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2E759383" w14:textId="48A0E85B" w:rsid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  <w:r w:rsidRPr="00B956EC">
        <w:rPr>
          <w:rFonts w:ascii="Garamond" w:hAnsi="Garamond"/>
          <w:b/>
        </w:rPr>
        <w:t>Seyong Lee</w:t>
      </w:r>
      <w:r w:rsidRPr="00B956EC">
        <w:rPr>
          <w:rFonts w:ascii="Garamond" w:hAnsi="Garamond"/>
          <w:bCs/>
        </w:rPr>
        <w:t>, CCAMP: An Integrated Translation and Optimization Framework for OpenACC and OpenMP</w:t>
      </w:r>
      <w:r w:rsidR="009A7B52">
        <w:rPr>
          <w:rFonts w:ascii="Garamond" w:hAnsi="Garamond"/>
          <w:bCs/>
        </w:rPr>
        <w:t>, invited talk</w:t>
      </w:r>
      <w:r w:rsidRPr="00B956EC">
        <w:rPr>
          <w:rFonts w:ascii="Garamond" w:hAnsi="Garamond"/>
          <w:bCs/>
        </w:rPr>
        <w:t>, Samsung Advanced Institute of Technology (SAIT), South Korea, May 2021.</w:t>
      </w:r>
    </w:p>
    <w:p w14:paraId="3DCA6921" w14:textId="77777777" w:rsidR="00B956EC" w:rsidRPr="00B956EC" w:rsidRDefault="00B956EC" w:rsidP="00B956EC">
      <w:pPr>
        <w:spacing w:line="240" w:lineRule="exact"/>
        <w:ind w:left="2400"/>
        <w:rPr>
          <w:rFonts w:ascii="Garamond" w:hAnsi="Garamond"/>
          <w:bCs/>
        </w:rPr>
      </w:pPr>
    </w:p>
    <w:p w14:paraId="0ACCA82D" w14:textId="1F2424B5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AI-based Smart Programming System for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651FA6" w:rsidRPr="00651FA6">
        <w:rPr>
          <w:rFonts w:ascii="Garamond" w:hAnsi="Garamond"/>
          <w:bCs/>
          <w:i/>
          <w:iCs/>
        </w:rPr>
        <w:t>New Horizons in Scientific Software Workshop</w:t>
      </w:r>
      <w:r w:rsidR="00651FA6">
        <w:rPr>
          <w:rFonts w:ascii="Garamond" w:hAnsi="Garamond"/>
          <w:bCs/>
        </w:rPr>
        <w:t xml:space="preserve"> (</w:t>
      </w:r>
      <w:r w:rsidRPr="00427178">
        <w:rPr>
          <w:rFonts w:ascii="Garamond" w:hAnsi="Garamond"/>
          <w:bCs/>
          <w:i/>
          <w:iCs/>
        </w:rPr>
        <w:t>NHISS</w:t>
      </w:r>
      <w:r w:rsidR="00651FA6">
        <w:rPr>
          <w:rFonts w:ascii="Garamond" w:hAnsi="Garamond"/>
          <w:bCs/>
          <w:i/>
          <w:iCs/>
        </w:rPr>
        <w:t>)</w:t>
      </w:r>
      <w:r w:rsidRPr="00427178">
        <w:rPr>
          <w:rFonts w:ascii="Garamond" w:hAnsi="Garamond"/>
          <w:bCs/>
          <w:i/>
          <w:iCs/>
        </w:rPr>
        <w:t>,</w:t>
      </w:r>
      <w:r>
        <w:rPr>
          <w:rFonts w:ascii="Garamond" w:hAnsi="Garamond"/>
          <w:bCs/>
        </w:rPr>
        <w:t xml:space="preserve"> </w:t>
      </w:r>
      <w:r>
        <w:rPr>
          <w:rFonts w:ascii="Garamond" w:hAnsi="Garamond"/>
          <w:bCs/>
          <w:i/>
          <w:iCs/>
        </w:rPr>
        <w:t>Kyungpook National University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0348B31" w14:textId="77777777" w:rsidR="00427178" w:rsidRDefault="00427178" w:rsidP="00427178">
      <w:pPr>
        <w:spacing w:line="240" w:lineRule="exact"/>
        <w:ind w:left="2400"/>
        <w:rPr>
          <w:rFonts w:ascii="Garamond" w:hAnsi="Garamond"/>
          <w:b/>
        </w:rPr>
      </w:pPr>
    </w:p>
    <w:p w14:paraId="7F0738E0" w14:textId="01792243" w:rsidR="00427178" w:rsidRDefault="00427178" w:rsidP="00427178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Introduction to HPC Ecosystem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April 2021.</w:t>
      </w:r>
    </w:p>
    <w:p w14:paraId="5EAF1D63" w14:textId="77777777" w:rsidR="00427178" w:rsidRDefault="00427178" w:rsidP="006C68AF">
      <w:pPr>
        <w:spacing w:line="240" w:lineRule="exact"/>
        <w:ind w:left="2400"/>
        <w:rPr>
          <w:rFonts w:ascii="Garamond" w:hAnsi="Garamond"/>
          <w:b/>
        </w:rPr>
      </w:pPr>
    </w:p>
    <w:p w14:paraId="2480D6EC" w14:textId="703A23B7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Performance Portability in the Era of Extremely Heterogeneous Computing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427178">
        <w:rPr>
          <w:rFonts w:ascii="Garamond" w:hAnsi="Garamond"/>
          <w:bCs/>
          <w:i/>
          <w:iCs/>
        </w:rPr>
        <w:t>KIISE Computer System Society</w:t>
      </w:r>
      <w:r>
        <w:rPr>
          <w:rFonts w:ascii="Garamond" w:hAnsi="Garamond"/>
          <w:bCs/>
        </w:rPr>
        <w:t>, South Korea, February 2021.</w:t>
      </w:r>
    </w:p>
    <w:p w14:paraId="7DC1E2EA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122B1A48" w14:textId="5B9EA559" w:rsid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Introduction to Exascale Computing Project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Pr="00BE1311">
        <w:rPr>
          <w:rFonts w:ascii="Garamond" w:hAnsi="Garamond"/>
          <w:bCs/>
          <w:i/>
          <w:iCs/>
        </w:rPr>
        <w:t>Samsung Advanced Institute of Technology (SAIT)</w:t>
      </w:r>
      <w:r w:rsidRPr="00BE1311">
        <w:rPr>
          <w:rFonts w:ascii="Garamond" w:hAnsi="Garamond"/>
          <w:bCs/>
        </w:rPr>
        <w:t>,</w:t>
      </w:r>
      <w:r>
        <w:rPr>
          <w:rFonts w:ascii="Garamond" w:hAnsi="Garamond"/>
          <w:bCs/>
        </w:rPr>
        <w:t xml:space="preserve"> South Korea, January 2021.</w:t>
      </w:r>
    </w:p>
    <w:p w14:paraId="1A9BE598" w14:textId="77777777" w:rsidR="00BE1311" w:rsidRPr="00BE1311" w:rsidRDefault="00BE1311" w:rsidP="006C68AF">
      <w:pPr>
        <w:spacing w:line="240" w:lineRule="exact"/>
        <w:ind w:left="2400"/>
        <w:rPr>
          <w:rFonts w:ascii="Garamond" w:hAnsi="Garamond"/>
          <w:bCs/>
        </w:rPr>
      </w:pPr>
    </w:p>
    <w:p w14:paraId="69C3BCDA" w14:textId="4FE692E8" w:rsidR="00277C65" w:rsidRPr="00277C65" w:rsidRDefault="00277C65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>, ETRI/ORNL Supercomputing Meeting</w:t>
      </w:r>
      <w:r w:rsidR="009A7B52">
        <w:rPr>
          <w:rFonts w:ascii="Garamond" w:hAnsi="Garamond"/>
          <w:bCs/>
        </w:rPr>
        <w:t>, invited talk</w:t>
      </w:r>
      <w:r>
        <w:rPr>
          <w:rFonts w:ascii="Garamond" w:hAnsi="Garamond"/>
          <w:bCs/>
        </w:rPr>
        <w:t xml:space="preserve">, </w:t>
      </w:r>
      <w:r w:rsidR="00BE1311" w:rsidRPr="00BE1311">
        <w:rPr>
          <w:rFonts w:ascii="Garamond" w:hAnsi="Garamond"/>
          <w:bCs/>
          <w:i/>
          <w:iCs/>
        </w:rPr>
        <w:t>Electronics and Telecommunications Research Institute (ETRI)</w:t>
      </w:r>
      <w:r w:rsidR="00BE1311">
        <w:rPr>
          <w:rFonts w:ascii="Garamond" w:hAnsi="Garamond"/>
          <w:bCs/>
        </w:rPr>
        <w:t>, South Korea, January 2021.</w:t>
      </w:r>
    </w:p>
    <w:p w14:paraId="1530DFB9" w14:textId="77777777" w:rsidR="00277C65" w:rsidRDefault="00277C65" w:rsidP="006C68AF">
      <w:pPr>
        <w:spacing w:line="240" w:lineRule="exact"/>
        <w:ind w:left="2400"/>
        <w:rPr>
          <w:rFonts w:ascii="Garamond" w:hAnsi="Garamond"/>
          <w:b/>
        </w:rPr>
      </w:pPr>
    </w:p>
    <w:p w14:paraId="0F037E99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r w:rsidRPr="00682A42">
        <w:rPr>
          <w:rFonts w:ascii="Garamond" w:hAnsi="Garamond"/>
          <w:b/>
        </w:rPr>
        <w:t>Seyong Lee</w:t>
      </w:r>
      <w:r w:rsidRPr="00682A42">
        <w:rPr>
          <w:rFonts w:ascii="Garamond" w:hAnsi="Garamond"/>
          <w:bCs/>
        </w:rPr>
        <w:t>, Challenges and Opportunities for AI-Driven, Directive-based Heterogeneous Computing, invited talk,</w:t>
      </w:r>
      <w:r>
        <w:rPr>
          <w:rFonts w:ascii="Garamond" w:hAnsi="Garamond"/>
          <w:bCs/>
        </w:rPr>
        <w:t xml:space="preserve"> </w:t>
      </w:r>
      <w:r w:rsidRPr="00682A42">
        <w:rPr>
          <w:rFonts w:ascii="Garamond" w:hAnsi="Garamond"/>
          <w:bCs/>
          <w:i/>
          <w:iCs/>
        </w:rPr>
        <w:t>Workshop on Program Synthesis for Scientific Computing (PSW)</w:t>
      </w:r>
      <w:r w:rsidRPr="00682A42">
        <w:rPr>
          <w:rFonts w:ascii="Garamond" w:hAnsi="Garamond"/>
          <w:bCs/>
        </w:rPr>
        <w:t xml:space="preserve">, </w:t>
      </w:r>
      <w:r>
        <w:rPr>
          <w:rFonts w:ascii="Garamond" w:hAnsi="Garamond"/>
          <w:bCs/>
        </w:rPr>
        <w:t>August 2020.</w:t>
      </w:r>
    </w:p>
    <w:p w14:paraId="141C6483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48C085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  <w:r w:rsidRPr="00682A42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 and Jungwon Kim, </w:t>
      </w:r>
      <w:r w:rsidRPr="00682A42">
        <w:rPr>
          <w:rFonts w:ascii="Garamond" w:hAnsi="Garamond"/>
          <w:bCs/>
        </w:rPr>
        <w:t>Directive-based High-Level Porting of GR Blocks onto Heterogeneous Architectures</w:t>
      </w:r>
      <w:r>
        <w:rPr>
          <w:rFonts w:ascii="Garamond" w:hAnsi="Garamond"/>
          <w:bCs/>
        </w:rPr>
        <w:t xml:space="preserve">, </w:t>
      </w:r>
      <w:r w:rsidRPr="00682A42">
        <w:rPr>
          <w:rFonts w:ascii="Garamond" w:hAnsi="Garamond"/>
          <w:bCs/>
          <w:i/>
          <w:iCs/>
        </w:rPr>
        <w:t>Gnuradio 4.0 Workshop</w:t>
      </w:r>
      <w:r>
        <w:rPr>
          <w:rFonts w:ascii="Garamond" w:hAnsi="Garamond"/>
          <w:bCs/>
        </w:rPr>
        <w:t>, July 2020.</w:t>
      </w:r>
    </w:p>
    <w:p w14:paraId="220E7A5F" w14:textId="77777777" w:rsidR="00682A42" w:rsidRDefault="00682A42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0795000" w14:textId="77777777" w:rsidR="0097145C" w:rsidRPr="0097145C" w:rsidRDefault="0097145C" w:rsidP="006C68AF">
      <w:pPr>
        <w:spacing w:line="240" w:lineRule="exact"/>
        <w:ind w:left="2400"/>
        <w:rPr>
          <w:rFonts w:ascii="Garamond" w:hAnsi="Garamond"/>
          <w:bCs/>
        </w:rPr>
      </w:pPr>
      <w:r>
        <w:rPr>
          <w:rFonts w:ascii="Garamond" w:hAnsi="Garamond"/>
          <w:bCs/>
        </w:rPr>
        <w:t xml:space="preserve">Jeffrey S. Vetter and </w:t>
      </w:r>
      <w:r w:rsidRPr="0097145C">
        <w:rPr>
          <w:rFonts w:ascii="Garamond" w:hAnsi="Garamond"/>
          <w:b/>
        </w:rPr>
        <w:t>Seyong Lee</w:t>
      </w:r>
      <w:r>
        <w:rPr>
          <w:rFonts w:ascii="Garamond" w:hAnsi="Garamond"/>
          <w:bCs/>
        </w:rPr>
        <w:t xml:space="preserve">, Striving for Performance Portability of Software Radio Software in the Era of Heterogeneous SoCs, invited talk, </w:t>
      </w:r>
      <w:r w:rsidRPr="00682A42">
        <w:rPr>
          <w:rFonts w:ascii="Garamond" w:hAnsi="Garamond"/>
          <w:bCs/>
          <w:i/>
          <w:iCs/>
        </w:rPr>
        <w:t>Free Open Source Developers’ European Meeting (FOSDEM)</w:t>
      </w:r>
      <w:r>
        <w:rPr>
          <w:rFonts w:ascii="Garamond" w:hAnsi="Garamond"/>
          <w:bCs/>
        </w:rPr>
        <w:t>, Brussel</w:t>
      </w:r>
      <w:r w:rsidR="0025727A">
        <w:rPr>
          <w:rFonts w:ascii="Garamond" w:hAnsi="Garamond"/>
          <w:bCs/>
        </w:rPr>
        <w:t>s</w:t>
      </w:r>
      <w:r>
        <w:rPr>
          <w:rFonts w:ascii="Garamond" w:hAnsi="Garamond"/>
          <w:bCs/>
        </w:rPr>
        <w:t>, Belgium, February 2020.</w:t>
      </w:r>
    </w:p>
    <w:p w14:paraId="68FEE065" w14:textId="77777777" w:rsidR="0097145C" w:rsidRDefault="0097145C" w:rsidP="006C68AF">
      <w:pPr>
        <w:spacing w:line="240" w:lineRule="exact"/>
        <w:ind w:left="2400"/>
        <w:rPr>
          <w:rFonts w:ascii="Garamond" w:hAnsi="Garamond"/>
          <w:b/>
        </w:rPr>
      </w:pPr>
    </w:p>
    <w:p w14:paraId="14F37F13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Parallel Programming with OpenACC, tutorial, </w:t>
      </w:r>
      <w:r w:rsidRPr="00682A42">
        <w:rPr>
          <w:rFonts w:ascii="Garamond" w:hAnsi="Garamond"/>
          <w:bCs/>
          <w:i/>
          <w:iCs/>
        </w:rPr>
        <w:t>Korean Supercomputing Conference (KSC)</w:t>
      </w:r>
      <w:r w:rsidRPr="006C68AF">
        <w:rPr>
          <w:rFonts w:ascii="Garamond" w:hAnsi="Garamond"/>
          <w:bCs/>
        </w:rPr>
        <w:t>, Seoul, South Korea, September 2019.</w:t>
      </w:r>
    </w:p>
    <w:p w14:paraId="5C5EC375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3A7D4B40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lastRenderedPageBreak/>
        <w:t>Seyong Lee</w:t>
      </w:r>
      <w:r w:rsidRPr="006C68AF">
        <w:rPr>
          <w:rFonts w:ascii="Garamond" w:hAnsi="Garamond"/>
          <w:bCs/>
        </w:rPr>
        <w:t xml:space="preserve">, Advanced OpenACC Programming, tutorial,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73BCB7BB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29E166D6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Exascale Computing Project, invited talk, </w:t>
      </w:r>
      <w:r w:rsidRPr="00682A42">
        <w:rPr>
          <w:rFonts w:ascii="Garamond" w:hAnsi="Garamond"/>
          <w:bCs/>
          <w:i/>
          <w:iCs/>
        </w:rPr>
        <w:t>Korea Institute of Science and Technology information (KISTI)</w:t>
      </w:r>
      <w:r w:rsidRPr="006C68AF">
        <w:rPr>
          <w:rFonts w:ascii="Garamond" w:hAnsi="Garamond"/>
          <w:bCs/>
        </w:rPr>
        <w:t>, Daejeon, South Korea, September 2019.</w:t>
      </w:r>
    </w:p>
    <w:p w14:paraId="4732FAC8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09CB98BC" w14:textId="77777777" w:rsid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  <w:r w:rsidRPr="006C68AF">
        <w:rPr>
          <w:rFonts w:ascii="Garamond" w:hAnsi="Garamond"/>
          <w:bCs/>
        </w:rPr>
        <w:t xml:space="preserve">Oscar Hernandez, </w:t>
      </w:r>
      <w:r w:rsidRPr="006C68AF">
        <w:rPr>
          <w:rFonts w:ascii="Garamond" w:hAnsi="Garamond"/>
          <w:b/>
        </w:rPr>
        <w:t>Seyong Lee</w:t>
      </w:r>
      <w:r w:rsidRPr="006C68AF">
        <w:rPr>
          <w:rFonts w:ascii="Garamond" w:hAnsi="Garamond"/>
          <w:bCs/>
        </w:rPr>
        <w:t xml:space="preserve">, and Sunita Chandrasekaran, On-going Efforts with Open Source Compilers, </w:t>
      </w:r>
      <w:r w:rsidR="00BF3508">
        <w:rPr>
          <w:rFonts w:ascii="Garamond" w:hAnsi="Garamond"/>
          <w:bCs/>
        </w:rPr>
        <w:t xml:space="preserve">invited talk, </w:t>
      </w:r>
      <w:r w:rsidRPr="00682A42">
        <w:rPr>
          <w:rFonts w:ascii="Garamond" w:hAnsi="Garamond"/>
          <w:bCs/>
          <w:i/>
          <w:iCs/>
        </w:rPr>
        <w:t>Annual OpenACC Meeting</w:t>
      </w:r>
      <w:r w:rsidRPr="006C68AF">
        <w:rPr>
          <w:rFonts w:ascii="Garamond" w:hAnsi="Garamond"/>
          <w:bCs/>
        </w:rPr>
        <w:t>, Kobe, Japan, September 2019.</w:t>
      </w:r>
    </w:p>
    <w:p w14:paraId="62AF221C" w14:textId="77777777" w:rsidR="006C68AF" w:rsidRPr="006C68AF" w:rsidRDefault="006C68AF" w:rsidP="006C68AF">
      <w:pPr>
        <w:spacing w:line="240" w:lineRule="exact"/>
        <w:ind w:left="2400"/>
        <w:rPr>
          <w:rFonts w:ascii="Garamond" w:hAnsi="Garamond"/>
          <w:bCs/>
        </w:rPr>
      </w:pPr>
    </w:p>
    <w:p w14:paraId="73BC86C0" w14:textId="77777777" w:rsidR="0003437E" w:rsidRPr="0003437E" w:rsidRDefault="0003437E" w:rsidP="002F47C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OpenARC: Extensible Compiler Framework for Directive-Based, Efficient Heterogeneous Computing, invited talk, </w:t>
      </w:r>
      <w:r w:rsidRPr="0003437E">
        <w:rPr>
          <w:rFonts w:ascii="Garamond" w:hAnsi="Garamond"/>
          <w:i/>
        </w:rPr>
        <w:t>Electrical and Computer Engineering Seminar, University of Delaware</w:t>
      </w:r>
      <w:r>
        <w:rPr>
          <w:rFonts w:ascii="Garamond" w:hAnsi="Garamond"/>
        </w:rPr>
        <w:t>, March 2019.</w:t>
      </w:r>
    </w:p>
    <w:p w14:paraId="228A7A40" w14:textId="77777777" w:rsidR="0003437E" w:rsidRDefault="0003437E" w:rsidP="002F47C4">
      <w:pPr>
        <w:spacing w:line="240" w:lineRule="exact"/>
        <w:ind w:left="2400"/>
        <w:rPr>
          <w:rFonts w:ascii="Garamond" w:hAnsi="Garamond"/>
          <w:b/>
        </w:rPr>
      </w:pPr>
    </w:p>
    <w:p w14:paraId="35809E86" w14:textId="77777777" w:rsidR="002F47C4" w:rsidRPr="002F47C4" w:rsidRDefault="002F47C4" w:rsidP="002F47C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Array Reduction, </w:t>
      </w:r>
      <w:r w:rsidRPr="00682A42">
        <w:rPr>
          <w:rFonts w:ascii="Garamond" w:hAnsi="Garamond"/>
          <w:i/>
          <w:iCs/>
        </w:rPr>
        <w:t>OpenACC Technical Meeting</w:t>
      </w:r>
      <w:r>
        <w:rPr>
          <w:rFonts w:ascii="Garamond" w:hAnsi="Garamond"/>
        </w:rPr>
        <w:t>, May 2018.</w:t>
      </w:r>
    </w:p>
    <w:p w14:paraId="224E5A24" w14:textId="77777777" w:rsidR="002F47C4" w:rsidRDefault="002F47C4" w:rsidP="00F35803">
      <w:pPr>
        <w:spacing w:line="240" w:lineRule="exact"/>
        <w:ind w:left="2400"/>
        <w:rPr>
          <w:rFonts w:ascii="Garamond" w:hAnsi="Garamond"/>
          <w:b/>
        </w:rPr>
      </w:pPr>
    </w:p>
    <w:p w14:paraId="32E4DA4A" w14:textId="77777777" w:rsidR="00E053EC" w:rsidRDefault="008C24B0" w:rsidP="00F35803">
      <w:pPr>
        <w:spacing w:line="240" w:lineRule="exact"/>
        <w:ind w:left="2400"/>
        <w:rPr>
          <w:rFonts w:ascii="Garamond" w:hAnsi="Garamond"/>
        </w:rPr>
      </w:pPr>
      <w:r w:rsidRPr="008C24B0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OpenACC Status Update: Recent Highlights and New Features in OpenACC 2.6, invited talk, </w:t>
      </w:r>
      <w:r w:rsidRPr="008C24B0">
        <w:rPr>
          <w:rFonts w:ascii="Garamond" w:hAnsi="Garamond"/>
          <w:i/>
        </w:rPr>
        <w:t>SciDAC4 RAPIDS Platform Readiness Monthly Meeting</w:t>
      </w:r>
      <w:r>
        <w:rPr>
          <w:rFonts w:ascii="Garamond" w:hAnsi="Garamond"/>
        </w:rPr>
        <w:t>, March 2018.</w:t>
      </w:r>
    </w:p>
    <w:p w14:paraId="1097201A" w14:textId="77777777" w:rsidR="00E053EC" w:rsidRDefault="00E053EC" w:rsidP="00F35803">
      <w:pPr>
        <w:spacing w:line="240" w:lineRule="exact"/>
        <w:ind w:left="2400"/>
        <w:rPr>
          <w:rFonts w:ascii="Garamond" w:hAnsi="Garamond"/>
        </w:rPr>
      </w:pPr>
    </w:p>
    <w:p w14:paraId="10B74969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>Jeffrey S. Vetter</w:t>
      </w:r>
      <w:r>
        <w:rPr>
          <w:rFonts w:ascii="Garamond" w:hAnsi="Garamond"/>
        </w:rPr>
        <w:t xml:space="preserve"> and</w:t>
      </w:r>
      <w:r>
        <w:rPr>
          <w:rFonts w:ascii="Garamond" w:hAnsi="Garamond"/>
          <w:b/>
        </w:rPr>
        <w:t xml:space="preserve"> Seyong Lee</w:t>
      </w:r>
      <w:r>
        <w:rPr>
          <w:rFonts w:ascii="Garamond" w:hAnsi="Garamond"/>
        </w:rPr>
        <w:t>, Working Toward Performance Portability for FPGAs in High Performance Computing, invited talk,</w:t>
      </w:r>
      <w:r w:rsidR="00536192">
        <w:rPr>
          <w:rFonts w:ascii="Garamond" w:hAnsi="Garamond"/>
        </w:rPr>
        <w:t xml:space="preserve"> </w:t>
      </w:r>
      <w:r w:rsidR="00536192" w:rsidRPr="008C24B0">
        <w:rPr>
          <w:rFonts w:ascii="Garamond" w:hAnsi="Garamond"/>
          <w:i/>
        </w:rPr>
        <w:t>3</w:t>
      </w:r>
      <w:r w:rsidR="00536192" w:rsidRPr="008C24B0">
        <w:rPr>
          <w:rFonts w:ascii="Garamond" w:hAnsi="Garamond"/>
          <w:i/>
          <w:vertAlign w:val="superscript"/>
        </w:rPr>
        <w:t>rd</w:t>
      </w:r>
      <w:r w:rsidR="00536192" w:rsidRPr="008C24B0">
        <w:rPr>
          <w:rFonts w:ascii="Garamond" w:hAnsi="Garamond"/>
          <w:i/>
        </w:rPr>
        <w:t xml:space="preserve"> International Workshop on FPGA for HPC (IWFH</w:t>
      </w:r>
      <w:r w:rsidRPr="008C24B0">
        <w:rPr>
          <w:rFonts w:ascii="Garamond" w:hAnsi="Garamond"/>
          <w:i/>
        </w:rPr>
        <w:t>)</w:t>
      </w:r>
      <w:r w:rsidRPr="008C24B0">
        <w:rPr>
          <w:rFonts w:ascii="Garamond" w:hAnsi="Garamond"/>
        </w:rPr>
        <w:t xml:space="preserve">, </w:t>
      </w:r>
      <w:r>
        <w:rPr>
          <w:rFonts w:ascii="Garamond" w:hAnsi="Garamond"/>
        </w:rPr>
        <w:t>Tokyo, Japan, March 2018.</w:t>
      </w:r>
    </w:p>
    <w:p w14:paraId="6287EAF4" w14:textId="77777777" w:rsidR="00F35803" w:rsidRDefault="00F35803" w:rsidP="00F35803">
      <w:pPr>
        <w:spacing w:line="240" w:lineRule="exact"/>
        <w:ind w:left="2400"/>
        <w:rPr>
          <w:rFonts w:ascii="Garamond" w:hAnsi="Garamond"/>
        </w:rPr>
      </w:pPr>
    </w:p>
    <w:p w14:paraId="134D7A1F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 w:rsidRPr="00F35803">
        <w:rPr>
          <w:rFonts w:ascii="Garamond" w:hAnsi="Garamond"/>
        </w:rPr>
        <w:t xml:space="preserve">Shirley </w:t>
      </w:r>
      <w:r w:rsidR="00576FED">
        <w:rPr>
          <w:rFonts w:ascii="Garamond" w:hAnsi="Garamond"/>
        </w:rPr>
        <w:t xml:space="preserve">V. </w:t>
      </w:r>
      <w:r w:rsidRPr="00F35803">
        <w:rPr>
          <w:rFonts w:ascii="Garamond" w:hAnsi="Garamond"/>
        </w:rPr>
        <w:t>Mo</w:t>
      </w:r>
      <w:r w:rsidR="00576FED">
        <w:rPr>
          <w:rFonts w:ascii="Garamond" w:hAnsi="Garamond"/>
        </w:rPr>
        <w:t>o</w:t>
      </w:r>
      <w:r w:rsidRPr="00F35803">
        <w:rPr>
          <w:rFonts w:ascii="Garamond" w:hAnsi="Garamond"/>
        </w:rPr>
        <w:t>re,</w:t>
      </w:r>
      <w:r>
        <w:rPr>
          <w:rFonts w:ascii="Garamond" w:hAnsi="Garamond"/>
          <w:b/>
        </w:rPr>
        <w:t xml:space="preserve"> </w:t>
      </w:r>
      <w:r w:rsidRPr="00F35803">
        <w:rPr>
          <w:rFonts w:ascii="Garamond" w:hAnsi="Garamond"/>
        </w:rPr>
        <w:t>Jeffrey S. Vetter,</w:t>
      </w:r>
      <w:r>
        <w:rPr>
          <w:rFonts w:ascii="Garamond" w:hAnsi="Garamond"/>
          <w:b/>
        </w:rPr>
        <w:t xml:space="preserve"> Seyong Lee</w:t>
      </w:r>
      <w:r>
        <w:rPr>
          <w:rFonts w:ascii="Garamond" w:hAnsi="Garamond"/>
        </w:rPr>
        <w:t xml:space="preserve">, and Ivy Peng, Exploring Extreme Heterogeneity with Analytical Modeling,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1E52A4D2" w14:textId="77777777" w:rsidR="00F35803" w:rsidRDefault="00F35803" w:rsidP="00F35803">
      <w:pPr>
        <w:spacing w:line="240" w:lineRule="exact"/>
        <w:ind w:left="2400"/>
        <w:rPr>
          <w:rFonts w:ascii="Garamond" w:hAnsi="Garamond"/>
          <w:b/>
        </w:rPr>
      </w:pPr>
    </w:p>
    <w:p w14:paraId="6389D08C" w14:textId="77777777" w:rsidR="00F35803" w:rsidRPr="009D281F" w:rsidRDefault="00F35803" w:rsidP="00F35803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and Jeffrey S. Vetter, OpenARC: A Compiler Framework for Directive-Based High Performance Reconfigurable Computing, invited talk, </w:t>
      </w:r>
      <w:r w:rsidRPr="008C24B0">
        <w:rPr>
          <w:rFonts w:ascii="Garamond" w:hAnsi="Garamond"/>
          <w:i/>
        </w:rPr>
        <w:t>SIAM Conference on Parallel Processing for Scientific Computing (SIAMPP)</w:t>
      </w:r>
      <w:r>
        <w:rPr>
          <w:rFonts w:ascii="Garamond" w:hAnsi="Garamond"/>
        </w:rPr>
        <w:t>, Tokyo, Japan, March 2018.</w:t>
      </w:r>
    </w:p>
    <w:p w14:paraId="391276E8" w14:textId="77777777" w:rsidR="00F35803" w:rsidRDefault="00F35803" w:rsidP="00C10554">
      <w:pPr>
        <w:spacing w:line="240" w:lineRule="exact"/>
        <w:ind w:left="2400"/>
        <w:rPr>
          <w:rFonts w:ascii="Garamond" w:hAnsi="Garamond"/>
          <w:b/>
        </w:rPr>
      </w:pPr>
    </w:p>
    <w:p w14:paraId="14687947" w14:textId="77777777" w:rsidR="009D281F" w:rsidRPr="009D281F" w:rsidRDefault="009D281F" w:rsidP="00C10554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>, Jungwon Kim, and Jeffrey S. Vetter, OpenACC to FPGA: Directive-Based High Performance Reconfigurable Computing,</w:t>
      </w:r>
      <w:r w:rsidR="00BF6084">
        <w:rPr>
          <w:rFonts w:ascii="Garamond" w:hAnsi="Garamond"/>
        </w:rPr>
        <w:t xml:space="preserve"> invited talk,</w:t>
      </w:r>
      <w:r>
        <w:rPr>
          <w:rFonts w:ascii="Garamond" w:hAnsi="Garamond"/>
        </w:rPr>
        <w:t xml:space="preserve"> </w:t>
      </w:r>
      <w:r w:rsidRPr="008C24B0">
        <w:rPr>
          <w:rFonts w:ascii="Garamond" w:hAnsi="Garamond"/>
          <w:i/>
        </w:rPr>
        <w:t>BNL FPGA ML Working Group Meeting</w:t>
      </w:r>
      <w:r>
        <w:rPr>
          <w:rFonts w:ascii="Garamond" w:hAnsi="Garamond"/>
        </w:rPr>
        <w:t>, Upton, NY, January 2018.</w:t>
      </w:r>
    </w:p>
    <w:p w14:paraId="070147DA" w14:textId="77777777" w:rsidR="009D281F" w:rsidRDefault="009D281F" w:rsidP="00C10554">
      <w:pPr>
        <w:spacing w:line="240" w:lineRule="exact"/>
        <w:ind w:left="2400"/>
        <w:rPr>
          <w:rFonts w:ascii="Garamond" w:hAnsi="Garamond"/>
          <w:b/>
        </w:rPr>
      </w:pPr>
    </w:p>
    <w:p w14:paraId="572E2C5E" w14:textId="77777777" w:rsidR="00C10554" w:rsidRDefault="00C10554" w:rsidP="00C10554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Joel E. Denny, Jungwon Kim, Mehmet E. Belviranli and Jeffrey S. Vetter, OpenARC: Extensible Compiler Framework for Directive-Based, Efficient Heterogeneous Computing Study, invited talk, </w:t>
      </w:r>
      <w:r>
        <w:rPr>
          <w:rFonts w:ascii="Garamond" w:hAnsi="Garamond"/>
          <w:i/>
        </w:rPr>
        <w:t>JST/CREST International Symposium on Post Petascale System Software (ISP2S2</w:t>
      </w:r>
      <w:r w:rsidRPr="004918CB">
        <w:rPr>
          <w:rFonts w:ascii="Garamond" w:hAnsi="Garamond"/>
          <w:i/>
        </w:rPr>
        <w:t>)</w:t>
      </w:r>
      <w:r>
        <w:rPr>
          <w:rFonts w:ascii="Garamond" w:hAnsi="Garamond"/>
        </w:rPr>
        <w:t>, Tokyo, Japan, December 2017</w:t>
      </w:r>
      <w:r w:rsidR="00B8509D">
        <w:rPr>
          <w:rFonts w:ascii="Garamond" w:hAnsi="Garamond"/>
        </w:rPr>
        <w:t>.</w:t>
      </w:r>
    </w:p>
    <w:p w14:paraId="2168F881" w14:textId="77777777" w:rsidR="00C10554" w:rsidRDefault="00C10554" w:rsidP="00381DA1">
      <w:pPr>
        <w:spacing w:line="240" w:lineRule="exact"/>
        <w:ind w:left="2400"/>
        <w:rPr>
          <w:rFonts w:ascii="Garamond" w:hAnsi="Garamond"/>
          <w:b/>
        </w:rPr>
      </w:pPr>
    </w:p>
    <w:p w14:paraId="531224FC" w14:textId="77777777" w:rsidR="00381DA1" w:rsidRDefault="00381DA1" w:rsidP="00381DA1">
      <w:pPr>
        <w:spacing w:line="240" w:lineRule="exact"/>
        <w:ind w:left="2400"/>
        <w:rPr>
          <w:rFonts w:ascii="Garamond" w:hAnsi="Garamond"/>
        </w:rPr>
      </w:pPr>
      <w:r w:rsidRPr="004918CB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Jungwon Kim, and Jeffrey S. Vetter, OpenACC to FPGA: A Framework for Directive-Based High-Performance Reconfigurable Computing, paper presentation, </w:t>
      </w:r>
      <w:r w:rsidRPr="004918CB">
        <w:rPr>
          <w:rFonts w:ascii="Garamond" w:hAnsi="Garamond"/>
          <w:i/>
        </w:rPr>
        <w:t>30</w:t>
      </w:r>
      <w:r w:rsidRPr="004918CB">
        <w:rPr>
          <w:rFonts w:ascii="Garamond" w:hAnsi="Garamond"/>
          <w:i/>
          <w:vertAlign w:val="superscript"/>
        </w:rPr>
        <w:t>th</w:t>
      </w:r>
      <w:r w:rsidRPr="004918CB">
        <w:rPr>
          <w:rFonts w:ascii="Garamond" w:hAnsi="Garamond"/>
          <w:i/>
        </w:rPr>
        <w:t xml:space="preserve"> IEEE International Parallel &amp;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2016</w:t>
      </w:r>
      <w:r w:rsidR="00B8509D">
        <w:rPr>
          <w:rFonts w:ascii="Garamond" w:hAnsi="Garamond"/>
        </w:rPr>
        <w:t>.</w:t>
      </w:r>
    </w:p>
    <w:p w14:paraId="7A21B342" w14:textId="77777777" w:rsidR="00381DA1" w:rsidRDefault="00381DA1" w:rsidP="00381DA1">
      <w:pPr>
        <w:spacing w:line="240" w:lineRule="exact"/>
        <w:rPr>
          <w:rFonts w:ascii="Garamond" w:hAnsi="Garamond"/>
          <w:b/>
        </w:rPr>
      </w:pPr>
    </w:p>
    <w:p w14:paraId="79E6D166" w14:textId="77777777" w:rsidR="00F07FF0" w:rsidRPr="00F07FF0" w:rsidRDefault="00F07FF0" w:rsidP="00C65AB6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OpenACC and Memory Hierarchies, </w:t>
      </w:r>
      <w:r w:rsidRPr="00682A42">
        <w:rPr>
          <w:rFonts w:ascii="Garamond" w:hAnsi="Garamond"/>
          <w:i/>
          <w:iCs/>
        </w:rPr>
        <w:t>OpenACC Technical Meeting</w:t>
      </w:r>
      <w:r>
        <w:rPr>
          <w:rFonts w:ascii="Garamond" w:hAnsi="Garamond"/>
        </w:rPr>
        <w:t>, June 2016.</w:t>
      </w:r>
    </w:p>
    <w:p w14:paraId="26FC41F3" w14:textId="77777777" w:rsidR="00F07FF0" w:rsidRDefault="00F07FF0" w:rsidP="00C65AB6">
      <w:pPr>
        <w:spacing w:line="240" w:lineRule="exact"/>
        <w:ind w:left="2400"/>
        <w:rPr>
          <w:rFonts w:ascii="Garamond" w:hAnsi="Garamond"/>
          <w:b/>
        </w:rPr>
      </w:pPr>
    </w:p>
    <w:p w14:paraId="367ABF8D" w14:textId="77777777" w:rsidR="00C65AB6" w:rsidRPr="00C65AB6" w:rsidRDefault="00C65AB6" w:rsidP="00C65AB6">
      <w:pPr>
        <w:spacing w:line="240" w:lineRule="exact"/>
        <w:ind w:left="2400"/>
        <w:rPr>
          <w:rFonts w:ascii="Garamond" w:hAnsi="Garamond"/>
        </w:rPr>
      </w:pPr>
      <w:r w:rsidRPr="00900B74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Jeremy S. Meredith, and Jeffrey S. Vetter, COMPASS: A Framework for Automated Performance Modeling and Prediction, paper presentation, </w:t>
      </w:r>
      <w:r w:rsidRPr="002C4B27">
        <w:rPr>
          <w:rFonts w:ascii="Garamond" w:hAnsi="Garamond"/>
          <w:i/>
        </w:rPr>
        <w:t>ACM International Conference on Supercomputing (ICS)</w:t>
      </w:r>
      <w:r w:rsidR="008C24B0" w:rsidRPr="008C24B0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="008C24B0">
        <w:rPr>
          <w:rFonts w:ascii="Garamond" w:hAnsi="Garamond"/>
        </w:rPr>
        <w:t xml:space="preserve">June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E134783" w14:textId="77777777" w:rsidR="00C65AB6" w:rsidRDefault="00C65AB6" w:rsidP="00B35668">
      <w:pPr>
        <w:spacing w:line="240" w:lineRule="exact"/>
        <w:ind w:left="2400"/>
        <w:rPr>
          <w:rFonts w:ascii="Garamond" w:hAnsi="Garamond"/>
          <w:b/>
        </w:rPr>
      </w:pPr>
    </w:p>
    <w:p w14:paraId="64AB2469" w14:textId="77777777" w:rsidR="00F80CEE" w:rsidRPr="00F80CEE" w:rsidRDefault="00F80CEE" w:rsidP="00B3566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Extended OpenACC Programming to Exploit GPU-Specific Features Still at a High Level, invited talk, </w:t>
      </w:r>
      <w:r w:rsidRPr="00C65AB6">
        <w:rPr>
          <w:rFonts w:ascii="Garamond" w:hAnsi="Garamond"/>
          <w:i/>
        </w:rPr>
        <w:t>GPU Technology Conference (GT</w:t>
      </w:r>
      <w:r w:rsidR="00F06510" w:rsidRPr="00C65AB6">
        <w:rPr>
          <w:rFonts w:ascii="Garamond" w:hAnsi="Garamond"/>
          <w:i/>
        </w:rPr>
        <w:t>C</w:t>
      </w:r>
      <w:r w:rsidRPr="00C65AB6">
        <w:rPr>
          <w:rFonts w:ascii="Garamond" w:hAnsi="Garamond"/>
          <w:i/>
        </w:rPr>
        <w:t>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March </w:t>
      </w:r>
      <w:r>
        <w:rPr>
          <w:rFonts w:ascii="Garamond" w:hAnsi="Garamond"/>
        </w:rPr>
        <w:t>2015</w:t>
      </w:r>
      <w:r w:rsidR="00B8509D">
        <w:rPr>
          <w:rFonts w:ascii="Garamond" w:hAnsi="Garamond"/>
        </w:rPr>
        <w:t>.</w:t>
      </w:r>
    </w:p>
    <w:p w14:paraId="14A0B65A" w14:textId="77777777" w:rsidR="00F80CEE" w:rsidRDefault="00F80CEE" w:rsidP="00F80CEE">
      <w:pPr>
        <w:spacing w:line="240" w:lineRule="exact"/>
        <w:ind w:left="2400"/>
        <w:rPr>
          <w:rFonts w:ascii="Garamond" w:hAnsi="Garamond"/>
          <w:b/>
        </w:rPr>
      </w:pPr>
    </w:p>
    <w:p w14:paraId="748044E1" w14:textId="77777777" w:rsidR="00F80CEE" w:rsidRPr="00F80CEE" w:rsidRDefault="00F80CEE" w:rsidP="00F80CEE">
      <w:pPr>
        <w:spacing w:line="240" w:lineRule="exact"/>
        <w:ind w:left="2400"/>
        <w:rPr>
          <w:rFonts w:ascii="Garamond" w:hAnsi="Garamond"/>
        </w:rPr>
      </w:pPr>
      <w:r w:rsidRPr="00445638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Jeffrey S. Vetter, OpenARC: Extensible OpenACC Compiler Framework for Directive-Based Accelerator</w:t>
      </w:r>
      <w:r w:rsidR="003638A0">
        <w:rPr>
          <w:rFonts w:ascii="Garamond" w:hAnsi="Garamond"/>
        </w:rPr>
        <w:t xml:space="preserve"> Programming Study, paper presentation</w:t>
      </w:r>
      <w:r>
        <w:rPr>
          <w:rFonts w:ascii="Garamond" w:hAnsi="Garamond"/>
        </w:rPr>
        <w:t xml:space="preserve">, </w:t>
      </w:r>
      <w:r w:rsidRPr="00445638">
        <w:rPr>
          <w:rFonts w:ascii="Garamond" w:hAnsi="Garamond"/>
          <w:i/>
        </w:rPr>
        <w:t>Workshop on Accelerator Programming Using Directives (WACCPD) in conjunction to SC14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November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77DF4FB1" w14:textId="77777777" w:rsidR="00F80CEE" w:rsidRDefault="00F80CEE" w:rsidP="00B35668">
      <w:pPr>
        <w:spacing w:line="240" w:lineRule="exact"/>
        <w:ind w:left="2400"/>
        <w:rPr>
          <w:rFonts w:ascii="Garamond" w:hAnsi="Garamond"/>
          <w:b/>
        </w:rPr>
      </w:pPr>
    </w:p>
    <w:p w14:paraId="4D011F21" w14:textId="77777777" w:rsidR="003C2C99" w:rsidRDefault="003C2C99" w:rsidP="00B35668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OpenARC: Open Accelerator Research Compiler, invited talk, </w:t>
      </w:r>
      <w:r w:rsidRPr="003C2C99">
        <w:rPr>
          <w:rFonts w:ascii="Garamond" w:hAnsi="Garamond"/>
          <w:i/>
        </w:rPr>
        <w:t>OpenARC workshop</w:t>
      </w:r>
      <w:r>
        <w:rPr>
          <w:rFonts w:ascii="Garamond" w:hAnsi="Garamond"/>
        </w:rPr>
        <w:t>, May and August 2014</w:t>
      </w:r>
      <w:r w:rsidR="00B8509D">
        <w:rPr>
          <w:rFonts w:ascii="Garamond" w:hAnsi="Garamond"/>
        </w:rPr>
        <w:t>.</w:t>
      </w:r>
    </w:p>
    <w:p w14:paraId="3F140922" w14:textId="77777777" w:rsidR="003C2C99" w:rsidRPr="003C2C99" w:rsidRDefault="003C2C99" w:rsidP="00B35668">
      <w:pPr>
        <w:spacing w:line="240" w:lineRule="exact"/>
        <w:ind w:left="2400"/>
        <w:rPr>
          <w:rFonts w:ascii="Garamond" w:hAnsi="Garamond"/>
        </w:rPr>
      </w:pPr>
    </w:p>
    <w:p w14:paraId="7EAF3683" w14:textId="77777777" w:rsidR="00B35668" w:rsidRDefault="00B35668" w:rsidP="00B35668">
      <w:pPr>
        <w:spacing w:line="240" w:lineRule="exact"/>
        <w:ind w:left="2400"/>
        <w:rPr>
          <w:rFonts w:ascii="Garamond" w:hAnsi="Garamond"/>
        </w:rPr>
      </w:pPr>
      <w:r w:rsidRPr="004B1591">
        <w:rPr>
          <w:rFonts w:ascii="Garamond" w:hAnsi="Garamond"/>
          <w:b/>
        </w:rPr>
        <w:lastRenderedPageBreak/>
        <w:t>Seyong Lee</w:t>
      </w:r>
      <w:r>
        <w:rPr>
          <w:rFonts w:ascii="Garamond" w:hAnsi="Garamond"/>
        </w:rPr>
        <w:t xml:space="preserve">, Dong Li, and Jeffrey S. Vetter, Interactive Program Debugging and Optimization for Directive-Based, Efficient GPU Computing, paper presentation, </w:t>
      </w:r>
      <w:r w:rsidRPr="004B1591">
        <w:rPr>
          <w:rFonts w:ascii="Garamond" w:hAnsi="Garamond"/>
          <w:i/>
        </w:rPr>
        <w:t>IEEE International Parallel and Distributed Processing Symposium (IPDPS)</w:t>
      </w:r>
      <w:r>
        <w:rPr>
          <w:rFonts w:ascii="Garamond" w:hAnsi="Garamond"/>
        </w:rPr>
        <w:t xml:space="preserve">, </w:t>
      </w:r>
      <w:r w:rsidR="008C24B0">
        <w:rPr>
          <w:rFonts w:ascii="Garamond" w:hAnsi="Garamond"/>
        </w:rPr>
        <w:t xml:space="preserve">May </w:t>
      </w:r>
      <w:r>
        <w:rPr>
          <w:rFonts w:ascii="Garamond" w:hAnsi="Garamond"/>
        </w:rPr>
        <w:t>2014</w:t>
      </w:r>
      <w:r w:rsidR="00B8509D">
        <w:rPr>
          <w:rFonts w:ascii="Garamond" w:hAnsi="Garamond"/>
        </w:rPr>
        <w:t>.</w:t>
      </w:r>
    </w:p>
    <w:p w14:paraId="22CB45A3" w14:textId="77777777" w:rsidR="00B35668" w:rsidRDefault="00B35668" w:rsidP="005B3C85">
      <w:pPr>
        <w:spacing w:line="240" w:lineRule="exact"/>
        <w:ind w:left="2400"/>
        <w:rPr>
          <w:rFonts w:ascii="Garamond" w:hAnsi="Garamond"/>
          <w:b/>
        </w:rPr>
      </w:pPr>
    </w:p>
    <w:p w14:paraId="6B3B5667" w14:textId="77777777" w:rsidR="006E194C" w:rsidRPr="00386726" w:rsidRDefault="006E194C" w:rsidP="005B3C8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 w:rsidR="00386726">
        <w:rPr>
          <w:rFonts w:ascii="Garamond" w:hAnsi="Garamond"/>
        </w:rPr>
        <w:t xml:space="preserve">, OpenARC: Open Accelerator Research Compiler, invited talk, </w:t>
      </w:r>
      <w:r w:rsidR="00386726" w:rsidRPr="00386726">
        <w:rPr>
          <w:rFonts w:ascii="Garamond" w:hAnsi="Garamond"/>
          <w:i/>
        </w:rPr>
        <w:t xml:space="preserve">OpenACC </w:t>
      </w:r>
      <w:r w:rsidR="00386726">
        <w:rPr>
          <w:rFonts w:ascii="Garamond" w:hAnsi="Garamond"/>
          <w:i/>
        </w:rPr>
        <w:t xml:space="preserve">Technical Forums </w:t>
      </w:r>
      <w:r w:rsidR="00386726" w:rsidRPr="00386726">
        <w:rPr>
          <w:rFonts w:ascii="Garamond" w:hAnsi="Garamond"/>
          <w:i/>
        </w:rPr>
        <w:t>Face-to-Face Meeting</w:t>
      </w:r>
      <w:r w:rsidR="00386726">
        <w:rPr>
          <w:rFonts w:ascii="Garamond" w:hAnsi="Garamond"/>
        </w:rPr>
        <w:t>, June 2013</w:t>
      </w:r>
      <w:r w:rsidR="00B8509D">
        <w:rPr>
          <w:rFonts w:ascii="Garamond" w:hAnsi="Garamond"/>
        </w:rPr>
        <w:t>.</w:t>
      </w:r>
    </w:p>
    <w:p w14:paraId="5E6EA59A" w14:textId="77777777" w:rsidR="006E194C" w:rsidRDefault="006E194C" w:rsidP="005B3C85">
      <w:pPr>
        <w:spacing w:line="240" w:lineRule="exact"/>
        <w:ind w:left="2400"/>
        <w:rPr>
          <w:rFonts w:ascii="Garamond" w:hAnsi="Garamond"/>
          <w:b/>
        </w:rPr>
      </w:pPr>
    </w:p>
    <w:p w14:paraId="55D3EC45" w14:textId="77777777" w:rsidR="005B3C85" w:rsidRDefault="005B3C85" w:rsidP="005B3C85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Early Evaluation of Directive-Based GPU Programming Models, invited talk, </w:t>
      </w:r>
      <w:r w:rsidRPr="00386726">
        <w:rPr>
          <w:rFonts w:ascii="Garamond" w:hAnsi="Garamond"/>
          <w:i/>
        </w:rPr>
        <w:t>the first KIISE-KOCSEA HPC SIG Joint Workshop on High Performance and Throughput Computing</w:t>
      </w:r>
      <w:r>
        <w:rPr>
          <w:rFonts w:ascii="Garamond" w:hAnsi="Garamond"/>
        </w:rPr>
        <w:t>, November 2012</w:t>
      </w:r>
    </w:p>
    <w:p w14:paraId="3E1BFF6A" w14:textId="77777777" w:rsidR="005B3C85" w:rsidRPr="005B3C85" w:rsidRDefault="005B3C85" w:rsidP="005B3C85">
      <w:pPr>
        <w:spacing w:line="240" w:lineRule="exact"/>
        <w:ind w:left="2400"/>
        <w:rPr>
          <w:rFonts w:ascii="Garamond" w:hAnsi="Garamond"/>
        </w:rPr>
      </w:pPr>
    </w:p>
    <w:p w14:paraId="53225202" w14:textId="77777777" w:rsidR="00A16D83" w:rsidRDefault="00A16D83" w:rsidP="00A16D83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Seyng Lee</w:t>
      </w:r>
      <w:r>
        <w:rPr>
          <w:rFonts w:ascii="Garamond" w:hAnsi="Garamond"/>
        </w:rPr>
        <w:t xml:space="preserve"> and Jeffrey S. Vetter, Early Evaluation of Directive-Based GPU Programming Models for Productive Exascale Computing,</w:t>
      </w:r>
      <w:r w:rsidR="00B35668">
        <w:rPr>
          <w:rFonts w:ascii="Garamond" w:hAnsi="Garamond"/>
        </w:rPr>
        <w:t xml:space="preserve"> paper presentation</w:t>
      </w:r>
      <w:r>
        <w:rPr>
          <w:rFonts w:ascii="Garamond" w:hAnsi="Garamond"/>
        </w:rPr>
        <w:t xml:space="preserve">, </w:t>
      </w:r>
      <w:r w:rsidRPr="0018082C">
        <w:rPr>
          <w:rFonts w:ascii="Garamond" w:hAnsi="Garamond"/>
          <w:i/>
        </w:rPr>
        <w:t>SC’12: ACM/IEEE International Conference for High Performance Computing, Networking, Storage, and Analysis</w:t>
      </w:r>
      <w:r>
        <w:rPr>
          <w:rFonts w:ascii="Garamond" w:hAnsi="Garamond"/>
        </w:rPr>
        <w:t>, November 2012.</w:t>
      </w:r>
    </w:p>
    <w:p w14:paraId="66B10206" w14:textId="77777777" w:rsidR="00A16D83" w:rsidRDefault="00A16D83" w:rsidP="0018082C">
      <w:pPr>
        <w:spacing w:line="240" w:lineRule="exact"/>
        <w:ind w:left="2400"/>
        <w:rPr>
          <w:rFonts w:ascii="Garamond" w:hAnsi="Garamond"/>
          <w:b/>
        </w:rPr>
      </w:pPr>
    </w:p>
    <w:p w14:paraId="2FA77E37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Directive-Based GPU Programming Models: Current Status and Tuning Opportunities, invited talk, </w:t>
      </w:r>
      <w:r w:rsidRPr="00386726">
        <w:rPr>
          <w:rFonts w:ascii="Garamond" w:hAnsi="Garamond"/>
          <w:i/>
        </w:rPr>
        <w:t>CScADS Summer Workshop on Libraries and Autotuning for Extreme-scale Applications</w:t>
      </w:r>
      <w:r>
        <w:rPr>
          <w:rFonts w:ascii="Garamond" w:hAnsi="Garamond"/>
        </w:rPr>
        <w:t>, August 2012.</w:t>
      </w:r>
    </w:p>
    <w:p w14:paraId="47A1DC3F" w14:textId="77777777" w:rsidR="00924C3D" w:rsidRDefault="00924C3D" w:rsidP="0018082C">
      <w:pPr>
        <w:spacing w:line="240" w:lineRule="exact"/>
        <w:ind w:left="2400"/>
        <w:rPr>
          <w:rFonts w:ascii="Garamond" w:hAnsi="Garamond"/>
        </w:rPr>
      </w:pPr>
    </w:p>
    <w:p w14:paraId="278B35AE" w14:textId="77777777" w:rsidR="002B120E" w:rsidRPr="00924C3D" w:rsidRDefault="002B120E" w:rsidP="0018082C">
      <w:pPr>
        <w:spacing w:line="240" w:lineRule="exact"/>
        <w:ind w:left="2400"/>
        <w:rPr>
          <w:rFonts w:ascii="Garamond" w:hAnsi="Garamond"/>
        </w:rPr>
      </w:pPr>
      <w:r w:rsidRPr="002B120E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, Toward Compiler-Driven Adaptive Execution, invited talk, </w:t>
      </w:r>
      <w:r w:rsidRPr="00386726">
        <w:rPr>
          <w:rFonts w:ascii="Garamond" w:hAnsi="Garamond"/>
          <w:i/>
        </w:rPr>
        <w:t>Future Technologies Group Colloquium</w:t>
      </w:r>
      <w:r>
        <w:rPr>
          <w:rFonts w:ascii="Garamond" w:hAnsi="Garamond"/>
        </w:rPr>
        <w:t>, Oak Ridge National Laboratory, January 2011.</w:t>
      </w:r>
    </w:p>
    <w:p w14:paraId="2297110E" w14:textId="77777777" w:rsidR="002B120E" w:rsidRDefault="002B120E" w:rsidP="0018082C">
      <w:pPr>
        <w:spacing w:line="240" w:lineRule="exact"/>
        <w:ind w:left="2400"/>
        <w:rPr>
          <w:rFonts w:ascii="Garamond" w:hAnsi="Garamond"/>
          <w:b/>
        </w:rPr>
      </w:pPr>
    </w:p>
    <w:p w14:paraId="18760C7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r w:rsidRPr="00B25962">
        <w:rPr>
          <w:rFonts w:ascii="Garamond" w:hAnsi="Garamond"/>
          <w:b/>
        </w:rPr>
        <w:t>Seyong Lee</w:t>
      </w:r>
      <w:r>
        <w:rPr>
          <w:rFonts w:ascii="Garamond" w:hAnsi="Garamond"/>
        </w:rPr>
        <w:t xml:space="preserve"> and Rudolf Eigenmann, OpenMPC: Extended OpenMP Programmi</w:t>
      </w:r>
      <w:r w:rsidR="00B35668">
        <w:rPr>
          <w:rFonts w:ascii="Garamond" w:hAnsi="Garamond"/>
        </w:rPr>
        <w:t>ng and Tuning for GPUs, paper presentation</w:t>
      </w:r>
      <w:r>
        <w:rPr>
          <w:rFonts w:ascii="Garamond" w:hAnsi="Garamond"/>
        </w:rPr>
        <w:t xml:space="preserve">, </w:t>
      </w:r>
      <w:r w:rsidR="00C30B7D" w:rsidRPr="0018082C">
        <w:rPr>
          <w:rFonts w:ascii="Garamond" w:hAnsi="Garamond"/>
          <w:i/>
        </w:rPr>
        <w:t>SC’</w:t>
      </w:r>
      <w:r w:rsidR="00C30B7D">
        <w:rPr>
          <w:rFonts w:ascii="Garamond" w:hAnsi="Garamond"/>
          <w:i/>
        </w:rPr>
        <w:t>10</w:t>
      </w:r>
      <w:r w:rsidR="00C30B7D" w:rsidRPr="0018082C">
        <w:rPr>
          <w:rFonts w:ascii="Garamond" w:hAnsi="Garamond"/>
          <w:i/>
        </w:rPr>
        <w:t>: ACM/IEEE International Conference for High Performance Computing, Networking, Storage, and Analysis</w:t>
      </w:r>
      <w:r>
        <w:rPr>
          <w:rFonts w:ascii="Garamond" w:hAnsi="Garamond"/>
          <w:i/>
        </w:rPr>
        <w:t>,</w:t>
      </w:r>
      <w:r>
        <w:rPr>
          <w:rFonts w:ascii="Garamond" w:hAnsi="Garamond"/>
        </w:rPr>
        <w:t xml:space="preserve"> November 2010.</w:t>
      </w:r>
    </w:p>
    <w:p w14:paraId="03C83A66" w14:textId="77777777" w:rsidR="0018082C" w:rsidRDefault="0018082C" w:rsidP="00A81B3B">
      <w:pPr>
        <w:spacing w:line="240" w:lineRule="exact"/>
        <w:rPr>
          <w:rFonts w:ascii="Garamond" w:hAnsi="Garamond"/>
        </w:rPr>
      </w:pPr>
    </w:p>
    <w:p w14:paraId="33750B62" w14:textId="77777777" w:rsidR="0018082C" w:rsidRDefault="0018082C" w:rsidP="0018082C">
      <w:pPr>
        <w:spacing w:line="240" w:lineRule="exact"/>
        <w:ind w:left="2400"/>
        <w:rPr>
          <w:rFonts w:ascii="Garamond" w:hAnsi="Garamond"/>
        </w:rPr>
      </w:pPr>
      <w:r>
        <w:rPr>
          <w:rFonts w:ascii="Garamond" w:hAnsi="Garamond"/>
          <w:b/>
        </w:rPr>
        <w:t xml:space="preserve">Seyong Lee, </w:t>
      </w:r>
      <w:r>
        <w:rPr>
          <w:rFonts w:ascii="Garamond" w:hAnsi="Garamond"/>
        </w:rPr>
        <w:t>Seung-Jai Min, and Rudolf Eigenmann, OpenMP to GPGPU: A Compiler Framework for Automatic Translation and Optimization,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B4539D">
        <w:rPr>
          <w:rFonts w:ascii="Garamond" w:hAnsi="Garamond"/>
          <w:i/>
        </w:rPr>
        <w:t>Symposium on Principles and Practice of Parallel Programming (PPoPP)</w:t>
      </w:r>
      <w:r>
        <w:rPr>
          <w:rFonts w:ascii="Garamond" w:hAnsi="Garamond"/>
        </w:rPr>
        <w:t>, February 2009.</w:t>
      </w:r>
    </w:p>
    <w:p w14:paraId="2C428E83" w14:textId="77777777" w:rsidR="0018082C" w:rsidRDefault="0018082C" w:rsidP="00A81B3B">
      <w:pPr>
        <w:spacing w:line="240" w:lineRule="exact"/>
        <w:rPr>
          <w:rFonts w:ascii="Garamond" w:hAnsi="Garamond"/>
          <w:b/>
        </w:rPr>
      </w:pPr>
    </w:p>
    <w:p w14:paraId="1061FE40" w14:textId="77777777" w:rsidR="0018082C" w:rsidRPr="00A81B3B" w:rsidRDefault="0018082C" w:rsidP="00A81B3B">
      <w:pPr>
        <w:spacing w:line="240" w:lineRule="exact"/>
        <w:ind w:left="2400"/>
        <w:rPr>
          <w:rFonts w:ascii="Garamond" w:hAnsi="Garamond"/>
        </w:rPr>
      </w:pPr>
      <w:r w:rsidRPr="00267F54">
        <w:rPr>
          <w:rFonts w:ascii="Garamond" w:hAnsi="Garamond"/>
          <w:b/>
        </w:rPr>
        <w:t>Seyong Lee</w:t>
      </w:r>
      <w:r>
        <w:rPr>
          <w:rFonts w:ascii="Garamond" w:hAnsi="Garamond"/>
        </w:rPr>
        <w:t>, Xiaojuan Ren, and Rudolf Eigenmann, Efficient Content Search in iShare, a P2P based Internet-Sharing System,</w:t>
      </w:r>
      <w:r w:rsidR="00B35668">
        <w:rPr>
          <w:rFonts w:ascii="Garamond" w:hAnsi="Garamond"/>
        </w:rPr>
        <w:t xml:space="preserve"> paper presentation</w:t>
      </w:r>
      <w:r w:rsidR="00A81B3B">
        <w:rPr>
          <w:rFonts w:ascii="Garamond" w:hAnsi="Garamond"/>
        </w:rPr>
        <w:t>,</w:t>
      </w:r>
      <w:r>
        <w:rPr>
          <w:rFonts w:ascii="Garamond" w:hAnsi="Garamond"/>
        </w:rPr>
        <w:t xml:space="preserve"> </w:t>
      </w:r>
      <w:r w:rsidRPr="00267F54">
        <w:rPr>
          <w:rFonts w:ascii="Garamond" w:hAnsi="Garamond"/>
          <w:i/>
        </w:rPr>
        <w:t>2</w:t>
      </w:r>
      <w:r w:rsidRPr="00267F54">
        <w:rPr>
          <w:rFonts w:ascii="Garamond" w:hAnsi="Garamond"/>
          <w:i/>
          <w:vertAlign w:val="superscript"/>
        </w:rPr>
        <w:t>nd</w:t>
      </w:r>
      <w:r w:rsidRPr="00267F54">
        <w:rPr>
          <w:rFonts w:ascii="Garamond" w:hAnsi="Garamond"/>
          <w:i/>
        </w:rPr>
        <w:t xml:space="preserve"> Workshop on Large-scale, volatile Desktop Grids</w:t>
      </w:r>
      <w:r>
        <w:rPr>
          <w:rFonts w:ascii="Garamond" w:hAnsi="Garamond"/>
          <w:i/>
        </w:rPr>
        <w:t xml:space="preserve"> (PCGrid) held in conjunction with the IEEE International Parallel &amp; Distributed Processing Symposium (IPDPS)</w:t>
      </w:r>
      <w:r>
        <w:rPr>
          <w:rFonts w:ascii="Garamond" w:hAnsi="Garamond"/>
        </w:rPr>
        <w:t>, April 2008.</w:t>
      </w:r>
    </w:p>
    <w:p w14:paraId="1A639BBE" w14:textId="77777777" w:rsidR="0018082C" w:rsidRDefault="0018082C">
      <w:pPr>
        <w:spacing w:line="240" w:lineRule="exact"/>
        <w:rPr>
          <w:rFonts w:ascii="Garamond" w:hAnsi="Garamond"/>
          <w:b/>
          <w:bCs/>
          <w:u w:val="single"/>
        </w:rPr>
      </w:pPr>
    </w:p>
    <w:p w14:paraId="7A5A8E3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Patents</w:t>
      </w:r>
    </w:p>
    <w:p w14:paraId="7F0F4ED6" w14:textId="77777777" w:rsidR="008B7E34" w:rsidRDefault="008B7E34">
      <w:pPr>
        <w:spacing w:line="240" w:lineRule="exact"/>
        <w:ind w:left="2340"/>
        <w:rPr>
          <w:rFonts w:ascii="Garamond" w:hAnsi="Garamond"/>
        </w:rPr>
      </w:pPr>
      <w:r>
        <w:rPr>
          <w:rFonts w:ascii="Garamond" w:hAnsi="Garamond"/>
        </w:rPr>
        <w:t>“</w:t>
      </w:r>
      <w:r>
        <w:rPr>
          <w:rFonts w:ascii="Garamond" w:hAnsi="Garamond" w:hint="eastAsia"/>
          <w:b/>
          <w:bCs/>
          <w:szCs w:val="34"/>
        </w:rPr>
        <w:t>Algorithm and Hardware Architecture of Multi-channel FSK Modem for Powerline Communication</w:t>
      </w:r>
      <w:r>
        <w:rPr>
          <w:rFonts w:ascii="Garamond" w:hAnsi="Garamond"/>
          <w:b/>
          <w:bCs/>
        </w:rPr>
        <w:t>”</w:t>
      </w:r>
      <w:r>
        <w:rPr>
          <w:rFonts w:ascii="Garamond" w:hAnsi="Garamond" w:hint="eastAsia"/>
          <w:b/>
          <w:bCs/>
        </w:rPr>
        <w:t xml:space="preserve">, </w:t>
      </w:r>
      <w:r>
        <w:rPr>
          <w:rFonts w:ascii="Garamond" w:hAnsi="Garamond" w:hint="eastAsia"/>
        </w:rPr>
        <w:t xml:space="preserve">Author: Jintae Kim, Jihyoun Kim, Taesang Yoo, </w:t>
      </w:r>
      <w:r w:rsidR="004063F4">
        <w:rPr>
          <w:rFonts w:ascii="Garamond" w:hAnsi="Garamond"/>
        </w:rPr>
        <w:t xml:space="preserve">and </w:t>
      </w:r>
      <w:r>
        <w:rPr>
          <w:rFonts w:ascii="Garamond" w:hAnsi="Garamond" w:hint="eastAsia"/>
          <w:b/>
          <w:bCs/>
        </w:rPr>
        <w:t>Seyong Lee</w:t>
      </w:r>
    </w:p>
    <w:p w14:paraId="09506D0B" w14:textId="77777777" w:rsidR="008B7E34" w:rsidRDefault="008B7E34">
      <w:pPr>
        <w:spacing w:line="240" w:lineRule="exact"/>
        <w:ind w:left="1598" w:firstLine="799"/>
        <w:rPr>
          <w:rFonts w:ascii="Garamond" w:hAnsi="Garamond"/>
          <w:b/>
          <w:bCs/>
        </w:rPr>
      </w:pPr>
    </w:p>
    <w:p w14:paraId="6D73F7DD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Honors and Awards</w:t>
      </w:r>
    </w:p>
    <w:p w14:paraId="0311BD83" w14:textId="4ADB8E85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 xml:space="preserve">Best Paper Award in Proceedings of </w:t>
      </w:r>
      <w:r w:rsidRPr="00EA004D">
        <w:rPr>
          <w:rFonts w:ascii="Garamond" w:hAnsi="Garamond"/>
          <w:b/>
          <w:bCs/>
        </w:rPr>
        <w:t>Ninth Workshop on Accelerator Programming Using Directives (WACCPD 2022</w:t>
      </w:r>
      <w:r>
        <w:rPr>
          <w:rFonts w:ascii="Garamond" w:hAnsi="Garamond"/>
          <w:b/>
          <w:bCs/>
        </w:rPr>
        <w:t>, in conjunction with SC22)</w:t>
      </w:r>
    </w:p>
    <w:p w14:paraId="48E52CB3" w14:textId="77777777" w:rsidR="00EA004D" w:rsidRDefault="00EA004D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14F8D452" w14:textId="5AA00B7A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IEEE-CS TCHPC Award for Excellence for Early Career Researchers in High Performance Computing</w:t>
      </w:r>
    </w:p>
    <w:p w14:paraId="28F60B28" w14:textId="77777777" w:rsidR="00434E4C" w:rsidRPr="00434E4C" w:rsidRDefault="00434E4C" w:rsidP="005F0D26">
      <w:pPr>
        <w:spacing w:line="240" w:lineRule="exact"/>
        <w:ind w:left="2397" w:firstLine="2"/>
        <w:rPr>
          <w:rFonts w:ascii="Garamond" w:hAnsi="Garamond"/>
          <w:bCs/>
        </w:rPr>
      </w:pPr>
      <w:r>
        <w:rPr>
          <w:rFonts w:ascii="Garamond" w:hAnsi="Garamond"/>
          <w:bCs/>
        </w:rPr>
        <w:t>Awarded up to 3 individuals who have made outstanding, influential, and potentially long-lasting contributions in the field of high performance computing within 5 years of receiving their PhD degrees (</w:t>
      </w:r>
      <w:hyperlink r:id="rId13" w:history="1">
        <w:r w:rsidRPr="00DC79B5">
          <w:rPr>
            <w:rStyle w:val="Hyperlink"/>
            <w:rFonts w:ascii="Garamond" w:hAnsi="Garamond"/>
            <w:bCs/>
          </w:rPr>
          <w:t>https://www.computer.org/web/pressroom/TCHPC-Award-2016</w:t>
        </w:r>
      </w:hyperlink>
      <w:r>
        <w:rPr>
          <w:rFonts w:ascii="Garamond" w:hAnsi="Garamond"/>
          <w:bCs/>
        </w:rPr>
        <w:t>).</w:t>
      </w:r>
    </w:p>
    <w:p w14:paraId="0216CE4F" w14:textId="77777777" w:rsidR="00434E4C" w:rsidRDefault="00434E4C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3FF558D5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Best Student Paper Award in Proceedings of the 2010 ACM/IEEE conference on Supercomputing (SC10)</w:t>
      </w:r>
    </w:p>
    <w:p w14:paraId="425DBCB2" w14:textId="77777777" w:rsidR="005F0D26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</w:p>
    <w:p w14:paraId="211CD6ED" w14:textId="77777777" w:rsidR="005F0D26" w:rsidRPr="0003665C" w:rsidRDefault="005F0D26" w:rsidP="005F0D26">
      <w:pPr>
        <w:spacing w:line="240" w:lineRule="exact"/>
        <w:ind w:left="2397" w:firstLine="2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The paper on the high-level GPU programming (“OpenMP to GPGPU: A Compiler Framework for Automatic Translation and Optimization”) was selected as the most cited paper among all papers published in the Symposium on Principles and Practices of Parallel Programmi</w:t>
      </w:r>
      <w:r w:rsidR="007A15A5">
        <w:rPr>
          <w:rFonts w:ascii="Garamond" w:hAnsi="Garamond"/>
          <w:b/>
          <w:bCs/>
        </w:rPr>
        <w:t>ng (PPOPP) between 2009 and</w:t>
      </w:r>
      <w:r w:rsidR="00344837">
        <w:rPr>
          <w:rFonts w:ascii="Garamond" w:hAnsi="Garamond"/>
          <w:b/>
          <w:bCs/>
        </w:rPr>
        <w:t xml:space="preserve"> 2014 (cited </w:t>
      </w:r>
      <w:r w:rsidR="005F1DCC">
        <w:rPr>
          <w:rFonts w:ascii="Garamond" w:hAnsi="Garamond"/>
          <w:b/>
          <w:bCs/>
        </w:rPr>
        <w:t>541</w:t>
      </w:r>
      <w:r w:rsidR="00344837">
        <w:rPr>
          <w:rFonts w:ascii="Garamond" w:hAnsi="Garamond"/>
          <w:b/>
          <w:bCs/>
        </w:rPr>
        <w:t xml:space="preserve"> times as of </w:t>
      </w:r>
      <w:r w:rsidR="005F1DCC">
        <w:rPr>
          <w:rFonts w:ascii="Garamond" w:hAnsi="Garamond"/>
          <w:b/>
          <w:bCs/>
        </w:rPr>
        <w:t>February</w:t>
      </w:r>
      <w:r w:rsidR="007A15A5">
        <w:rPr>
          <w:rFonts w:ascii="Garamond" w:hAnsi="Garamond"/>
          <w:b/>
          <w:bCs/>
        </w:rPr>
        <w:t xml:space="preserve"> 2</w:t>
      </w:r>
      <w:r w:rsidR="002E5C15">
        <w:rPr>
          <w:rFonts w:ascii="Garamond" w:hAnsi="Garamond"/>
          <w:b/>
          <w:bCs/>
        </w:rPr>
        <w:t>01</w:t>
      </w:r>
      <w:r w:rsidR="005F1DCC">
        <w:rPr>
          <w:rFonts w:ascii="Garamond" w:hAnsi="Garamond"/>
          <w:b/>
          <w:bCs/>
        </w:rPr>
        <w:t>9</w:t>
      </w:r>
      <w:r>
        <w:rPr>
          <w:rFonts w:ascii="Garamond" w:hAnsi="Garamond"/>
          <w:b/>
          <w:bCs/>
        </w:rPr>
        <w:t>).</w:t>
      </w:r>
    </w:p>
    <w:p w14:paraId="6A6E08E7" w14:textId="77777777" w:rsidR="005F0D26" w:rsidRDefault="005F0D26" w:rsidP="00876843">
      <w:pPr>
        <w:spacing w:line="240" w:lineRule="exact"/>
        <w:ind w:left="2397"/>
        <w:rPr>
          <w:rFonts w:ascii="Garamond" w:hAnsi="Garamond"/>
          <w:b/>
          <w:bCs/>
        </w:rPr>
      </w:pPr>
    </w:p>
    <w:p w14:paraId="1A5878B6" w14:textId="77777777" w:rsidR="00876843" w:rsidRDefault="00876843" w:rsidP="0087684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The Samsung Lee Kun Hee Scholarship Foundation (2004~2008)</w:t>
      </w:r>
    </w:p>
    <w:p w14:paraId="4F1B9C15" w14:textId="77777777" w:rsidR="00E578EE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Awarded to 50 B.S. students, 25 M.S. students, and 25 PhD. </w:t>
      </w:r>
      <w:r>
        <w:rPr>
          <w:rFonts w:ascii="Garamond" w:hAnsi="Garamond"/>
          <w:bCs/>
        </w:rPr>
        <w:t>S</w:t>
      </w:r>
      <w:r>
        <w:rPr>
          <w:rFonts w:ascii="Garamond" w:hAnsi="Garamond" w:hint="eastAsia"/>
          <w:bCs/>
        </w:rPr>
        <w:t xml:space="preserve">tudents in all area with focus on </w:t>
      </w:r>
      <w:r>
        <w:rPr>
          <w:rFonts w:ascii="Garamond" w:hAnsi="Garamond" w:hint="eastAsia"/>
          <w:bCs/>
        </w:rPr>
        <w:lastRenderedPageBreak/>
        <w:t>science and engineering</w:t>
      </w:r>
      <w:r w:rsidR="00E578EE">
        <w:rPr>
          <w:rFonts w:ascii="Garamond" w:hAnsi="Garamond" w:hint="eastAsia"/>
          <w:bCs/>
        </w:rPr>
        <w:t xml:space="preserve"> area</w:t>
      </w:r>
      <w:r>
        <w:rPr>
          <w:rFonts w:ascii="Garamond" w:hAnsi="Garamond" w:hint="eastAsia"/>
          <w:bCs/>
        </w:rPr>
        <w:t xml:space="preserve"> </w:t>
      </w:r>
    </w:p>
    <w:p w14:paraId="713FB3C8" w14:textId="77777777" w:rsidR="00E578EE" w:rsidRDefault="00E578EE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>Full-tuition and living expense for four years</w:t>
      </w:r>
    </w:p>
    <w:p w14:paraId="33E0FDE9" w14:textId="77777777" w:rsidR="00876843" w:rsidRPr="00876843" w:rsidRDefault="00876843" w:rsidP="00876843">
      <w:pPr>
        <w:spacing w:line="240" w:lineRule="exact"/>
        <w:ind w:left="2397"/>
        <w:rPr>
          <w:rFonts w:ascii="Garamond" w:hAnsi="Garamond"/>
          <w:bCs/>
        </w:rPr>
      </w:pPr>
      <w:r>
        <w:rPr>
          <w:rFonts w:ascii="Garamond" w:hAnsi="Garamond" w:hint="eastAsia"/>
          <w:bCs/>
        </w:rPr>
        <w:t xml:space="preserve"> </w:t>
      </w:r>
    </w:p>
    <w:p w14:paraId="5979B008" w14:textId="77777777" w:rsidR="00F17E03" w:rsidRDefault="00D17584" w:rsidP="00D17584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/>
          <w:b/>
          <w:bCs/>
        </w:rPr>
        <w:t>IT Scholarship of Ministry of Information and Communication Republic of Korea</w:t>
      </w:r>
    </w:p>
    <w:p w14:paraId="2C62FB53" w14:textId="77777777" w:rsidR="00F17E03" w:rsidRDefault="00F17E03" w:rsidP="00D17584">
      <w:pPr>
        <w:spacing w:line="240" w:lineRule="exact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</w:t>
      </w:r>
      <w:r w:rsidR="00D17584">
        <w:rPr>
          <w:rFonts w:ascii="Garamond" w:hAnsi="Garamond"/>
          <w:b/>
          <w:bCs/>
        </w:rPr>
        <w:t>2002</w:t>
      </w:r>
      <w:r>
        <w:rPr>
          <w:rFonts w:ascii="Garamond" w:hAnsi="Garamond" w:hint="eastAsia"/>
          <w:b/>
          <w:bCs/>
        </w:rPr>
        <w:t xml:space="preserve">, </w:t>
      </w:r>
      <w:r w:rsidR="00D17584">
        <w:rPr>
          <w:rFonts w:ascii="Garamond" w:hAnsi="Garamond"/>
          <w:b/>
          <w:bCs/>
        </w:rPr>
        <w:t>2003</w:t>
      </w:r>
      <w:r>
        <w:rPr>
          <w:rFonts w:ascii="Garamond" w:hAnsi="Garamond" w:hint="eastAsia"/>
          <w:b/>
          <w:bCs/>
        </w:rPr>
        <w:t>)</w:t>
      </w:r>
    </w:p>
    <w:p w14:paraId="6C505F83" w14:textId="77777777" w:rsidR="00D17584" w:rsidRDefault="00D17584">
      <w:p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ab/>
      </w:r>
      <w:r>
        <w:rPr>
          <w:rFonts w:ascii="Garamond" w:hAnsi="Garamond"/>
        </w:rPr>
        <w:tab/>
      </w:r>
      <w:r>
        <w:rPr>
          <w:rFonts w:ascii="Garamond" w:hAnsi="Garamond"/>
        </w:rPr>
        <w:tab/>
        <w:t>Awarded t</w:t>
      </w:r>
      <w:r w:rsidR="00876843">
        <w:rPr>
          <w:rFonts w:ascii="Garamond" w:hAnsi="Garamond"/>
        </w:rPr>
        <w:t xml:space="preserve">o 20 M.S. students and 50 PhD. </w:t>
      </w:r>
      <w:r w:rsidR="00876843">
        <w:rPr>
          <w:rFonts w:ascii="Garamond" w:hAnsi="Garamond" w:hint="eastAsia"/>
        </w:rPr>
        <w:t>s</w:t>
      </w:r>
      <w:r>
        <w:rPr>
          <w:rFonts w:ascii="Garamond" w:hAnsi="Garamond"/>
        </w:rPr>
        <w:t xml:space="preserve">tudents in IT area through highly competitive </w:t>
      </w:r>
    </w:p>
    <w:p w14:paraId="626D25EA" w14:textId="77777777" w:rsidR="00F17E03" w:rsidRDefault="00D17584" w:rsidP="00D17584">
      <w:pPr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/>
        </w:rPr>
        <w:t>selection procedure</w:t>
      </w:r>
    </w:p>
    <w:p w14:paraId="10546FA2" w14:textId="77777777" w:rsidR="00D17584" w:rsidRDefault="00D17584" w:rsidP="00D17584">
      <w:pPr>
        <w:spacing w:line="240" w:lineRule="exact"/>
        <w:ind w:left="1598" w:firstLine="799"/>
        <w:rPr>
          <w:rFonts w:ascii="Garamond" w:hAnsi="Garamond"/>
        </w:rPr>
      </w:pPr>
    </w:p>
    <w:p w14:paraId="124B435D" w14:textId="77777777" w:rsidR="008B7E34" w:rsidRDefault="008B7E34" w:rsidP="00F17E03">
      <w:pPr>
        <w:spacing w:line="240" w:lineRule="exact"/>
        <w:ind w:left="2397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>Korea Foundation for Advanced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Studies (KFAS)</w:t>
      </w:r>
      <w:r>
        <w:rPr>
          <w:rFonts w:ascii="Garamond" w:hAnsi="Garamond"/>
          <w:b/>
          <w:bCs/>
        </w:rPr>
        <w:t xml:space="preserve"> </w:t>
      </w:r>
      <w:r>
        <w:rPr>
          <w:rFonts w:ascii="Garamond" w:hAnsi="Garamond" w:hint="eastAsia"/>
          <w:b/>
          <w:bCs/>
        </w:rPr>
        <w:t>College Student Scholarship</w:t>
      </w:r>
    </w:p>
    <w:p w14:paraId="6C641263" w14:textId="77777777" w:rsidR="008B7E34" w:rsidRDefault="008B7E34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</w:r>
      <w:r>
        <w:rPr>
          <w:rFonts w:ascii="Garamond" w:hAnsi="Garamond" w:hint="eastAsia"/>
          <w:b/>
          <w:bCs/>
        </w:rPr>
        <w:tab/>
        <w:t>(1997, 1998)</w:t>
      </w:r>
    </w:p>
    <w:p w14:paraId="5622445E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/>
          <w:bCs/>
        </w:rPr>
        <w:tab/>
      </w:r>
      <w:r>
        <w:rPr>
          <w:rFonts w:ascii="Garamond" w:hAnsi="Garamond"/>
          <w:bCs/>
        </w:rPr>
        <w:t>Awarded to 20 students in EECS through highly competitive selection procedures</w:t>
      </w:r>
    </w:p>
    <w:p w14:paraId="7BA5B345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1EDB5834" w14:textId="77777777" w:rsidR="00E10215" w:rsidRDefault="00E10215">
      <w:pPr>
        <w:spacing w:line="240" w:lineRule="exact"/>
        <w:rPr>
          <w:rFonts w:ascii="Garamond" w:hAnsi="Garamond"/>
          <w:b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/>
          <w:bCs/>
        </w:rPr>
        <w:t>Chungbuk Association College Student Scholarhip(1995~1998)</w:t>
      </w:r>
    </w:p>
    <w:p w14:paraId="5FD3795D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Awarded to top 5 all high school graduates in Chungbuk Province</w:t>
      </w:r>
    </w:p>
    <w:p w14:paraId="4EE3C0A6" w14:textId="77777777" w:rsidR="00E10215" w:rsidRDefault="00E10215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  <w:t>Full-tuition for four years</w:t>
      </w:r>
    </w:p>
    <w:p w14:paraId="12626E4F" w14:textId="77777777" w:rsidR="00936A4E" w:rsidRDefault="00936A4E">
      <w:pPr>
        <w:spacing w:line="240" w:lineRule="exact"/>
        <w:rPr>
          <w:rFonts w:ascii="Garamond" w:hAnsi="Garamond"/>
          <w:bCs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</w:p>
    <w:p w14:paraId="652E838B" w14:textId="77777777" w:rsidR="00936A4E" w:rsidRPr="00936A4E" w:rsidRDefault="00936A4E">
      <w:pPr>
        <w:spacing w:line="240" w:lineRule="exact"/>
        <w:rPr>
          <w:rFonts w:ascii="Garamond" w:hAnsi="Garamond"/>
          <w:b/>
        </w:rPr>
      </w:pP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>
        <w:rPr>
          <w:rFonts w:ascii="Garamond" w:hAnsi="Garamond"/>
          <w:bCs/>
        </w:rPr>
        <w:tab/>
      </w:r>
      <w:r w:rsidRPr="00936A4E">
        <w:rPr>
          <w:rFonts w:ascii="Garamond" w:hAnsi="Garamond"/>
          <w:b/>
          <w:bCs/>
        </w:rPr>
        <w:t>Ranked 50</w:t>
      </w:r>
      <w:r w:rsidRPr="00936A4E">
        <w:rPr>
          <w:rFonts w:ascii="Garamond" w:hAnsi="Garamond"/>
          <w:b/>
          <w:bCs/>
          <w:vertAlign w:val="superscript"/>
        </w:rPr>
        <w:t>th</w:t>
      </w:r>
      <w:r w:rsidRPr="00936A4E">
        <w:rPr>
          <w:rFonts w:ascii="Garamond" w:hAnsi="Garamond"/>
          <w:b/>
          <w:bCs/>
        </w:rPr>
        <w:t xml:space="preserve"> of all applicants at the Korea National College Entrance Exam (1994)</w:t>
      </w:r>
    </w:p>
    <w:p w14:paraId="44796A33" w14:textId="77777777" w:rsidR="00505F87" w:rsidRPr="0018082C" w:rsidRDefault="008B7E34" w:rsidP="0018082C">
      <w:pPr>
        <w:pStyle w:val="Date"/>
        <w:spacing w:line="240" w:lineRule="exact"/>
        <w:ind w:left="2397"/>
        <w:rPr>
          <w:rFonts w:ascii="Garamond" w:hAnsi="Garamond"/>
        </w:rPr>
      </w:pPr>
      <w:r>
        <w:rPr>
          <w:rFonts w:ascii="Garamond" w:hAnsi="Garamond" w:hint="eastAsia"/>
        </w:rPr>
        <w:t>Ranked 50</w:t>
      </w:r>
      <w:r>
        <w:rPr>
          <w:rFonts w:ascii="Garamond" w:hAnsi="Garamond" w:hint="eastAsia"/>
          <w:vertAlign w:val="superscript"/>
        </w:rPr>
        <w:t>th</w:t>
      </w:r>
      <w:r>
        <w:rPr>
          <w:rFonts w:ascii="Garamond" w:hAnsi="Garamond" w:hint="eastAsia"/>
        </w:rPr>
        <w:t xml:space="preserve"> of all applicants in </w:t>
      </w:r>
      <w:r w:rsidR="00210B18">
        <w:rPr>
          <w:rFonts w:ascii="Garamond" w:hAnsi="Garamond"/>
        </w:rPr>
        <w:t xml:space="preserve">South </w:t>
      </w:r>
      <w:r>
        <w:rPr>
          <w:rFonts w:ascii="Garamond" w:hAnsi="Garamond" w:hint="eastAsia"/>
        </w:rPr>
        <w:t>Korea (50/757,488)</w:t>
      </w:r>
    </w:p>
    <w:p w14:paraId="00EC064A" w14:textId="77777777" w:rsidR="00505F87" w:rsidRDefault="00505F87">
      <w:pPr>
        <w:spacing w:line="240" w:lineRule="exact"/>
        <w:rPr>
          <w:rFonts w:ascii="Garamond" w:hAnsi="Garamond"/>
          <w:b/>
          <w:bCs/>
          <w:u w:val="single"/>
        </w:rPr>
      </w:pPr>
    </w:p>
    <w:p w14:paraId="79B9FD9A" w14:textId="77777777" w:rsidR="008B7E34" w:rsidRDefault="008B7E34">
      <w:pPr>
        <w:spacing w:line="240" w:lineRule="exact"/>
        <w:rPr>
          <w:rFonts w:ascii="Garamond" w:hAnsi="Garamond"/>
          <w:b/>
          <w:bCs/>
          <w:u w:val="single"/>
        </w:rPr>
      </w:pPr>
      <w:r>
        <w:rPr>
          <w:rFonts w:ascii="Garamond" w:hAnsi="Garamond" w:hint="eastAsia"/>
          <w:b/>
          <w:bCs/>
          <w:u w:val="single"/>
        </w:rPr>
        <w:t>Skills</w:t>
      </w:r>
    </w:p>
    <w:p w14:paraId="6F42EA0A" w14:textId="77777777" w:rsidR="008B7E34" w:rsidRDefault="008B7E34">
      <w:pPr>
        <w:pStyle w:val="Date"/>
        <w:spacing w:line="240" w:lineRule="exact"/>
        <w:ind w:left="1598" w:firstLine="799"/>
        <w:rPr>
          <w:rFonts w:ascii="Garamond" w:hAnsi="Garamond"/>
        </w:rPr>
      </w:pPr>
      <w:r>
        <w:rPr>
          <w:rFonts w:ascii="Garamond" w:hAnsi="Garamond" w:hint="eastAsia"/>
          <w:b/>
          <w:bCs/>
        </w:rPr>
        <w:t>Programming &amp; Tools Experience</w:t>
      </w:r>
      <w:r>
        <w:rPr>
          <w:rFonts w:ascii="Garamond" w:hAnsi="Garamond" w:hint="eastAsia"/>
        </w:rPr>
        <w:tab/>
      </w:r>
    </w:p>
    <w:p w14:paraId="751978FE" w14:textId="78C6BB7A" w:rsidR="00DE1B32" w:rsidRDefault="00DE1B32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>
        <w:rPr>
          <w:rFonts w:ascii="Garamond" w:hAnsi="Garamond"/>
        </w:rPr>
        <w:t>GPU programming using high-level directives (PGI Accelerator, HMPP, R-Stream, OpenACC, OpenMPC</w:t>
      </w:r>
      <w:r w:rsidR="00524963">
        <w:rPr>
          <w:rFonts w:ascii="Garamond" w:hAnsi="Garamond"/>
        </w:rPr>
        <w:t>, OpenMP</w:t>
      </w:r>
      <w:r>
        <w:rPr>
          <w:rFonts w:ascii="Garamond" w:hAnsi="Garamond"/>
        </w:rPr>
        <w:t>)</w:t>
      </w:r>
    </w:p>
    <w:p w14:paraId="6D438FBF" w14:textId="6BC544D6" w:rsidR="00B4539D" w:rsidRPr="00936A4E" w:rsidRDefault="00B4539D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Parallel programming </w:t>
      </w:r>
      <w:r w:rsidR="00E56FFD" w:rsidRPr="00936A4E">
        <w:rPr>
          <w:rFonts w:ascii="Garamond" w:hAnsi="Garamond"/>
        </w:rPr>
        <w:t xml:space="preserve">and </w:t>
      </w:r>
      <w:r w:rsidR="006149DC" w:rsidRPr="00936A4E">
        <w:rPr>
          <w:rFonts w:ascii="Garamond" w:hAnsi="Garamond"/>
        </w:rPr>
        <w:t xml:space="preserve">performance tuning </w:t>
      </w:r>
      <w:r w:rsidRPr="00936A4E">
        <w:rPr>
          <w:rFonts w:ascii="Garamond" w:hAnsi="Garamond"/>
        </w:rPr>
        <w:t>using MPI</w:t>
      </w:r>
      <w:r w:rsidR="00F06510">
        <w:rPr>
          <w:rFonts w:ascii="Garamond" w:hAnsi="Garamond"/>
        </w:rPr>
        <w:t>, OpenMP,</w:t>
      </w:r>
      <w:r w:rsidRPr="00936A4E">
        <w:rPr>
          <w:rFonts w:ascii="Garamond" w:hAnsi="Garamond"/>
        </w:rPr>
        <w:t xml:space="preserve"> CUDA</w:t>
      </w:r>
      <w:r w:rsidR="00F06510">
        <w:rPr>
          <w:rFonts w:ascii="Garamond" w:hAnsi="Garamond"/>
        </w:rPr>
        <w:t xml:space="preserve">, </w:t>
      </w:r>
      <w:r w:rsidR="004623DF">
        <w:rPr>
          <w:rFonts w:ascii="Garamond" w:hAnsi="Garamond"/>
        </w:rPr>
        <w:t xml:space="preserve">HIP, </w:t>
      </w:r>
      <w:r w:rsidR="00F06510">
        <w:rPr>
          <w:rFonts w:ascii="Garamond" w:hAnsi="Garamond"/>
        </w:rPr>
        <w:t>OpenCL</w:t>
      </w:r>
      <w:r w:rsidR="004623DF">
        <w:rPr>
          <w:rFonts w:ascii="Garamond" w:hAnsi="Garamond"/>
        </w:rPr>
        <w:t>, SYCL, and Kokkos</w:t>
      </w:r>
    </w:p>
    <w:p w14:paraId="53EE8CBE" w14:textId="77777777" w:rsidR="008B7E34" w:rsidRPr="00936A4E" w:rsidRDefault="008B7E34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Simulation and Analysis using C++ and MATLAB</w:t>
      </w:r>
    </w:p>
    <w:p w14:paraId="019A46B2" w14:textId="241430DE" w:rsidR="0081623E" w:rsidRPr="00936A4E" w:rsidRDefault="0081623E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Developed a compiler system for source-to-source transformation and optimizations</w:t>
      </w:r>
      <w:r w:rsidR="00A36AF9">
        <w:rPr>
          <w:rFonts w:ascii="Garamond" w:hAnsi="Garamond"/>
        </w:rPr>
        <w:t xml:space="preserve"> (OpenARC + LLVM)</w:t>
      </w:r>
      <w:r w:rsidRPr="00936A4E">
        <w:rPr>
          <w:rFonts w:ascii="Garamond" w:hAnsi="Garamond"/>
        </w:rPr>
        <w:t>, which is written in Java</w:t>
      </w:r>
      <w:r w:rsidR="00A36AF9">
        <w:rPr>
          <w:rFonts w:ascii="Garamond" w:hAnsi="Garamond"/>
        </w:rPr>
        <w:t xml:space="preserve"> and C++</w:t>
      </w:r>
      <w:r w:rsidRPr="00936A4E">
        <w:rPr>
          <w:rFonts w:ascii="Garamond" w:hAnsi="Garamond"/>
        </w:rPr>
        <w:t>.</w:t>
      </w:r>
    </w:p>
    <w:p w14:paraId="1696BCD6" w14:textId="77777777" w:rsidR="0081623E" w:rsidRPr="00936A4E" w:rsidRDefault="00FE7BC7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Optimized the performance of the </w:t>
      </w:r>
      <w:r w:rsidR="0081623E" w:rsidRPr="00936A4E">
        <w:rPr>
          <w:rFonts w:ascii="Garamond" w:hAnsi="Garamond"/>
        </w:rPr>
        <w:t xml:space="preserve">Apache Hadoop </w:t>
      </w:r>
      <w:r w:rsidRPr="00936A4E">
        <w:rPr>
          <w:rFonts w:ascii="Garamond" w:hAnsi="Garamond"/>
        </w:rPr>
        <w:t>M</w:t>
      </w:r>
      <w:r w:rsidR="0081623E" w:rsidRPr="00936A4E">
        <w:rPr>
          <w:rFonts w:ascii="Garamond" w:hAnsi="Garamond"/>
        </w:rPr>
        <w:t>apReduce</w:t>
      </w:r>
      <w:r w:rsidRPr="00936A4E">
        <w:rPr>
          <w:rFonts w:ascii="Garamond" w:hAnsi="Garamond"/>
        </w:rPr>
        <w:t xml:space="preserve"> System</w:t>
      </w:r>
      <w:r w:rsidR="0081623E" w:rsidRPr="00936A4E">
        <w:rPr>
          <w:rFonts w:ascii="Garamond" w:hAnsi="Garamond"/>
        </w:rPr>
        <w:t xml:space="preserve"> and Distributed File System</w:t>
      </w:r>
      <w:r w:rsidR="00266C0F" w:rsidRPr="00936A4E">
        <w:rPr>
          <w:rFonts w:ascii="Garamond" w:hAnsi="Garamond"/>
        </w:rPr>
        <w:t xml:space="preserve"> </w:t>
      </w:r>
      <w:r w:rsidRPr="00936A4E">
        <w:rPr>
          <w:rFonts w:ascii="Garamond" w:hAnsi="Garamond"/>
        </w:rPr>
        <w:t>(DFS</w:t>
      </w:r>
      <w:r w:rsidR="0081623E" w:rsidRPr="00936A4E">
        <w:rPr>
          <w:rFonts w:ascii="Garamond" w:hAnsi="Garamond"/>
        </w:rPr>
        <w:t xml:space="preserve">), which </w:t>
      </w:r>
      <w:r w:rsidRPr="00936A4E">
        <w:rPr>
          <w:rFonts w:ascii="Garamond" w:hAnsi="Garamond"/>
        </w:rPr>
        <w:t>are</w:t>
      </w:r>
      <w:r w:rsidR="0081623E" w:rsidRPr="00936A4E">
        <w:rPr>
          <w:rFonts w:ascii="Garamond" w:hAnsi="Garamond"/>
        </w:rPr>
        <w:t xml:space="preserve"> written in Java.</w:t>
      </w:r>
    </w:p>
    <w:p w14:paraId="2FD70AA0" w14:textId="77777777" w:rsidR="00E40E3F" w:rsidRPr="00936A4E" w:rsidRDefault="00E40E3F" w:rsidP="00E22229">
      <w:pPr>
        <w:pStyle w:val="Date"/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</w:t>
      </w:r>
      <w:r w:rsidR="00A97987" w:rsidRPr="00936A4E">
        <w:rPr>
          <w:rFonts w:ascii="Garamond" w:hAnsi="Garamond"/>
        </w:rPr>
        <w:t>ogramming Experience with C</w:t>
      </w:r>
      <w:r w:rsidR="0081623E" w:rsidRPr="00936A4E">
        <w:rPr>
          <w:rFonts w:ascii="Garamond" w:hAnsi="Garamond"/>
        </w:rPr>
        <w:t>/C++</w:t>
      </w:r>
      <w:r w:rsidR="00A97987" w:rsidRPr="00936A4E">
        <w:rPr>
          <w:rFonts w:ascii="Garamond" w:hAnsi="Garamond"/>
        </w:rPr>
        <w:t xml:space="preserve">, </w:t>
      </w:r>
      <w:r w:rsidRPr="00936A4E">
        <w:rPr>
          <w:rFonts w:ascii="Garamond" w:hAnsi="Garamond"/>
        </w:rPr>
        <w:t>Java</w:t>
      </w:r>
      <w:r w:rsidR="00A97987" w:rsidRPr="00936A4E">
        <w:rPr>
          <w:rFonts w:ascii="Garamond" w:hAnsi="Garamond"/>
        </w:rPr>
        <w:t xml:space="preserve">, Fortran, Python, </w:t>
      </w:r>
      <w:r w:rsidR="00267F54" w:rsidRPr="00936A4E">
        <w:rPr>
          <w:rFonts w:ascii="Garamond" w:hAnsi="Garamond"/>
        </w:rPr>
        <w:t xml:space="preserve">Perl, </w:t>
      </w:r>
      <w:r w:rsidR="00A97987" w:rsidRPr="00936A4E">
        <w:rPr>
          <w:rFonts w:ascii="Garamond" w:hAnsi="Garamond"/>
        </w:rPr>
        <w:t>Tcl</w:t>
      </w:r>
      <w:r w:rsidR="00E30DC5" w:rsidRPr="00936A4E">
        <w:rPr>
          <w:rFonts w:ascii="Garamond" w:hAnsi="Garamond"/>
        </w:rPr>
        <w:t>,</w:t>
      </w:r>
      <w:r w:rsidR="00FC6DEF" w:rsidRPr="00936A4E">
        <w:rPr>
          <w:rFonts w:ascii="Garamond" w:hAnsi="Garamond"/>
        </w:rPr>
        <w:t xml:space="preserve"> PHP,</w:t>
      </w:r>
      <w:r w:rsidR="00E30DC5" w:rsidRPr="00936A4E">
        <w:rPr>
          <w:rFonts w:ascii="Garamond" w:hAnsi="Garamond"/>
        </w:rPr>
        <w:t xml:space="preserve"> </w:t>
      </w:r>
      <w:r w:rsidR="000A63B9" w:rsidRPr="00936A4E">
        <w:rPr>
          <w:rFonts w:ascii="Garamond" w:hAnsi="Garamond"/>
        </w:rPr>
        <w:t xml:space="preserve">SQL, </w:t>
      </w:r>
      <w:r w:rsidR="00E30DC5" w:rsidRPr="00936A4E">
        <w:rPr>
          <w:rFonts w:ascii="Garamond" w:hAnsi="Garamond"/>
        </w:rPr>
        <w:t>and shell-script languages</w:t>
      </w:r>
    </w:p>
    <w:p w14:paraId="67BF79E5" w14:textId="77777777" w:rsidR="0024257F" w:rsidRPr="00936A4E" w:rsidRDefault="0024257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various Unix/Linux environments such as RHEL, Debian, Ubuntu, and Solaris.</w:t>
      </w:r>
    </w:p>
    <w:p w14:paraId="37B43F9D" w14:textId="77777777" w:rsidR="00691ABF" w:rsidRPr="00936A4E" w:rsidRDefault="00691AB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Programming experience on RDBMS such as Oracle and MySQL</w:t>
      </w:r>
    </w:p>
    <w:p w14:paraId="18F93E1B" w14:textId="77777777" w:rsidR="00E01A53" w:rsidRPr="00936A4E" w:rsidRDefault="00E01A53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Internet-sharing/Cloud computing middlewares, such as HUBzero and iShare. </w:t>
      </w:r>
    </w:p>
    <w:p w14:paraId="2CD06402" w14:textId="77777777" w:rsidR="00E2593C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AA78C3" w:rsidRPr="00936A4E">
        <w:rPr>
          <w:rFonts w:ascii="Garamond" w:hAnsi="Garamond"/>
        </w:rPr>
        <w:t>Content Management System</w:t>
      </w:r>
      <w:r w:rsidRPr="00936A4E">
        <w:rPr>
          <w:rFonts w:ascii="Garamond" w:hAnsi="Garamond"/>
        </w:rPr>
        <w:t>s (Joomla and Expression Engine)</w:t>
      </w:r>
      <w:r w:rsidR="00E2593C" w:rsidRPr="00936A4E">
        <w:rPr>
          <w:rFonts w:ascii="Garamond" w:hAnsi="Garamond"/>
        </w:rPr>
        <w:t xml:space="preserve"> and </w:t>
      </w:r>
      <w:r w:rsidR="00AA78C3" w:rsidRPr="00936A4E">
        <w:rPr>
          <w:rFonts w:ascii="Garamond" w:hAnsi="Garamond"/>
        </w:rPr>
        <w:t xml:space="preserve">Rappture Toolkit, </w:t>
      </w:r>
    </w:p>
    <w:p w14:paraId="51995E2B" w14:textId="77777777" w:rsidR="00B4043F" w:rsidRPr="00936A4E" w:rsidRDefault="00B4043F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 xml:space="preserve">Experience on </w:t>
      </w:r>
      <w:r w:rsidR="00394F48" w:rsidRPr="00936A4E">
        <w:rPr>
          <w:rFonts w:ascii="Garamond" w:hAnsi="Garamond"/>
        </w:rPr>
        <w:t xml:space="preserve">Apache HTTP server, </w:t>
      </w:r>
      <w:r w:rsidRPr="00936A4E">
        <w:rPr>
          <w:rFonts w:ascii="Garamond" w:hAnsi="Garamond"/>
        </w:rPr>
        <w:t>Java Application Server (JBoss)</w:t>
      </w:r>
      <w:r w:rsidR="00394F48" w:rsidRPr="00936A4E">
        <w:rPr>
          <w:rFonts w:ascii="Garamond" w:hAnsi="Garamond"/>
        </w:rPr>
        <w:t>,</w:t>
      </w:r>
      <w:r w:rsidRPr="00936A4E">
        <w:rPr>
          <w:rFonts w:ascii="Garamond" w:hAnsi="Garamond"/>
        </w:rPr>
        <w:t xml:space="preserve"> and Java EE applications</w:t>
      </w:r>
    </w:p>
    <w:p w14:paraId="03BE6F5E" w14:textId="77777777" w:rsidR="008B7E34" w:rsidRPr="00936A4E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Emulation with FPGA using ALTERA MAX+II and Xilinx Foundation</w:t>
      </w:r>
    </w:p>
    <w:p w14:paraId="3BC31129" w14:textId="77777777" w:rsidR="008B7E34" w:rsidRPr="000506C7" w:rsidRDefault="008B7E34" w:rsidP="00E22229">
      <w:pPr>
        <w:numPr>
          <w:ilvl w:val="0"/>
          <w:numId w:val="39"/>
        </w:numPr>
        <w:spacing w:line="240" w:lineRule="exact"/>
        <w:rPr>
          <w:rFonts w:ascii="Garamond" w:hAnsi="Garamond"/>
        </w:rPr>
      </w:pPr>
      <w:r w:rsidRPr="00936A4E">
        <w:rPr>
          <w:rFonts w:ascii="Garamond" w:hAnsi="Garamond"/>
        </w:rPr>
        <w:t>ASIC Design and Simulation using HDL (VHDL, Verilog) and tool (Synopsis, VerilogXL)</w:t>
      </w:r>
    </w:p>
    <w:sectPr w:rsidR="008B7E34" w:rsidRPr="000506C7" w:rsidSect="0047436B">
      <w:pgSz w:w="12240" w:h="15840"/>
      <w:pgMar w:top="902" w:right="1134" w:bottom="720" w:left="1134" w:header="851" w:footer="992" w:gutter="0"/>
      <w:cols w:space="425"/>
      <w:docGrid w:type="lines"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4706596F" w14:textId="77777777" w:rsidR="008F6801" w:rsidRDefault="008F6801">
      <w:r>
        <w:separator/>
      </w:r>
    </w:p>
  </w:endnote>
  <w:endnote w:type="continuationSeparator" w:id="0">
    <w:p w14:paraId="30D09F32" w14:textId="77777777" w:rsidR="008F6801" w:rsidRDefault="008F6801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Wingdings">
    <w:panose1 w:val="05000000000000000000"/>
    <w:charset w:val="02"/>
    <w:family w:val="decorative"/>
    <w:pitch w:val="variable"/>
    <w:sig w:usb0="00000003" w:usb1="10000000" w:usb2="00000000" w:usb3="00000000" w:csb0="80000001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Garamond">
    <w:panose1 w:val="02020404030301010803"/>
    <w:charset w:val="00"/>
    <w:family w:val="roman"/>
    <w:pitch w:val="variable"/>
    <w:sig w:usb0="00000287" w:usb1="00000002" w:usb2="00000000" w:usb3="00000000" w:csb0="0000009F" w:csb1="00000000"/>
  </w:font>
  <w:font w:name="Batang">
    <w:altName w:val="바탕"/>
    <w:panose1 w:val="02030600000101010101"/>
    <w:charset w:val="81"/>
    <w:family w:val="roman"/>
    <w:pitch w:val="variable"/>
    <w:sig w:usb0="B00002AF" w:usb1="69D77CFB" w:usb2="00000030" w:usb3="00000000" w:csb0="0008009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Symbol">
    <w:panose1 w:val="05050102010706020507"/>
    <w:charset w:val="02"/>
    <w:family w:val="decorative"/>
    <w:pitch w:val="variable"/>
    <w:sig w:usb0="00000003" w:usb1="10000000" w:usb2="00000000" w:usb3="00000000" w:csb0="80000001" w:csb1="00000000"/>
  </w:font>
  <w:font w:name="Arial">
    <w:panose1 w:val="020B0604020202020204"/>
    <w:charset w:val="00"/>
    <w:family w:val="swiss"/>
    <w:pitch w:val="variable"/>
    <w:sig w:usb0="E0002EFF" w:usb1="C000785B" w:usb2="00000009" w:usb3="00000000" w:csb0="000001FF" w:csb1="00000000"/>
  </w:font>
  <w:font w:name="Dotum">
    <w:altName w:val="돋움"/>
    <w:panose1 w:val="020B0600000101010101"/>
    <w:charset w:val="81"/>
    <w:family w:val="swiss"/>
    <w:pitch w:val="variable"/>
    <w:sig w:usb0="B00002AF" w:usb1="69D77CFB" w:usb2="00000030" w:usb3="00000000" w:csb0="0008009F" w:csb1="00000000"/>
  </w:font>
  <w:font w:name="Malgun Gothic">
    <w:altName w:val="맑은 고딕"/>
    <w:panose1 w:val="020B0503020000020004"/>
    <w:charset w:val="81"/>
    <w:family w:val="swiss"/>
    <w:pitch w:val="variable"/>
    <w:sig w:usb0="9000002F" w:usb1="29D77CFB" w:usb2="00000012" w:usb3="00000000" w:csb0="00080001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3035467C" w14:textId="77777777" w:rsidR="008F6801" w:rsidRDefault="008F6801">
      <w:r>
        <w:separator/>
      </w:r>
    </w:p>
  </w:footnote>
  <w:footnote w:type="continuationSeparator" w:id="0">
    <w:p w14:paraId="05310784" w14:textId="77777777" w:rsidR="008F6801" w:rsidRDefault="008F6801">
      <w:r>
        <w:continuationSeparator/>
      </w:r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FFFFFF7C"/>
    <w:multiLevelType w:val="singleLevel"/>
    <w:tmpl w:val="F92C9244"/>
    <w:lvl w:ilvl="0">
      <w:start w:val="1"/>
      <w:numFmt w:val="decimal"/>
      <w:pStyle w:val="ListNumber5"/>
      <w:lvlText w:val="%1."/>
      <w:lvlJc w:val="left"/>
      <w:pPr>
        <w:tabs>
          <w:tab w:val="num" w:pos="2062"/>
        </w:tabs>
        <w:ind w:leftChars="1000" w:left="2062" w:hangingChars="200" w:hanging="360"/>
      </w:pPr>
    </w:lvl>
  </w:abstractNum>
  <w:abstractNum w:abstractNumId="1" w15:restartNumberingAfterBreak="0">
    <w:nsid w:val="FFFFFF7D"/>
    <w:multiLevelType w:val="singleLevel"/>
    <w:tmpl w:val="C4A0C4D6"/>
    <w:lvl w:ilvl="0">
      <w:start w:val="1"/>
      <w:numFmt w:val="decimal"/>
      <w:pStyle w:val="ListNumber4"/>
      <w:lvlText w:val="%1."/>
      <w:lvlJc w:val="left"/>
      <w:pPr>
        <w:tabs>
          <w:tab w:val="num" w:pos="1637"/>
        </w:tabs>
        <w:ind w:leftChars="800" w:left="1637" w:hangingChars="200" w:hanging="360"/>
      </w:pPr>
    </w:lvl>
  </w:abstractNum>
  <w:abstractNum w:abstractNumId="2" w15:restartNumberingAfterBreak="0">
    <w:nsid w:val="FFFFFF7E"/>
    <w:multiLevelType w:val="singleLevel"/>
    <w:tmpl w:val="26701D76"/>
    <w:lvl w:ilvl="0">
      <w:start w:val="1"/>
      <w:numFmt w:val="decimal"/>
      <w:pStyle w:val="ListNumber3"/>
      <w:lvlText w:val="%1."/>
      <w:lvlJc w:val="left"/>
      <w:pPr>
        <w:tabs>
          <w:tab w:val="num" w:pos="1212"/>
        </w:tabs>
        <w:ind w:leftChars="600" w:left="1212" w:hangingChars="200" w:hanging="360"/>
      </w:pPr>
    </w:lvl>
  </w:abstractNum>
  <w:abstractNum w:abstractNumId="3" w15:restartNumberingAfterBreak="0">
    <w:nsid w:val="FFFFFF7F"/>
    <w:multiLevelType w:val="singleLevel"/>
    <w:tmpl w:val="1B748774"/>
    <w:lvl w:ilvl="0">
      <w:start w:val="1"/>
      <w:numFmt w:val="decimal"/>
      <w:pStyle w:val="ListNumber2"/>
      <w:lvlText w:val="%1."/>
      <w:lvlJc w:val="left"/>
      <w:pPr>
        <w:tabs>
          <w:tab w:val="num" w:pos="786"/>
        </w:tabs>
        <w:ind w:leftChars="400" w:left="786" w:hangingChars="200" w:hanging="360"/>
      </w:pPr>
    </w:lvl>
  </w:abstractNum>
  <w:abstractNum w:abstractNumId="4" w15:restartNumberingAfterBreak="0">
    <w:nsid w:val="FFFFFF80"/>
    <w:multiLevelType w:val="singleLevel"/>
    <w:tmpl w:val="86828DA0"/>
    <w:lvl w:ilvl="0">
      <w:start w:val="1"/>
      <w:numFmt w:val="bullet"/>
      <w:pStyle w:val="ListBullet5"/>
      <w:lvlText w:val=""/>
      <w:lvlJc w:val="left"/>
      <w:pPr>
        <w:tabs>
          <w:tab w:val="num" w:pos="2062"/>
        </w:tabs>
        <w:ind w:leftChars="1000" w:left="2062" w:hangingChars="200" w:hanging="360"/>
      </w:pPr>
      <w:rPr>
        <w:rFonts w:ascii="Wingdings" w:hAnsi="Wingdings" w:hint="default"/>
      </w:rPr>
    </w:lvl>
  </w:abstractNum>
  <w:abstractNum w:abstractNumId="5" w15:restartNumberingAfterBreak="0">
    <w:nsid w:val="FFFFFF81"/>
    <w:multiLevelType w:val="singleLevel"/>
    <w:tmpl w:val="56508EC8"/>
    <w:lvl w:ilvl="0">
      <w:start w:val="1"/>
      <w:numFmt w:val="bullet"/>
      <w:pStyle w:val="ListBullet4"/>
      <w:lvlText w:val=""/>
      <w:lvlJc w:val="left"/>
      <w:pPr>
        <w:tabs>
          <w:tab w:val="num" w:pos="1637"/>
        </w:tabs>
        <w:ind w:leftChars="800" w:left="1637" w:hangingChars="200" w:hanging="360"/>
      </w:pPr>
      <w:rPr>
        <w:rFonts w:ascii="Wingdings" w:hAnsi="Wingdings" w:hint="default"/>
      </w:rPr>
    </w:lvl>
  </w:abstractNum>
  <w:abstractNum w:abstractNumId="6" w15:restartNumberingAfterBreak="0">
    <w:nsid w:val="FFFFFF82"/>
    <w:multiLevelType w:val="singleLevel"/>
    <w:tmpl w:val="89EA39BE"/>
    <w:lvl w:ilvl="0">
      <w:start w:val="1"/>
      <w:numFmt w:val="bullet"/>
      <w:pStyle w:val="ListBullet3"/>
      <w:lvlText w:val=""/>
      <w:lvlJc w:val="left"/>
      <w:pPr>
        <w:tabs>
          <w:tab w:val="num" w:pos="1212"/>
        </w:tabs>
        <w:ind w:leftChars="600" w:left="1212" w:hangingChars="200" w:hanging="360"/>
      </w:pPr>
      <w:rPr>
        <w:rFonts w:ascii="Wingdings" w:hAnsi="Wingdings" w:hint="default"/>
      </w:rPr>
    </w:lvl>
  </w:abstractNum>
  <w:abstractNum w:abstractNumId="7" w15:restartNumberingAfterBreak="0">
    <w:nsid w:val="FFFFFF83"/>
    <w:multiLevelType w:val="singleLevel"/>
    <w:tmpl w:val="A90800DA"/>
    <w:lvl w:ilvl="0">
      <w:start w:val="1"/>
      <w:numFmt w:val="bullet"/>
      <w:pStyle w:val="ListBullet2"/>
      <w:lvlText w:val=""/>
      <w:lvlJc w:val="left"/>
      <w:pPr>
        <w:tabs>
          <w:tab w:val="num" w:pos="786"/>
        </w:tabs>
        <w:ind w:leftChars="400" w:left="786" w:hangingChars="200" w:hanging="360"/>
      </w:pPr>
      <w:rPr>
        <w:rFonts w:ascii="Wingdings" w:hAnsi="Wingdings" w:hint="default"/>
      </w:rPr>
    </w:lvl>
  </w:abstractNum>
  <w:abstractNum w:abstractNumId="8" w15:restartNumberingAfterBreak="0">
    <w:nsid w:val="FFFFFF88"/>
    <w:multiLevelType w:val="singleLevel"/>
    <w:tmpl w:val="011AB720"/>
    <w:lvl w:ilvl="0">
      <w:start w:val="1"/>
      <w:numFmt w:val="decimal"/>
      <w:pStyle w:val="ListNumber"/>
      <w:lvlText w:val="%1."/>
      <w:lvlJc w:val="left"/>
      <w:pPr>
        <w:tabs>
          <w:tab w:val="num" w:pos="361"/>
        </w:tabs>
        <w:ind w:leftChars="200" w:left="361" w:hangingChars="200" w:hanging="360"/>
      </w:pPr>
    </w:lvl>
  </w:abstractNum>
  <w:abstractNum w:abstractNumId="9" w15:restartNumberingAfterBreak="0">
    <w:nsid w:val="FFFFFF89"/>
    <w:multiLevelType w:val="singleLevel"/>
    <w:tmpl w:val="D48CB7AE"/>
    <w:lvl w:ilvl="0">
      <w:start w:val="1"/>
      <w:numFmt w:val="bullet"/>
      <w:pStyle w:val="ListBullet"/>
      <w:lvlText w:val=""/>
      <w:lvlJc w:val="left"/>
      <w:pPr>
        <w:tabs>
          <w:tab w:val="num" w:pos="361"/>
        </w:tabs>
        <w:ind w:leftChars="200" w:left="361" w:hangingChars="200" w:hanging="360"/>
      </w:pPr>
      <w:rPr>
        <w:rFonts w:ascii="Wingdings" w:hAnsi="Wingdings" w:hint="default"/>
      </w:rPr>
    </w:lvl>
  </w:abstractNum>
  <w:abstractNum w:abstractNumId="10" w15:restartNumberingAfterBreak="0">
    <w:nsid w:val="023733B2"/>
    <w:multiLevelType w:val="hybridMultilevel"/>
    <w:tmpl w:val="8D323CDE"/>
    <w:lvl w:ilvl="0" w:tplc="7422E172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o"/>
      <w:lvlJc w:val="left"/>
      <w:pPr>
        <w:ind w:left="342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abstractNum w:abstractNumId="11" w15:restartNumberingAfterBreak="0">
    <w:nsid w:val="05011A02"/>
    <w:multiLevelType w:val="hybridMultilevel"/>
    <w:tmpl w:val="442A8EC4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A1B8953C">
      <w:start w:val="2"/>
      <w:numFmt w:val="bullet"/>
      <w:lvlText w:val=""/>
      <w:lvlJc w:val="left"/>
      <w:pPr>
        <w:tabs>
          <w:tab w:val="num" w:pos="3560"/>
        </w:tabs>
        <w:ind w:left="3560" w:hanging="360"/>
      </w:pPr>
      <w:rPr>
        <w:rFonts w:ascii="Wingdings" w:eastAsia="Batang" w:hAnsi="Wingdings" w:cs="Arial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12" w15:restartNumberingAfterBreak="0">
    <w:nsid w:val="083F0D68"/>
    <w:multiLevelType w:val="hybridMultilevel"/>
    <w:tmpl w:val="0C98A38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3" w15:restartNumberingAfterBreak="0">
    <w:nsid w:val="08DF73C6"/>
    <w:multiLevelType w:val="hybridMultilevel"/>
    <w:tmpl w:val="938497CE"/>
    <w:lvl w:ilvl="0" w:tplc="6518B8F2">
      <w:start w:val="1"/>
      <w:numFmt w:val="lowerLetter"/>
      <w:lvlText w:val="%1."/>
      <w:lvlJc w:val="left"/>
      <w:pPr>
        <w:ind w:left="3200" w:hanging="800"/>
      </w:pPr>
      <w:rPr>
        <w:rFonts w:hint="default"/>
      </w:rPr>
    </w:lvl>
    <w:lvl w:ilvl="1" w:tplc="04090019" w:tentative="1">
      <w:start w:val="1"/>
      <w:numFmt w:val="lowerLetter"/>
      <w:lvlText w:val="%2."/>
      <w:lvlJc w:val="left"/>
      <w:pPr>
        <w:ind w:left="3480" w:hanging="360"/>
      </w:pPr>
    </w:lvl>
    <w:lvl w:ilvl="2" w:tplc="0409001B" w:tentative="1">
      <w:start w:val="1"/>
      <w:numFmt w:val="lowerRoman"/>
      <w:lvlText w:val="%3."/>
      <w:lvlJc w:val="right"/>
      <w:pPr>
        <w:ind w:left="4200" w:hanging="180"/>
      </w:pPr>
    </w:lvl>
    <w:lvl w:ilvl="3" w:tplc="0409000F" w:tentative="1">
      <w:start w:val="1"/>
      <w:numFmt w:val="decimal"/>
      <w:lvlText w:val="%4."/>
      <w:lvlJc w:val="left"/>
      <w:pPr>
        <w:ind w:left="4920" w:hanging="360"/>
      </w:pPr>
    </w:lvl>
    <w:lvl w:ilvl="4" w:tplc="04090019" w:tentative="1">
      <w:start w:val="1"/>
      <w:numFmt w:val="lowerLetter"/>
      <w:lvlText w:val="%5."/>
      <w:lvlJc w:val="left"/>
      <w:pPr>
        <w:ind w:left="5640" w:hanging="360"/>
      </w:pPr>
    </w:lvl>
    <w:lvl w:ilvl="5" w:tplc="0409001B" w:tentative="1">
      <w:start w:val="1"/>
      <w:numFmt w:val="lowerRoman"/>
      <w:lvlText w:val="%6."/>
      <w:lvlJc w:val="right"/>
      <w:pPr>
        <w:ind w:left="6360" w:hanging="180"/>
      </w:pPr>
    </w:lvl>
    <w:lvl w:ilvl="6" w:tplc="0409000F" w:tentative="1">
      <w:start w:val="1"/>
      <w:numFmt w:val="decimal"/>
      <w:lvlText w:val="%7."/>
      <w:lvlJc w:val="left"/>
      <w:pPr>
        <w:ind w:left="7080" w:hanging="360"/>
      </w:pPr>
    </w:lvl>
    <w:lvl w:ilvl="7" w:tplc="04090019" w:tentative="1">
      <w:start w:val="1"/>
      <w:numFmt w:val="lowerLetter"/>
      <w:lvlText w:val="%8."/>
      <w:lvlJc w:val="left"/>
      <w:pPr>
        <w:ind w:left="7800" w:hanging="360"/>
      </w:pPr>
    </w:lvl>
    <w:lvl w:ilvl="8" w:tplc="0409001B" w:tentative="1">
      <w:start w:val="1"/>
      <w:numFmt w:val="lowerRoman"/>
      <w:lvlText w:val="%9."/>
      <w:lvlJc w:val="right"/>
      <w:pPr>
        <w:ind w:left="8520" w:hanging="180"/>
      </w:pPr>
    </w:lvl>
  </w:abstractNum>
  <w:abstractNum w:abstractNumId="14" w15:restartNumberingAfterBreak="0">
    <w:nsid w:val="0A5B7A1A"/>
    <w:multiLevelType w:val="hybridMultilevel"/>
    <w:tmpl w:val="2B84F666"/>
    <w:lvl w:ilvl="0" w:tplc="9358158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 w:tentative="1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15" w15:restartNumberingAfterBreak="0">
    <w:nsid w:val="0BF60E80"/>
    <w:multiLevelType w:val="hybridMultilevel"/>
    <w:tmpl w:val="C62861A8"/>
    <w:lvl w:ilvl="0" w:tplc="2BE43C9E">
      <w:numFmt w:val="bullet"/>
      <w:lvlText w:val="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6" w15:restartNumberingAfterBreak="0">
    <w:nsid w:val="0D813B74"/>
    <w:multiLevelType w:val="hybridMultilevel"/>
    <w:tmpl w:val="44EC75AA"/>
    <w:lvl w:ilvl="0" w:tplc="04090005">
      <w:start w:val="1"/>
      <w:numFmt w:val="bullet"/>
      <w:lvlText w:val=""/>
      <w:lvlJc w:val="left"/>
      <w:pPr>
        <w:ind w:left="2760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17" w15:restartNumberingAfterBreak="0">
    <w:nsid w:val="180A7E2D"/>
    <w:multiLevelType w:val="hybridMultilevel"/>
    <w:tmpl w:val="34040F50"/>
    <w:lvl w:ilvl="0" w:tplc="050CF45C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Arial" w:hint="default"/>
      </w:rPr>
    </w:lvl>
    <w:lvl w:ilvl="1" w:tplc="04090003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18" w15:restartNumberingAfterBreak="0">
    <w:nsid w:val="20870C14"/>
    <w:multiLevelType w:val="hybridMultilevel"/>
    <w:tmpl w:val="0D141098"/>
    <w:lvl w:ilvl="0" w:tplc="04090005">
      <w:start w:val="1"/>
      <w:numFmt w:val="bullet"/>
      <w:lvlText w:val=""/>
      <w:lvlJc w:val="left"/>
      <w:pPr>
        <w:ind w:left="2757" w:hanging="36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19" w15:restartNumberingAfterBreak="0">
    <w:nsid w:val="21474DAC"/>
    <w:multiLevelType w:val="hybridMultilevel"/>
    <w:tmpl w:val="FC54DA6E"/>
    <w:lvl w:ilvl="0" w:tplc="E32458E0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0" w15:restartNumberingAfterBreak="0">
    <w:nsid w:val="24503C66"/>
    <w:multiLevelType w:val="hybridMultilevel"/>
    <w:tmpl w:val="BAA25DEA"/>
    <w:lvl w:ilvl="0" w:tplc="04090001">
      <w:start w:val="1"/>
      <w:numFmt w:val="bullet"/>
      <w:lvlText w:val=""/>
      <w:lvlJc w:val="left"/>
      <w:pPr>
        <w:tabs>
          <w:tab w:val="num" w:pos="2797"/>
        </w:tabs>
        <w:ind w:left="2797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1" w15:restartNumberingAfterBreak="0">
    <w:nsid w:val="31B826B1"/>
    <w:multiLevelType w:val="hybridMultilevel"/>
    <w:tmpl w:val="1166C7FE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2" w15:restartNumberingAfterBreak="0">
    <w:nsid w:val="326756F5"/>
    <w:multiLevelType w:val="hybridMultilevel"/>
    <w:tmpl w:val="9C00396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3" w15:restartNumberingAfterBreak="0">
    <w:nsid w:val="34752CA0"/>
    <w:multiLevelType w:val="hybridMultilevel"/>
    <w:tmpl w:val="2D46390E"/>
    <w:lvl w:ilvl="0" w:tplc="551A27C6">
      <w:start w:val="2"/>
      <w:numFmt w:val="bullet"/>
      <w:lvlText w:val=""/>
      <w:lvlJc w:val="left"/>
      <w:pPr>
        <w:tabs>
          <w:tab w:val="num" w:pos="2757"/>
        </w:tabs>
        <w:ind w:left="2757" w:hanging="360"/>
      </w:pPr>
      <w:rPr>
        <w:rFonts w:ascii="Wingdings" w:eastAsia="Batang" w:hAnsi="Wingdings" w:cs="Arial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97"/>
        </w:tabs>
        <w:ind w:left="3197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97"/>
        </w:tabs>
        <w:ind w:left="3597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97"/>
        </w:tabs>
        <w:ind w:left="3997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97"/>
        </w:tabs>
        <w:ind w:left="4397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97"/>
        </w:tabs>
        <w:ind w:left="4797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97"/>
        </w:tabs>
        <w:ind w:left="5197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97"/>
        </w:tabs>
        <w:ind w:left="5597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97"/>
        </w:tabs>
        <w:ind w:left="5997" w:hanging="400"/>
      </w:pPr>
      <w:rPr>
        <w:rFonts w:ascii="Wingdings" w:hAnsi="Wingdings" w:hint="default"/>
      </w:rPr>
    </w:lvl>
  </w:abstractNum>
  <w:abstractNum w:abstractNumId="24" w15:restartNumberingAfterBreak="0">
    <w:nsid w:val="34780C9E"/>
    <w:multiLevelType w:val="hybridMultilevel"/>
    <w:tmpl w:val="118CA44C"/>
    <w:lvl w:ilvl="0" w:tplc="5FE427F4"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Garamond" w:eastAsia="Batang" w:hAnsi="Garamond" w:cs="Times New Roman" w:hint="default"/>
      </w:rPr>
    </w:lvl>
    <w:lvl w:ilvl="1" w:tplc="04090003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25" w15:restartNumberingAfterBreak="0">
    <w:nsid w:val="379E568E"/>
    <w:multiLevelType w:val="hybridMultilevel"/>
    <w:tmpl w:val="96A245B6"/>
    <w:lvl w:ilvl="0" w:tplc="D6925E58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plc="E4C61AC6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plc="98BE58E6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plc="EC96B730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plc="4BE4DE6A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plc="3DFC3E6A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plc="CD7800B8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plc="F1D04F40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plc="C422C89A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6" w15:restartNumberingAfterBreak="0">
    <w:nsid w:val="38930D57"/>
    <w:multiLevelType w:val="hybridMultilevel"/>
    <w:tmpl w:val="A386FB16"/>
    <w:lvl w:ilvl="0" w:tplc="CED200BC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04090019">
      <w:start w:val="1"/>
      <w:numFmt w:val="upperLetter"/>
      <w:lvlText w:val="%2."/>
      <w:lvlJc w:val="left"/>
      <w:pPr>
        <w:tabs>
          <w:tab w:val="num" w:pos="1200"/>
        </w:tabs>
        <w:ind w:left="1200" w:hanging="400"/>
      </w:p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27" w15:restartNumberingAfterBreak="0">
    <w:nsid w:val="3C5E2FBE"/>
    <w:multiLevelType w:val="hybridMultilevel"/>
    <w:tmpl w:val="B336B4E6"/>
    <w:lvl w:ilvl="0" w:tplc="E692345A">
      <w:numFmt w:val="bullet"/>
      <w:lvlText w:val=""/>
      <w:lvlJc w:val="left"/>
      <w:pPr>
        <w:tabs>
          <w:tab w:val="num" w:pos="760"/>
        </w:tabs>
        <w:ind w:left="760" w:hanging="360"/>
      </w:pPr>
      <w:rPr>
        <w:rFonts w:ascii="Wingdings" w:eastAsia="Batang" w:hAnsi="Wingdings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</w:abstractNum>
  <w:abstractNum w:abstractNumId="28" w15:restartNumberingAfterBreak="0">
    <w:nsid w:val="3E021443"/>
    <w:multiLevelType w:val="hybridMultilevel"/>
    <w:tmpl w:val="5C8E1A1A"/>
    <w:lvl w:ilvl="0" w:tplc="04090003">
      <w:start w:val="1"/>
      <w:numFmt w:val="bullet"/>
      <w:lvlText w:val="o"/>
      <w:lvlJc w:val="left"/>
      <w:pPr>
        <w:ind w:left="2757" w:hanging="360"/>
      </w:pPr>
      <w:rPr>
        <w:rFonts w:ascii="Courier New" w:hAnsi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29" w15:restartNumberingAfterBreak="0">
    <w:nsid w:val="430B4F99"/>
    <w:multiLevelType w:val="hybridMultilevel"/>
    <w:tmpl w:val="A76EB546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0" w15:restartNumberingAfterBreak="0">
    <w:nsid w:val="431B2F4C"/>
    <w:multiLevelType w:val="hybridMultilevel"/>
    <w:tmpl w:val="5AE432D8"/>
    <w:lvl w:ilvl="0" w:tplc="5FE427F4">
      <w:numFmt w:val="bullet"/>
      <w:lvlText w:val="-"/>
      <w:lvlJc w:val="left"/>
      <w:pPr>
        <w:ind w:left="2757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77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97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17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37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57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77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97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517" w:hanging="360"/>
      </w:pPr>
      <w:rPr>
        <w:rFonts w:ascii="Wingdings" w:hAnsi="Wingdings" w:hint="default"/>
      </w:rPr>
    </w:lvl>
  </w:abstractNum>
  <w:abstractNum w:abstractNumId="31" w15:restartNumberingAfterBreak="0">
    <w:nsid w:val="447046E1"/>
    <w:multiLevelType w:val="hybridMultilevel"/>
    <w:tmpl w:val="28DE2152"/>
    <w:lvl w:ilvl="0" w:tplc="3C726D6E">
      <w:start w:val="1"/>
      <w:numFmt w:val="decimal"/>
      <w:lvlText w:val="%1)"/>
      <w:lvlJc w:val="left"/>
      <w:pPr>
        <w:tabs>
          <w:tab w:val="num" w:pos="760"/>
        </w:tabs>
        <w:ind w:left="760" w:hanging="360"/>
      </w:pPr>
      <w:rPr>
        <w:rFonts w:hint="eastAsia"/>
      </w:rPr>
    </w:lvl>
    <w:lvl w:ilvl="1" w:tplc="C3F892CE">
      <w:start w:val="1"/>
      <w:numFmt w:val="bullet"/>
      <w:lvlText w:val="-"/>
      <w:lvlJc w:val="left"/>
      <w:pPr>
        <w:tabs>
          <w:tab w:val="num" w:pos="1160"/>
        </w:tabs>
        <w:ind w:left="1160" w:hanging="360"/>
      </w:pPr>
      <w:rPr>
        <w:rFonts w:ascii="Times New Roman" w:eastAsia="Batang" w:hAnsi="Times New Roman" w:cs="Times New Roman" w:hint="default"/>
      </w:rPr>
    </w:lvl>
    <w:lvl w:ilvl="2" w:tplc="0409001B" w:tentative="1">
      <w:start w:val="1"/>
      <w:numFmt w:val="lowerRoman"/>
      <w:lvlText w:val="%3."/>
      <w:lvlJc w:val="right"/>
      <w:pPr>
        <w:tabs>
          <w:tab w:val="num" w:pos="1600"/>
        </w:tabs>
        <w:ind w:left="1600" w:hanging="400"/>
      </w:pPr>
    </w:lvl>
    <w:lvl w:ilvl="3" w:tplc="0409000F" w:tentative="1">
      <w:start w:val="1"/>
      <w:numFmt w:val="decimal"/>
      <w:lvlText w:val="%4."/>
      <w:lvlJc w:val="left"/>
      <w:pPr>
        <w:tabs>
          <w:tab w:val="num" w:pos="2000"/>
        </w:tabs>
        <w:ind w:left="2000" w:hanging="400"/>
      </w:pPr>
    </w:lvl>
    <w:lvl w:ilvl="4" w:tplc="04090019" w:tentative="1">
      <w:start w:val="1"/>
      <w:numFmt w:val="upperLetter"/>
      <w:lvlText w:val="%5."/>
      <w:lvlJc w:val="left"/>
      <w:pPr>
        <w:tabs>
          <w:tab w:val="num" w:pos="2400"/>
        </w:tabs>
        <w:ind w:left="2400" w:hanging="400"/>
      </w:pPr>
    </w:lvl>
    <w:lvl w:ilvl="5" w:tplc="0409001B" w:tentative="1">
      <w:start w:val="1"/>
      <w:numFmt w:val="lowerRoman"/>
      <w:lvlText w:val="%6."/>
      <w:lvlJc w:val="right"/>
      <w:pPr>
        <w:tabs>
          <w:tab w:val="num" w:pos="2800"/>
        </w:tabs>
        <w:ind w:left="2800" w:hanging="400"/>
      </w:pPr>
    </w:lvl>
    <w:lvl w:ilvl="6" w:tplc="0409000F" w:tentative="1">
      <w:start w:val="1"/>
      <w:numFmt w:val="decimal"/>
      <w:lvlText w:val="%7."/>
      <w:lvlJc w:val="left"/>
      <w:pPr>
        <w:tabs>
          <w:tab w:val="num" w:pos="3200"/>
        </w:tabs>
        <w:ind w:left="3200" w:hanging="400"/>
      </w:pPr>
    </w:lvl>
    <w:lvl w:ilvl="7" w:tplc="04090019" w:tentative="1">
      <w:start w:val="1"/>
      <w:numFmt w:val="upperLetter"/>
      <w:lvlText w:val="%8."/>
      <w:lvlJc w:val="left"/>
      <w:pPr>
        <w:tabs>
          <w:tab w:val="num" w:pos="3600"/>
        </w:tabs>
        <w:ind w:left="3600" w:hanging="400"/>
      </w:pPr>
    </w:lvl>
    <w:lvl w:ilvl="8" w:tplc="0409001B" w:tentative="1">
      <w:start w:val="1"/>
      <w:numFmt w:val="lowerRoman"/>
      <w:lvlText w:val="%9."/>
      <w:lvlJc w:val="right"/>
      <w:pPr>
        <w:tabs>
          <w:tab w:val="num" w:pos="4000"/>
        </w:tabs>
        <w:ind w:left="4000" w:hanging="400"/>
      </w:pPr>
    </w:lvl>
  </w:abstractNum>
  <w:abstractNum w:abstractNumId="32" w15:restartNumberingAfterBreak="0">
    <w:nsid w:val="48F225C5"/>
    <w:multiLevelType w:val="hybridMultilevel"/>
    <w:tmpl w:val="75FCE822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3" w15:restartNumberingAfterBreak="0">
    <w:nsid w:val="4A0022EC"/>
    <w:multiLevelType w:val="hybridMultilevel"/>
    <w:tmpl w:val="02C0BED4"/>
    <w:lvl w:ilvl="0" w:tplc="04090001">
      <w:start w:val="1"/>
      <w:numFmt w:val="bullet"/>
      <w:lvlText w:val=""/>
      <w:lvlJc w:val="left"/>
      <w:pPr>
        <w:ind w:left="2760" w:hanging="360"/>
      </w:pPr>
      <w:rPr>
        <w:rFonts w:ascii="Symbol" w:hAnsi="Symbol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4" w15:restartNumberingAfterBreak="0">
    <w:nsid w:val="595B35D2"/>
    <w:multiLevelType w:val="hybridMultilevel"/>
    <w:tmpl w:val="FAA8B77E"/>
    <w:lvl w:ilvl="0" w:tplc="E32458E0">
      <w:start w:val="2"/>
      <w:numFmt w:val="bullet"/>
      <w:lvlText w:val="-"/>
      <w:lvlJc w:val="left"/>
      <w:pPr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5" w15:restartNumberingAfterBreak="0">
    <w:nsid w:val="5A4542A3"/>
    <w:multiLevelType w:val="hybridMultilevel"/>
    <w:tmpl w:val="63866A04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hint="default"/>
      </w:rPr>
    </w:lvl>
    <w:lvl w:ilvl="1" w:tplc="04090003" w:tentative="1">
      <w:start w:val="1"/>
      <w:numFmt w:val="bullet"/>
      <w:lvlText w:val="o"/>
      <w:lvlJc w:val="left"/>
      <w:pPr>
        <w:ind w:left="3480" w:hanging="360"/>
      </w:pPr>
      <w:rPr>
        <w:rFonts w:ascii="Courier New" w:hAnsi="Courier New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36" w15:restartNumberingAfterBreak="0">
    <w:nsid w:val="60D8062C"/>
    <w:multiLevelType w:val="hybridMultilevel"/>
    <w:tmpl w:val="D7A6752C"/>
    <w:lvl w:ilvl="0" w:tplc="556EE424">
      <w:start w:val="2"/>
      <w:numFmt w:val="bullet"/>
      <w:lvlText w:val="-"/>
      <w:lvlJc w:val="left"/>
      <w:pPr>
        <w:tabs>
          <w:tab w:val="num" w:pos="2760"/>
        </w:tabs>
        <w:ind w:left="2760" w:hanging="360"/>
      </w:pPr>
      <w:rPr>
        <w:rFonts w:ascii="Times New Roman" w:eastAsia="Batang" w:hAnsi="Times New Roman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4000"/>
        </w:tabs>
        <w:ind w:left="40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400"/>
        </w:tabs>
        <w:ind w:left="44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800"/>
        </w:tabs>
        <w:ind w:left="48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200"/>
        </w:tabs>
        <w:ind w:left="52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600"/>
        </w:tabs>
        <w:ind w:left="56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6000"/>
        </w:tabs>
        <w:ind w:left="6000" w:hanging="400"/>
      </w:pPr>
      <w:rPr>
        <w:rFonts w:ascii="Wingdings" w:hAnsi="Wingdings" w:hint="default"/>
      </w:rPr>
    </w:lvl>
  </w:abstractNum>
  <w:abstractNum w:abstractNumId="37" w15:restartNumberingAfterBreak="0">
    <w:nsid w:val="62BD2A61"/>
    <w:multiLevelType w:val="hybridMultilevel"/>
    <w:tmpl w:val="2E40C330"/>
    <w:lvl w:ilvl="0" w:tplc="04090001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  <w:lvl w:ilvl="1" w:tplc="04090003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cs="Courier New" w:hint="default"/>
      </w:rPr>
    </w:lvl>
    <w:lvl w:ilvl="2" w:tplc="04090005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tabs>
          <w:tab w:val="num" w:pos="2880"/>
        </w:tabs>
        <w:ind w:left="288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tabs>
          <w:tab w:val="num" w:pos="3600"/>
        </w:tabs>
        <w:ind w:left="360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tabs>
          <w:tab w:val="num" w:pos="5040"/>
        </w:tabs>
        <w:ind w:left="504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tabs>
          <w:tab w:val="num" w:pos="5760"/>
        </w:tabs>
        <w:ind w:left="576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</w:rPr>
    </w:lvl>
  </w:abstractNum>
  <w:abstractNum w:abstractNumId="38" w15:restartNumberingAfterBreak="0">
    <w:nsid w:val="6FE32950"/>
    <w:multiLevelType w:val="hybridMultilevel"/>
    <w:tmpl w:val="664AA8B2"/>
    <w:lvl w:ilvl="0" w:tplc="5E2C4390">
      <w:numFmt w:val="bullet"/>
      <w:lvlText w:val="-"/>
      <w:lvlJc w:val="left"/>
      <w:pPr>
        <w:tabs>
          <w:tab w:val="num" w:pos="2700"/>
        </w:tabs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3140"/>
        </w:tabs>
        <w:ind w:left="314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3540"/>
        </w:tabs>
        <w:ind w:left="354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3940"/>
        </w:tabs>
        <w:ind w:left="394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4340"/>
        </w:tabs>
        <w:ind w:left="434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4740"/>
        </w:tabs>
        <w:ind w:left="474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5140"/>
        </w:tabs>
        <w:ind w:left="514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5540"/>
        </w:tabs>
        <w:ind w:left="554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5940"/>
        </w:tabs>
        <w:ind w:left="5940" w:hanging="400"/>
      </w:pPr>
      <w:rPr>
        <w:rFonts w:ascii="Wingdings" w:hAnsi="Wingdings" w:hint="default"/>
      </w:rPr>
    </w:lvl>
  </w:abstractNum>
  <w:abstractNum w:abstractNumId="39" w15:restartNumberingAfterBreak="0">
    <w:nsid w:val="712F7974"/>
    <w:multiLevelType w:val="hybridMultilevel"/>
    <w:tmpl w:val="BFC4411E"/>
    <w:lvl w:ilvl="0" w:tplc="04090003">
      <w:start w:val="1"/>
      <w:numFmt w:val="bullet"/>
      <w:lvlText w:val="o"/>
      <w:lvlJc w:val="left"/>
      <w:pPr>
        <w:ind w:left="2760" w:hanging="360"/>
      </w:pPr>
      <w:rPr>
        <w:rFonts w:ascii="Courier New" w:hAnsi="Courier New" w:cs="Courier New" w:hint="default"/>
      </w:rPr>
    </w:lvl>
    <w:lvl w:ilvl="1" w:tplc="04090003">
      <w:start w:val="1"/>
      <w:numFmt w:val="bullet"/>
      <w:lvlText w:val=""/>
      <w:lvlJc w:val="left"/>
      <w:pPr>
        <w:ind w:left="3150" w:hanging="36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"/>
      <w:lvlJc w:val="left"/>
      <w:pPr>
        <w:ind w:left="420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92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640" w:hanging="360"/>
      </w:pPr>
      <w:rPr>
        <w:rFonts w:ascii="Courier New" w:hAnsi="Courier New" w:hint="default"/>
      </w:rPr>
    </w:lvl>
    <w:lvl w:ilvl="5" w:tplc="04090005" w:tentative="1">
      <w:start w:val="1"/>
      <w:numFmt w:val="bullet"/>
      <w:lvlText w:val=""/>
      <w:lvlJc w:val="left"/>
      <w:pPr>
        <w:ind w:left="636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8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800" w:hanging="360"/>
      </w:pPr>
      <w:rPr>
        <w:rFonts w:ascii="Courier New" w:hAnsi="Courier New" w:hint="default"/>
      </w:rPr>
    </w:lvl>
    <w:lvl w:ilvl="8" w:tplc="04090005" w:tentative="1">
      <w:start w:val="1"/>
      <w:numFmt w:val="bullet"/>
      <w:lvlText w:val=""/>
      <w:lvlJc w:val="left"/>
      <w:pPr>
        <w:ind w:left="8520" w:hanging="360"/>
      </w:pPr>
      <w:rPr>
        <w:rFonts w:ascii="Wingdings" w:hAnsi="Wingdings" w:hint="default"/>
      </w:rPr>
    </w:lvl>
  </w:abstractNum>
  <w:abstractNum w:abstractNumId="40" w15:restartNumberingAfterBreak="0">
    <w:nsid w:val="73D220FF"/>
    <w:multiLevelType w:val="hybridMultilevel"/>
    <w:tmpl w:val="36560958"/>
    <w:lvl w:ilvl="0" w:tplc="04090001">
      <w:start w:val="1"/>
      <w:numFmt w:val="bullet"/>
      <w:lvlText w:val=""/>
      <w:lvlJc w:val="left"/>
      <w:pPr>
        <w:tabs>
          <w:tab w:val="num" w:pos="400"/>
        </w:tabs>
        <w:ind w:left="400" w:hanging="400"/>
      </w:pPr>
      <w:rPr>
        <w:rFonts w:ascii="Wingdings" w:hAnsi="Wingdings" w:hint="default"/>
      </w:rPr>
    </w:lvl>
    <w:lvl w:ilvl="1" w:tplc="04090003" w:tentative="1">
      <w:start w:val="1"/>
      <w:numFmt w:val="bullet"/>
      <w:lvlText w:val=""/>
      <w:lvlJc w:val="left"/>
      <w:pPr>
        <w:tabs>
          <w:tab w:val="num" w:pos="800"/>
        </w:tabs>
        <w:ind w:left="800" w:hanging="400"/>
      </w:pPr>
      <w:rPr>
        <w:rFonts w:ascii="Wingdings" w:hAnsi="Wingdings" w:hint="default"/>
      </w:rPr>
    </w:lvl>
    <w:lvl w:ilvl="2" w:tplc="04090005" w:tentative="1">
      <w:start w:val="1"/>
      <w:numFmt w:val="bullet"/>
      <w:lvlText w:val=""/>
      <w:lvlJc w:val="left"/>
      <w:pPr>
        <w:tabs>
          <w:tab w:val="num" w:pos="1200"/>
        </w:tabs>
        <w:ind w:left="1200" w:hanging="40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"/>
      <w:lvlJc w:val="left"/>
      <w:pPr>
        <w:tabs>
          <w:tab w:val="num" w:pos="1600"/>
        </w:tabs>
        <w:ind w:left="1600" w:hanging="400"/>
      </w:pPr>
      <w:rPr>
        <w:rFonts w:ascii="Wingdings" w:hAnsi="Wingdings" w:hint="default"/>
      </w:rPr>
    </w:lvl>
    <w:lvl w:ilvl="4" w:tplc="04090003" w:tentative="1">
      <w:start w:val="1"/>
      <w:numFmt w:val="bullet"/>
      <w:lvlText w:val=""/>
      <w:lvlJc w:val="left"/>
      <w:pPr>
        <w:tabs>
          <w:tab w:val="num" w:pos="2000"/>
        </w:tabs>
        <w:ind w:left="2000" w:hanging="400"/>
      </w:pPr>
      <w:rPr>
        <w:rFonts w:ascii="Wingdings" w:hAnsi="Wingdings" w:hint="default"/>
      </w:rPr>
    </w:lvl>
    <w:lvl w:ilvl="5" w:tplc="04090005" w:tentative="1">
      <w:start w:val="1"/>
      <w:numFmt w:val="bullet"/>
      <w:lvlText w:val=""/>
      <w:lvlJc w:val="left"/>
      <w:pPr>
        <w:tabs>
          <w:tab w:val="num" w:pos="2400"/>
        </w:tabs>
        <w:ind w:left="2400" w:hanging="40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"/>
      <w:lvlJc w:val="left"/>
      <w:pPr>
        <w:tabs>
          <w:tab w:val="num" w:pos="2800"/>
        </w:tabs>
        <w:ind w:left="2800" w:hanging="400"/>
      </w:pPr>
      <w:rPr>
        <w:rFonts w:ascii="Wingdings" w:hAnsi="Wingdings" w:hint="default"/>
      </w:rPr>
    </w:lvl>
    <w:lvl w:ilvl="7" w:tplc="04090003" w:tentative="1">
      <w:start w:val="1"/>
      <w:numFmt w:val="bullet"/>
      <w:lvlText w:val=""/>
      <w:lvlJc w:val="left"/>
      <w:pPr>
        <w:tabs>
          <w:tab w:val="num" w:pos="3200"/>
        </w:tabs>
        <w:ind w:left="3200" w:hanging="400"/>
      </w:pPr>
      <w:rPr>
        <w:rFonts w:ascii="Wingdings" w:hAnsi="Wingdings" w:hint="default"/>
      </w:rPr>
    </w:lvl>
    <w:lvl w:ilvl="8" w:tplc="04090005" w:tentative="1">
      <w:start w:val="1"/>
      <w:numFmt w:val="bullet"/>
      <w:lvlText w:val=""/>
      <w:lvlJc w:val="left"/>
      <w:pPr>
        <w:tabs>
          <w:tab w:val="num" w:pos="3600"/>
        </w:tabs>
        <w:ind w:left="3600" w:hanging="400"/>
      </w:pPr>
      <w:rPr>
        <w:rFonts w:ascii="Wingdings" w:hAnsi="Wingdings" w:hint="default"/>
      </w:rPr>
    </w:lvl>
  </w:abstractNum>
  <w:abstractNum w:abstractNumId="41" w15:restartNumberingAfterBreak="0">
    <w:nsid w:val="73E57AE1"/>
    <w:multiLevelType w:val="hybridMultilevel"/>
    <w:tmpl w:val="35926E88"/>
    <w:lvl w:ilvl="0" w:tplc="1B1EA7A0">
      <w:numFmt w:val="bullet"/>
      <w:lvlText w:val="-"/>
      <w:lvlJc w:val="left"/>
      <w:pPr>
        <w:ind w:left="2700" w:hanging="360"/>
      </w:pPr>
      <w:rPr>
        <w:rFonts w:ascii="Garamond" w:eastAsia="Batang" w:hAnsi="Garamond" w:cs="Times New Roman" w:hint="default"/>
      </w:rPr>
    </w:lvl>
    <w:lvl w:ilvl="1" w:tplc="04090003" w:tentative="1">
      <w:start w:val="1"/>
      <w:numFmt w:val="bullet"/>
      <w:lvlText w:val="o"/>
      <w:lvlJc w:val="left"/>
      <w:pPr>
        <w:ind w:left="3420" w:hanging="360"/>
      </w:pPr>
      <w:rPr>
        <w:rFonts w:ascii="Courier New" w:hAnsi="Courier New" w:cs="Courier New" w:hint="default"/>
      </w:rPr>
    </w:lvl>
    <w:lvl w:ilvl="2" w:tplc="04090005" w:tentative="1">
      <w:start w:val="1"/>
      <w:numFmt w:val="bullet"/>
      <w:lvlText w:val=""/>
      <w:lvlJc w:val="left"/>
      <w:pPr>
        <w:ind w:left="4140" w:hanging="360"/>
      </w:pPr>
      <w:rPr>
        <w:rFonts w:ascii="Wingdings" w:hAnsi="Wingdings" w:hint="default"/>
      </w:rPr>
    </w:lvl>
    <w:lvl w:ilvl="3" w:tplc="04090001" w:tentative="1">
      <w:start w:val="1"/>
      <w:numFmt w:val="bullet"/>
      <w:lvlText w:val=""/>
      <w:lvlJc w:val="left"/>
      <w:pPr>
        <w:ind w:left="4860" w:hanging="360"/>
      </w:pPr>
      <w:rPr>
        <w:rFonts w:ascii="Symbol" w:hAnsi="Symbol" w:hint="default"/>
      </w:rPr>
    </w:lvl>
    <w:lvl w:ilvl="4" w:tplc="04090003" w:tentative="1">
      <w:start w:val="1"/>
      <w:numFmt w:val="bullet"/>
      <w:lvlText w:val="o"/>
      <w:lvlJc w:val="left"/>
      <w:pPr>
        <w:ind w:left="5580" w:hanging="360"/>
      </w:pPr>
      <w:rPr>
        <w:rFonts w:ascii="Courier New" w:hAnsi="Courier New" w:cs="Courier New" w:hint="default"/>
      </w:rPr>
    </w:lvl>
    <w:lvl w:ilvl="5" w:tplc="04090005" w:tentative="1">
      <w:start w:val="1"/>
      <w:numFmt w:val="bullet"/>
      <w:lvlText w:val=""/>
      <w:lvlJc w:val="left"/>
      <w:pPr>
        <w:ind w:left="6300" w:hanging="360"/>
      </w:pPr>
      <w:rPr>
        <w:rFonts w:ascii="Wingdings" w:hAnsi="Wingdings" w:hint="default"/>
      </w:rPr>
    </w:lvl>
    <w:lvl w:ilvl="6" w:tplc="04090001" w:tentative="1">
      <w:start w:val="1"/>
      <w:numFmt w:val="bullet"/>
      <w:lvlText w:val=""/>
      <w:lvlJc w:val="left"/>
      <w:pPr>
        <w:ind w:left="7020" w:hanging="360"/>
      </w:pPr>
      <w:rPr>
        <w:rFonts w:ascii="Symbol" w:hAnsi="Symbol" w:hint="default"/>
      </w:rPr>
    </w:lvl>
    <w:lvl w:ilvl="7" w:tplc="04090003" w:tentative="1">
      <w:start w:val="1"/>
      <w:numFmt w:val="bullet"/>
      <w:lvlText w:val="o"/>
      <w:lvlJc w:val="left"/>
      <w:pPr>
        <w:ind w:left="7740" w:hanging="360"/>
      </w:pPr>
      <w:rPr>
        <w:rFonts w:ascii="Courier New" w:hAnsi="Courier New" w:cs="Courier New" w:hint="default"/>
      </w:rPr>
    </w:lvl>
    <w:lvl w:ilvl="8" w:tplc="04090005" w:tentative="1">
      <w:start w:val="1"/>
      <w:numFmt w:val="bullet"/>
      <w:lvlText w:val=""/>
      <w:lvlJc w:val="left"/>
      <w:pPr>
        <w:ind w:left="8460" w:hanging="360"/>
      </w:pPr>
      <w:rPr>
        <w:rFonts w:ascii="Wingdings" w:hAnsi="Wingdings" w:hint="default"/>
      </w:rPr>
    </w:lvl>
  </w:abstractNum>
  <w:num w:numId="1" w16cid:durableId="1745373854">
    <w:abstractNumId w:val="11"/>
  </w:num>
  <w:num w:numId="2" w16cid:durableId="295643669">
    <w:abstractNumId w:val="36"/>
  </w:num>
  <w:num w:numId="3" w16cid:durableId="2033722293">
    <w:abstractNumId w:val="9"/>
  </w:num>
  <w:num w:numId="4" w16cid:durableId="1431313919">
    <w:abstractNumId w:val="7"/>
  </w:num>
  <w:num w:numId="5" w16cid:durableId="1105998754">
    <w:abstractNumId w:val="6"/>
  </w:num>
  <w:num w:numId="6" w16cid:durableId="1772239618">
    <w:abstractNumId w:val="5"/>
  </w:num>
  <w:num w:numId="7" w16cid:durableId="2071035857">
    <w:abstractNumId w:val="4"/>
  </w:num>
  <w:num w:numId="8" w16cid:durableId="1528913102">
    <w:abstractNumId w:val="8"/>
  </w:num>
  <w:num w:numId="9" w16cid:durableId="703209230">
    <w:abstractNumId w:val="3"/>
  </w:num>
  <w:num w:numId="10" w16cid:durableId="1150749807">
    <w:abstractNumId w:val="2"/>
  </w:num>
  <w:num w:numId="11" w16cid:durableId="616569068">
    <w:abstractNumId w:val="1"/>
  </w:num>
  <w:num w:numId="12" w16cid:durableId="1699117541">
    <w:abstractNumId w:val="0"/>
  </w:num>
  <w:num w:numId="13" w16cid:durableId="1402367248">
    <w:abstractNumId w:val="14"/>
  </w:num>
  <w:num w:numId="14" w16cid:durableId="204831227">
    <w:abstractNumId w:val="20"/>
  </w:num>
  <w:num w:numId="15" w16cid:durableId="624504595">
    <w:abstractNumId w:val="23"/>
  </w:num>
  <w:num w:numId="16" w16cid:durableId="1100679763">
    <w:abstractNumId w:val="15"/>
  </w:num>
  <w:num w:numId="17" w16cid:durableId="1328099374">
    <w:abstractNumId w:val="17"/>
  </w:num>
  <w:num w:numId="18" w16cid:durableId="493304249">
    <w:abstractNumId w:val="31"/>
  </w:num>
  <w:num w:numId="19" w16cid:durableId="1820153660">
    <w:abstractNumId w:val="27"/>
  </w:num>
  <w:num w:numId="20" w16cid:durableId="817527457">
    <w:abstractNumId w:val="26"/>
  </w:num>
  <w:num w:numId="21" w16cid:durableId="314795718">
    <w:abstractNumId w:val="40"/>
  </w:num>
  <w:num w:numId="22" w16cid:durableId="2059276964">
    <w:abstractNumId w:val="25"/>
  </w:num>
  <w:num w:numId="23" w16cid:durableId="166096234">
    <w:abstractNumId w:val="19"/>
  </w:num>
  <w:num w:numId="24" w16cid:durableId="487213984">
    <w:abstractNumId w:val="37"/>
  </w:num>
  <w:num w:numId="25" w16cid:durableId="1975721002">
    <w:abstractNumId w:val="24"/>
  </w:num>
  <w:num w:numId="26" w16cid:durableId="165101463">
    <w:abstractNumId w:val="38"/>
  </w:num>
  <w:num w:numId="27" w16cid:durableId="1703626316">
    <w:abstractNumId w:val="41"/>
  </w:num>
  <w:num w:numId="28" w16cid:durableId="1670062542">
    <w:abstractNumId w:val="10"/>
  </w:num>
  <w:num w:numId="29" w16cid:durableId="691876017">
    <w:abstractNumId w:val="39"/>
  </w:num>
  <w:num w:numId="30" w16cid:durableId="111050255">
    <w:abstractNumId w:val="32"/>
  </w:num>
  <w:num w:numId="31" w16cid:durableId="2007433882">
    <w:abstractNumId w:val="16"/>
  </w:num>
  <w:num w:numId="32" w16cid:durableId="987593956">
    <w:abstractNumId w:val="29"/>
  </w:num>
  <w:num w:numId="33" w16cid:durableId="700471730">
    <w:abstractNumId w:val="28"/>
  </w:num>
  <w:num w:numId="34" w16cid:durableId="1937132722">
    <w:abstractNumId w:val="22"/>
  </w:num>
  <w:num w:numId="35" w16cid:durableId="1130130927">
    <w:abstractNumId w:val="21"/>
  </w:num>
  <w:num w:numId="36" w16cid:durableId="1783185910">
    <w:abstractNumId w:val="35"/>
  </w:num>
  <w:num w:numId="37" w16cid:durableId="827404859">
    <w:abstractNumId w:val="33"/>
  </w:num>
  <w:num w:numId="38" w16cid:durableId="2020540684">
    <w:abstractNumId w:val="18"/>
  </w:num>
  <w:num w:numId="39" w16cid:durableId="7484493">
    <w:abstractNumId w:val="12"/>
  </w:num>
  <w:num w:numId="40" w16cid:durableId="947085087">
    <w:abstractNumId w:val="34"/>
  </w:num>
  <w:num w:numId="41" w16cid:durableId="1670330511">
    <w:abstractNumId w:val="13"/>
  </w:num>
  <w:num w:numId="42" w16cid:durableId="341323767">
    <w:abstractNumId w:val="3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54"/>
  <w:embedSystemFonts/>
  <w:bordersDoNotSurroundHeader/>
  <w:bordersDoNotSurroundFooter/>
  <w:stylePaneFormatFilter w:val="3F01" w:allStyles="1" w:customStyles="0" w:latentStyles="0" w:stylesInUse="0" w:headingStyles="0" w:numberingStyles="0" w:tableStyles="0" w:directFormattingOnRuns="1" w:directFormattingOnParagraphs="1" w:directFormattingOnNumbering="1" w:directFormattingOnTables="1" w:clearFormatting="1" w:top3HeadingStyles="1" w:visibleStyles="0" w:alternateStyleNames="0"/>
  <w:defaultTabStop w:val="799"/>
  <w:displayHorizontalDrawingGridEvery w:val="0"/>
  <w:displayVerticalDrawingGridEvery w:val="2"/>
  <w:noPunctuationKerning/>
  <w:characterSpacingControl w:val="doNotCompress"/>
  <w:hdrShapeDefaults>
    <o:shapedefaults v:ext="edit" spidmax="2050"/>
  </w:hdrShapeDefaults>
  <w:footnotePr>
    <w:footnote w:id="-1"/>
    <w:footnote w:id="0"/>
  </w:footnotePr>
  <w:endnotePr>
    <w:endnote w:id="-1"/>
    <w:endnote w:id="0"/>
  </w:endnotePr>
  <w:compat>
    <w:spaceForUL/>
    <w:balanceSingleByteDoubleByteWidth/>
    <w:doNotLeaveBackslashAlone/>
    <w:ulTrailSpace/>
    <w:doNotExpandShiftReturn/>
    <w:adjustLineHeightInTable/>
    <w:useFELayout/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630F0B"/>
    <w:rsid w:val="00001BDB"/>
    <w:rsid w:val="0000359D"/>
    <w:rsid w:val="00006E6A"/>
    <w:rsid w:val="000077ED"/>
    <w:rsid w:val="000103F0"/>
    <w:rsid w:val="0001072E"/>
    <w:rsid w:val="000112C1"/>
    <w:rsid w:val="000114A1"/>
    <w:rsid w:val="0001490C"/>
    <w:rsid w:val="00017793"/>
    <w:rsid w:val="00021E1E"/>
    <w:rsid w:val="00022396"/>
    <w:rsid w:val="00024FC2"/>
    <w:rsid w:val="000265BA"/>
    <w:rsid w:val="000268CE"/>
    <w:rsid w:val="0003437E"/>
    <w:rsid w:val="0003483E"/>
    <w:rsid w:val="0003665C"/>
    <w:rsid w:val="0004344A"/>
    <w:rsid w:val="000434E9"/>
    <w:rsid w:val="000506C7"/>
    <w:rsid w:val="0005160F"/>
    <w:rsid w:val="0005198B"/>
    <w:rsid w:val="00053825"/>
    <w:rsid w:val="00053ED2"/>
    <w:rsid w:val="00056BA9"/>
    <w:rsid w:val="00057C97"/>
    <w:rsid w:val="000601CD"/>
    <w:rsid w:val="00073452"/>
    <w:rsid w:val="00073F5E"/>
    <w:rsid w:val="000826E5"/>
    <w:rsid w:val="0008692E"/>
    <w:rsid w:val="0008761B"/>
    <w:rsid w:val="00090706"/>
    <w:rsid w:val="000A63B9"/>
    <w:rsid w:val="000A6F76"/>
    <w:rsid w:val="000A7BCC"/>
    <w:rsid w:val="000B126B"/>
    <w:rsid w:val="000B155B"/>
    <w:rsid w:val="000B183B"/>
    <w:rsid w:val="000B6909"/>
    <w:rsid w:val="000C0923"/>
    <w:rsid w:val="000C379A"/>
    <w:rsid w:val="000C4AC8"/>
    <w:rsid w:val="000C5B43"/>
    <w:rsid w:val="000D01F9"/>
    <w:rsid w:val="000D205F"/>
    <w:rsid w:val="000D75E9"/>
    <w:rsid w:val="000D7A1E"/>
    <w:rsid w:val="000E372C"/>
    <w:rsid w:val="000E51D0"/>
    <w:rsid w:val="000E6F89"/>
    <w:rsid w:val="000F0629"/>
    <w:rsid w:val="000F3096"/>
    <w:rsid w:val="000F4624"/>
    <w:rsid w:val="000F7E46"/>
    <w:rsid w:val="00100F90"/>
    <w:rsid w:val="00103C18"/>
    <w:rsid w:val="00103D2A"/>
    <w:rsid w:val="00107FF4"/>
    <w:rsid w:val="001110C1"/>
    <w:rsid w:val="00111617"/>
    <w:rsid w:val="00115A12"/>
    <w:rsid w:val="001175C1"/>
    <w:rsid w:val="00120FAF"/>
    <w:rsid w:val="001225B2"/>
    <w:rsid w:val="00124EF5"/>
    <w:rsid w:val="00125AA7"/>
    <w:rsid w:val="001278F0"/>
    <w:rsid w:val="00130C9E"/>
    <w:rsid w:val="0013420A"/>
    <w:rsid w:val="00135901"/>
    <w:rsid w:val="00140824"/>
    <w:rsid w:val="00141638"/>
    <w:rsid w:val="00142710"/>
    <w:rsid w:val="00146666"/>
    <w:rsid w:val="00147080"/>
    <w:rsid w:val="00150103"/>
    <w:rsid w:val="00152204"/>
    <w:rsid w:val="001530F9"/>
    <w:rsid w:val="00155D42"/>
    <w:rsid w:val="00160CBF"/>
    <w:rsid w:val="00161C23"/>
    <w:rsid w:val="00162C53"/>
    <w:rsid w:val="00163AAC"/>
    <w:rsid w:val="00163FB5"/>
    <w:rsid w:val="00164AF0"/>
    <w:rsid w:val="00165E82"/>
    <w:rsid w:val="00174932"/>
    <w:rsid w:val="00180566"/>
    <w:rsid w:val="0018082C"/>
    <w:rsid w:val="0019635A"/>
    <w:rsid w:val="001A1696"/>
    <w:rsid w:val="001A35C2"/>
    <w:rsid w:val="001A5B5D"/>
    <w:rsid w:val="001A5BD1"/>
    <w:rsid w:val="001B05F3"/>
    <w:rsid w:val="001B5042"/>
    <w:rsid w:val="001B54A9"/>
    <w:rsid w:val="001B54F3"/>
    <w:rsid w:val="001B66D7"/>
    <w:rsid w:val="001B7975"/>
    <w:rsid w:val="001C22F4"/>
    <w:rsid w:val="001C321C"/>
    <w:rsid w:val="001C4EC4"/>
    <w:rsid w:val="001D1363"/>
    <w:rsid w:val="001D3C93"/>
    <w:rsid w:val="001D625B"/>
    <w:rsid w:val="001D7898"/>
    <w:rsid w:val="001D7D6A"/>
    <w:rsid w:val="001D7F60"/>
    <w:rsid w:val="001E2EE0"/>
    <w:rsid w:val="001F04AF"/>
    <w:rsid w:val="001F2A9C"/>
    <w:rsid w:val="001F5BF6"/>
    <w:rsid w:val="001F66DD"/>
    <w:rsid w:val="001F78AF"/>
    <w:rsid w:val="002006DE"/>
    <w:rsid w:val="00202013"/>
    <w:rsid w:val="00202A7A"/>
    <w:rsid w:val="00204A02"/>
    <w:rsid w:val="00210B18"/>
    <w:rsid w:val="002141FE"/>
    <w:rsid w:val="0021503E"/>
    <w:rsid w:val="002215AE"/>
    <w:rsid w:val="00221E38"/>
    <w:rsid w:val="00226C95"/>
    <w:rsid w:val="0024257F"/>
    <w:rsid w:val="00247863"/>
    <w:rsid w:val="0025268D"/>
    <w:rsid w:val="002568FB"/>
    <w:rsid w:val="0025727A"/>
    <w:rsid w:val="0026334B"/>
    <w:rsid w:val="00265466"/>
    <w:rsid w:val="00266B3A"/>
    <w:rsid w:val="00266C0F"/>
    <w:rsid w:val="00267F54"/>
    <w:rsid w:val="002737D9"/>
    <w:rsid w:val="002776FB"/>
    <w:rsid w:val="00277C65"/>
    <w:rsid w:val="002830B5"/>
    <w:rsid w:val="002842D1"/>
    <w:rsid w:val="00285E35"/>
    <w:rsid w:val="00287CFE"/>
    <w:rsid w:val="00287FE6"/>
    <w:rsid w:val="002922CC"/>
    <w:rsid w:val="0029312E"/>
    <w:rsid w:val="00293F66"/>
    <w:rsid w:val="00294218"/>
    <w:rsid w:val="002A1BE2"/>
    <w:rsid w:val="002A2EFA"/>
    <w:rsid w:val="002B120E"/>
    <w:rsid w:val="002B1B1A"/>
    <w:rsid w:val="002B393A"/>
    <w:rsid w:val="002B3C4E"/>
    <w:rsid w:val="002B4E66"/>
    <w:rsid w:val="002C2D67"/>
    <w:rsid w:val="002C4B27"/>
    <w:rsid w:val="002D3D2E"/>
    <w:rsid w:val="002D615B"/>
    <w:rsid w:val="002D73D7"/>
    <w:rsid w:val="002E0FA2"/>
    <w:rsid w:val="002E32CE"/>
    <w:rsid w:val="002E5C15"/>
    <w:rsid w:val="002F0CA6"/>
    <w:rsid w:val="002F35D1"/>
    <w:rsid w:val="002F43BB"/>
    <w:rsid w:val="002F47C4"/>
    <w:rsid w:val="002F4CE2"/>
    <w:rsid w:val="002F602D"/>
    <w:rsid w:val="002F69B5"/>
    <w:rsid w:val="002F79DE"/>
    <w:rsid w:val="00302035"/>
    <w:rsid w:val="00304C2C"/>
    <w:rsid w:val="003057DA"/>
    <w:rsid w:val="00310070"/>
    <w:rsid w:val="00310463"/>
    <w:rsid w:val="00310BE4"/>
    <w:rsid w:val="003117B7"/>
    <w:rsid w:val="00322775"/>
    <w:rsid w:val="00325AA8"/>
    <w:rsid w:val="00344837"/>
    <w:rsid w:val="0035143B"/>
    <w:rsid w:val="0035361F"/>
    <w:rsid w:val="003561AE"/>
    <w:rsid w:val="003638A0"/>
    <w:rsid w:val="0036661D"/>
    <w:rsid w:val="00372FD7"/>
    <w:rsid w:val="00373A74"/>
    <w:rsid w:val="0037402C"/>
    <w:rsid w:val="003742DD"/>
    <w:rsid w:val="00381DA1"/>
    <w:rsid w:val="00383C10"/>
    <w:rsid w:val="00384C19"/>
    <w:rsid w:val="00386726"/>
    <w:rsid w:val="003911D6"/>
    <w:rsid w:val="003915B8"/>
    <w:rsid w:val="00394F48"/>
    <w:rsid w:val="003952FA"/>
    <w:rsid w:val="003A0707"/>
    <w:rsid w:val="003A08DD"/>
    <w:rsid w:val="003A4934"/>
    <w:rsid w:val="003A717E"/>
    <w:rsid w:val="003B06B1"/>
    <w:rsid w:val="003B1C51"/>
    <w:rsid w:val="003B20B0"/>
    <w:rsid w:val="003B3D71"/>
    <w:rsid w:val="003B435A"/>
    <w:rsid w:val="003B44BF"/>
    <w:rsid w:val="003C046D"/>
    <w:rsid w:val="003C065D"/>
    <w:rsid w:val="003C2C99"/>
    <w:rsid w:val="003C7F54"/>
    <w:rsid w:val="003D10B8"/>
    <w:rsid w:val="003D29F3"/>
    <w:rsid w:val="003E1F6F"/>
    <w:rsid w:val="003E2FB0"/>
    <w:rsid w:val="003E4D6A"/>
    <w:rsid w:val="003F0324"/>
    <w:rsid w:val="003F495C"/>
    <w:rsid w:val="003F6B84"/>
    <w:rsid w:val="0040491E"/>
    <w:rsid w:val="004063F4"/>
    <w:rsid w:val="00410644"/>
    <w:rsid w:val="00412D86"/>
    <w:rsid w:val="004151F0"/>
    <w:rsid w:val="00421CDA"/>
    <w:rsid w:val="004235A1"/>
    <w:rsid w:val="00423CE1"/>
    <w:rsid w:val="00424DA3"/>
    <w:rsid w:val="00427178"/>
    <w:rsid w:val="004279E8"/>
    <w:rsid w:val="00427B10"/>
    <w:rsid w:val="00430C0F"/>
    <w:rsid w:val="00433D2F"/>
    <w:rsid w:val="00434E4C"/>
    <w:rsid w:val="0044117F"/>
    <w:rsid w:val="00444A27"/>
    <w:rsid w:val="00445638"/>
    <w:rsid w:val="00455302"/>
    <w:rsid w:val="004574E2"/>
    <w:rsid w:val="004623DF"/>
    <w:rsid w:val="00463CD1"/>
    <w:rsid w:val="00465A6C"/>
    <w:rsid w:val="00473A7D"/>
    <w:rsid w:val="0047436B"/>
    <w:rsid w:val="0047660E"/>
    <w:rsid w:val="004807E3"/>
    <w:rsid w:val="004809A5"/>
    <w:rsid w:val="00480B2F"/>
    <w:rsid w:val="00481070"/>
    <w:rsid w:val="00481361"/>
    <w:rsid w:val="00481FEA"/>
    <w:rsid w:val="004906A0"/>
    <w:rsid w:val="0049077B"/>
    <w:rsid w:val="00490D96"/>
    <w:rsid w:val="004913BE"/>
    <w:rsid w:val="004918CB"/>
    <w:rsid w:val="0049193A"/>
    <w:rsid w:val="00491A90"/>
    <w:rsid w:val="004923FE"/>
    <w:rsid w:val="004934C4"/>
    <w:rsid w:val="004978C1"/>
    <w:rsid w:val="004979CE"/>
    <w:rsid w:val="004A0523"/>
    <w:rsid w:val="004A47B1"/>
    <w:rsid w:val="004A6381"/>
    <w:rsid w:val="004A7B70"/>
    <w:rsid w:val="004B1591"/>
    <w:rsid w:val="004B4314"/>
    <w:rsid w:val="004B4328"/>
    <w:rsid w:val="004B72AF"/>
    <w:rsid w:val="004C0566"/>
    <w:rsid w:val="004C1F07"/>
    <w:rsid w:val="004C2511"/>
    <w:rsid w:val="004C2B70"/>
    <w:rsid w:val="004C4F77"/>
    <w:rsid w:val="004D0BCD"/>
    <w:rsid w:val="004D1619"/>
    <w:rsid w:val="004D5C4C"/>
    <w:rsid w:val="004D5D7A"/>
    <w:rsid w:val="004D6C9C"/>
    <w:rsid w:val="004E0978"/>
    <w:rsid w:val="004E47CE"/>
    <w:rsid w:val="004E4B85"/>
    <w:rsid w:val="004E517A"/>
    <w:rsid w:val="004E5351"/>
    <w:rsid w:val="004F2D92"/>
    <w:rsid w:val="004F6228"/>
    <w:rsid w:val="004F6CC6"/>
    <w:rsid w:val="00505F87"/>
    <w:rsid w:val="00506D9B"/>
    <w:rsid w:val="00507EEF"/>
    <w:rsid w:val="0051390C"/>
    <w:rsid w:val="0051462F"/>
    <w:rsid w:val="005155DC"/>
    <w:rsid w:val="0052308E"/>
    <w:rsid w:val="00524963"/>
    <w:rsid w:val="005249B8"/>
    <w:rsid w:val="00536192"/>
    <w:rsid w:val="00543BDA"/>
    <w:rsid w:val="00552849"/>
    <w:rsid w:val="0055406C"/>
    <w:rsid w:val="00557022"/>
    <w:rsid w:val="005577E6"/>
    <w:rsid w:val="00561190"/>
    <w:rsid w:val="0057085B"/>
    <w:rsid w:val="005711EF"/>
    <w:rsid w:val="005746D8"/>
    <w:rsid w:val="005754ED"/>
    <w:rsid w:val="00576FED"/>
    <w:rsid w:val="005819C6"/>
    <w:rsid w:val="00582534"/>
    <w:rsid w:val="005908E2"/>
    <w:rsid w:val="00593A78"/>
    <w:rsid w:val="0059621E"/>
    <w:rsid w:val="005A0D1E"/>
    <w:rsid w:val="005A4055"/>
    <w:rsid w:val="005A446B"/>
    <w:rsid w:val="005B3C85"/>
    <w:rsid w:val="005B40B5"/>
    <w:rsid w:val="005B4E1F"/>
    <w:rsid w:val="005B53A7"/>
    <w:rsid w:val="005C074E"/>
    <w:rsid w:val="005C25B0"/>
    <w:rsid w:val="005C2E37"/>
    <w:rsid w:val="005C45DF"/>
    <w:rsid w:val="005C630F"/>
    <w:rsid w:val="005D65D7"/>
    <w:rsid w:val="005D6B63"/>
    <w:rsid w:val="005D7C70"/>
    <w:rsid w:val="005E5147"/>
    <w:rsid w:val="005E5634"/>
    <w:rsid w:val="005E5683"/>
    <w:rsid w:val="005E599A"/>
    <w:rsid w:val="005F0D26"/>
    <w:rsid w:val="005F1857"/>
    <w:rsid w:val="005F1DCC"/>
    <w:rsid w:val="005F5B1C"/>
    <w:rsid w:val="006061E7"/>
    <w:rsid w:val="00613CD0"/>
    <w:rsid w:val="00613D1E"/>
    <w:rsid w:val="00613F96"/>
    <w:rsid w:val="006149DC"/>
    <w:rsid w:val="00620EE7"/>
    <w:rsid w:val="00622826"/>
    <w:rsid w:val="00623D2A"/>
    <w:rsid w:val="00630F0B"/>
    <w:rsid w:val="00635623"/>
    <w:rsid w:val="00635EDD"/>
    <w:rsid w:val="0063778F"/>
    <w:rsid w:val="006416F7"/>
    <w:rsid w:val="00644F86"/>
    <w:rsid w:val="00646F43"/>
    <w:rsid w:val="00647FAB"/>
    <w:rsid w:val="00651FA6"/>
    <w:rsid w:val="00652363"/>
    <w:rsid w:val="0065402A"/>
    <w:rsid w:val="00654EF0"/>
    <w:rsid w:val="006558CF"/>
    <w:rsid w:val="00662C50"/>
    <w:rsid w:val="0066611F"/>
    <w:rsid w:val="006675B3"/>
    <w:rsid w:val="00667C94"/>
    <w:rsid w:val="00670274"/>
    <w:rsid w:val="0067430E"/>
    <w:rsid w:val="00674D2E"/>
    <w:rsid w:val="00675876"/>
    <w:rsid w:val="00680F30"/>
    <w:rsid w:val="00682A42"/>
    <w:rsid w:val="00685BB4"/>
    <w:rsid w:val="00687871"/>
    <w:rsid w:val="00691ABF"/>
    <w:rsid w:val="00692427"/>
    <w:rsid w:val="0069337C"/>
    <w:rsid w:val="0069393F"/>
    <w:rsid w:val="006A052D"/>
    <w:rsid w:val="006A4313"/>
    <w:rsid w:val="006A512C"/>
    <w:rsid w:val="006B6C19"/>
    <w:rsid w:val="006B75A8"/>
    <w:rsid w:val="006B79DC"/>
    <w:rsid w:val="006C37CF"/>
    <w:rsid w:val="006C5720"/>
    <w:rsid w:val="006C5FBB"/>
    <w:rsid w:val="006C68AF"/>
    <w:rsid w:val="006D1EB6"/>
    <w:rsid w:val="006D3745"/>
    <w:rsid w:val="006D773B"/>
    <w:rsid w:val="006E019F"/>
    <w:rsid w:val="006E1770"/>
    <w:rsid w:val="006E194C"/>
    <w:rsid w:val="006E19DC"/>
    <w:rsid w:val="006E2E9D"/>
    <w:rsid w:val="006E47D0"/>
    <w:rsid w:val="006E5A57"/>
    <w:rsid w:val="006F109D"/>
    <w:rsid w:val="006F6694"/>
    <w:rsid w:val="00700A59"/>
    <w:rsid w:val="007011E5"/>
    <w:rsid w:val="0070164B"/>
    <w:rsid w:val="00702EBE"/>
    <w:rsid w:val="00703C8E"/>
    <w:rsid w:val="00703E0F"/>
    <w:rsid w:val="00705716"/>
    <w:rsid w:val="00706705"/>
    <w:rsid w:val="00713B40"/>
    <w:rsid w:val="007169A5"/>
    <w:rsid w:val="0072055F"/>
    <w:rsid w:val="007222EC"/>
    <w:rsid w:val="00725B9E"/>
    <w:rsid w:val="00726498"/>
    <w:rsid w:val="00726781"/>
    <w:rsid w:val="00731831"/>
    <w:rsid w:val="007324C7"/>
    <w:rsid w:val="00737DD9"/>
    <w:rsid w:val="00742AD5"/>
    <w:rsid w:val="0074310A"/>
    <w:rsid w:val="007442B3"/>
    <w:rsid w:val="00750341"/>
    <w:rsid w:val="00753730"/>
    <w:rsid w:val="00753EE1"/>
    <w:rsid w:val="00760F25"/>
    <w:rsid w:val="00765455"/>
    <w:rsid w:val="00771BF9"/>
    <w:rsid w:val="00774C4E"/>
    <w:rsid w:val="0078054D"/>
    <w:rsid w:val="00786EF5"/>
    <w:rsid w:val="00795EE8"/>
    <w:rsid w:val="0079796E"/>
    <w:rsid w:val="007A15A5"/>
    <w:rsid w:val="007A3E77"/>
    <w:rsid w:val="007B1F5B"/>
    <w:rsid w:val="007B2B28"/>
    <w:rsid w:val="007B2C3A"/>
    <w:rsid w:val="007C09B5"/>
    <w:rsid w:val="007C1013"/>
    <w:rsid w:val="007C1EFC"/>
    <w:rsid w:val="007C2520"/>
    <w:rsid w:val="007C3E7B"/>
    <w:rsid w:val="007C44CF"/>
    <w:rsid w:val="007D24CC"/>
    <w:rsid w:val="007D422F"/>
    <w:rsid w:val="007D49B3"/>
    <w:rsid w:val="007D7B19"/>
    <w:rsid w:val="007E04D6"/>
    <w:rsid w:val="007E3BAD"/>
    <w:rsid w:val="007E6CA4"/>
    <w:rsid w:val="007F0B97"/>
    <w:rsid w:val="007F2BCF"/>
    <w:rsid w:val="007F7981"/>
    <w:rsid w:val="00801C60"/>
    <w:rsid w:val="008026AB"/>
    <w:rsid w:val="00804323"/>
    <w:rsid w:val="00807C0D"/>
    <w:rsid w:val="0081136C"/>
    <w:rsid w:val="00814C1A"/>
    <w:rsid w:val="0081533E"/>
    <w:rsid w:val="0081623E"/>
    <w:rsid w:val="00817034"/>
    <w:rsid w:val="00817EFE"/>
    <w:rsid w:val="00820C97"/>
    <w:rsid w:val="00831284"/>
    <w:rsid w:val="0083742F"/>
    <w:rsid w:val="00841566"/>
    <w:rsid w:val="008446FA"/>
    <w:rsid w:val="00846ED1"/>
    <w:rsid w:val="00850520"/>
    <w:rsid w:val="0085527A"/>
    <w:rsid w:val="0085753A"/>
    <w:rsid w:val="008578B2"/>
    <w:rsid w:val="00860143"/>
    <w:rsid w:val="00863CBF"/>
    <w:rsid w:val="00866E5C"/>
    <w:rsid w:val="00866F75"/>
    <w:rsid w:val="008722BA"/>
    <w:rsid w:val="00875B30"/>
    <w:rsid w:val="00876843"/>
    <w:rsid w:val="00881C1B"/>
    <w:rsid w:val="008838AE"/>
    <w:rsid w:val="008901F4"/>
    <w:rsid w:val="00890402"/>
    <w:rsid w:val="008979DD"/>
    <w:rsid w:val="008A02EB"/>
    <w:rsid w:val="008A33BA"/>
    <w:rsid w:val="008A6EBC"/>
    <w:rsid w:val="008A75DC"/>
    <w:rsid w:val="008B03E9"/>
    <w:rsid w:val="008B2616"/>
    <w:rsid w:val="008B3CEA"/>
    <w:rsid w:val="008B475F"/>
    <w:rsid w:val="008B7030"/>
    <w:rsid w:val="008B7E34"/>
    <w:rsid w:val="008C02AA"/>
    <w:rsid w:val="008C24B0"/>
    <w:rsid w:val="008C28E4"/>
    <w:rsid w:val="008D2564"/>
    <w:rsid w:val="008D271D"/>
    <w:rsid w:val="008D4531"/>
    <w:rsid w:val="008D4FBD"/>
    <w:rsid w:val="008D5607"/>
    <w:rsid w:val="008E1BDD"/>
    <w:rsid w:val="008E23B0"/>
    <w:rsid w:val="008E3C1C"/>
    <w:rsid w:val="008F1817"/>
    <w:rsid w:val="008F1A4B"/>
    <w:rsid w:val="008F2C28"/>
    <w:rsid w:val="008F6801"/>
    <w:rsid w:val="008F7FD4"/>
    <w:rsid w:val="00900B74"/>
    <w:rsid w:val="009029A5"/>
    <w:rsid w:val="00903F90"/>
    <w:rsid w:val="00904EE6"/>
    <w:rsid w:val="00905BF1"/>
    <w:rsid w:val="00906F56"/>
    <w:rsid w:val="009074B1"/>
    <w:rsid w:val="0091516B"/>
    <w:rsid w:val="00915831"/>
    <w:rsid w:val="00920B04"/>
    <w:rsid w:val="009213B1"/>
    <w:rsid w:val="00924C3D"/>
    <w:rsid w:val="00927881"/>
    <w:rsid w:val="00927BF3"/>
    <w:rsid w:val="00927F69"/>
    <w:rsid w:val="00931634"/>
    <w:rsid w:val="00932023"/>
    <w:rsid w:val="0093217C"/>
    <w:rsid w:val="00934167"/>
    <w:rsid w:val="00936A4E"/>
    <w:rsid w:val="009374B6"/>
    <w:rsid w:val="00944787"/>
    <w:rsid w:val="009466BB"/>
    <w:rsid w:val="00951579"/>
    <w:rsid w:val="00951F02"/>
    <w:rsid w:val="00964039"/>
    <w:rsid w:val="00964E09"/>
    <w:rsid w:val="0097145C"/>
    <w:rsid w:val="00971C66"/>
    <w:rsid w:val="00974A91"/>
    <w:rsid w:val="00976CED"/>
    <w:rsid w:val="00981A0A"/>
    <w:rsid w:val="0098430F"/>
    <w:rsid w:val="00985284"/>
    <w:rsid w:val="00986A0F"/>
    <w:rsid w:val="009874CA"/>
    <w:rsid w:val="00990E5A"/>
    <w:rsid w:val="00994600"/>
    <w:rsid w:val="00994B95"/>
    <w:rsid w:val="009A034C"/>
    <w:rsid w:val="009A23D3"/>
    <w:rsid w:val="009A2FE3"/>
    <w:rsid w:val="009A44AA"/>
    <w:rsid w:val="009A46A4"/>
    <w:rsid w:val="009A47CA"/>
    <w:rsid w:val="009A4DDA"/>
    <w:rsid w:val="009A7B52"/>
    <w:rsid w:val="009B0447"/>
    <w:rsid w:val="009B4C0B"/>
    <w:rsid w:val="009B5248"/>
    <w:rsid w:val="009C02F0"/>
    <w:rsid w:val="009C1071"/>
    <w:rsid w:val="009D281F"/>
    <w:rsid w:val="009E0941"/>
    <w:rsid w:val="009E0F83"/>
    <w:rsid w:val="009E2DAD"/>
    <w:rsid w:val="009F2FFC"/>
    <w:rsid w:val="009F5065"/>
    <w:rsid w:val="00A01637"/>
    <w:rsid w:val="00A10712"/>
    <w:rsid w:val="00A16D83"/>
    <w:rsid w:val="00A26EAA"/>
    <w:rsid w:val="00A274CE"/>
    <w:rsid w:val="00A322B2"/>
    <w:rsid w:val="00A3276D"/>
    <w:rsid w:val="00A355AA"/>
    <w:rsid w:val="00A36AF9"/>
    <w:rsid w:val="00A36DAD"/>
    <w:rsid w:val="00A37B97"/>
    <w:rsid w:val="00A405A7"/>
    <w:rsid w:val="00A45A2F"/>
    <w:rsid w:val="00A52DB2"/>
    <w:rsid w:val="00A60467"/>
    <w:rsid w:val="00A625DF"/>
    <w:rsid w:val="00A65C79"/>
    <w:rsid w:val="00A65D92"/>
    <w:rsid w:val="00A66E12"/>
    <w:rsid w:val="00A74F06"/>
    <w:rsid w:val="00A80B15"/>
    <w:rsid w:val="00A81B3B"/>
    <w:rsid w:val="00A8274F"/>
    <w:rsid w:val="00A87C2D"/>
    <w:rsid w:val="00A90B54"/>
    <w:rsid w:val="00A93E51"/>
    <w:rsid w:val="00A94C82"/>
    <w:rsid w:val="00A94F5E"/>
    <w:rsid w:val="00A97987"/>
    <w:rsid w:val="00A97A82"/>
    <w:rsid w:val="00AA32C6"/>
    <w:rsid w:val="00AA4D5D"/>
    <w:rsid w:val="00AA50D7"/>
    <w:rsid w:val="00AA6F36"/>
    <w:rsid w:val="00AA78C3"/>
    <w:rsid w:val="00AA7DBA"/>
    <w:rsid w:val="00AB172F"/>
    <w:rsid w:val="00AB1AF9"/>
    <w:rsid w:val="00AB259B"/>
    <w:rsid w:val="00AB2D8F"/>
    <w:rsid w:val="00AB686B"/>
    <w:rsid w:val="00AC6E14"/>
    <w:rsid w:val="00AC7628"/>
    <w:rsid w:val="00AC7948"/>
    <w:rsid w:val="00AE201A"/>
    <w:rsid w:val="00AE4273"/>
    <w:rsid w:val="00AE4D22"/>
    <w:rsid w:val="00AF23F8"/>
    <w:rsid w:val="00AF443C"/>
    <w:rsid w:val="00AF502B"/>
    <w:rsid w:val="00AF6078"/>
    <w:rsid w:val="00B006DE"/>
    <w:rsid w:val="00B063F2"/>
    <w:rsid w:val="00B16D1D"/>
    <w:rsid w:val="00B22692"/>
    <w:rsid w:val="00B22CB9"/>
    <w:rsid w:val="00B234CD"/>
    <w:rsid w:val="00B25962"/>
    <w:rsid w:val="00B319C9"/>
    <w:rsid w:val="00B33D95"/>
    <w:rsid w:val="00B34555"/>
    <w:rsid w:val="00B347D5"/>
    <w:rsid w:val="00B34939"/>
    <w:rsid w:val="00B35668"/>
    <w:rsid w:val="00B4008D"/>
    <w:rsid w:val="00B4043F"/>
    <w:rsid w:val="00B4318B"/>
    <w:rsid w:val="00B4396A"/>
    <w:rsid w:val="00B441F1"/>
    <w:rsid w:val="00B44EA1"/>
    <w:rsid w:val="00B4539D"/>
    <w:rsid w:val="00B51EE3"/>
    <w:rsid w:val="00B52AAA"/>
    <w:rsid w:val="00B5441B"/>
    <w:rsid w:val="00B55160"/>
    <w:rsid w:val="00B55372"/>
    <w:rsid w:val="00B55805"/>
    <w:rsid w:val="00B5637B"/>
    <w:rsid w:val="00B618CC"/>
    <w:rsid w:val="00B62283"/>
    <w:rsid w:val="00B640E7"/>
    <w:rsid w:val="00B70035"/>
    <w:rsid w:val="00B72934"/>
    <w:rsid w:val="00B72FF3"/>
    <w:rsid w:val="00B77B5D"/>
    <w:rsid w:val="00B80D36"/>
    <w:rsid w:val="00B849DE"/>
    <w:rsid w:val="00B8509D"/>
    <w:rsid w:val="00B86199"/>
    <w:rsid w:val="00B956EC"/>
    <w:rsid w:val="00B95E0F"/>
    <w:rsid w:val="00B97617"/>
    <w:rsid w:val="00BA18B7"/>
    <w:rsid w:val="00BA63E4"/>
    <w:rsid w:val="00BA6CF3"/>
    <w:rsid w:val="00BB1206"/>
    <w:rsid w:val="00BB1416"/>
    <w:rsid w:val="00BB583B"/>
    <w:rsid w:val="00BC1176"/>
    <w:rsid w:val="00BD20D7"/>
    <w:rsid w:val="00BD2D88"/>
    <w:rsid w:val="00BD45ED"/>
    <w:rsid w:val="00BD4D57"/>
    <w:rsid w:val="00BD528A"/>
    <w:rsid w:val="00BE10DD"/>
    <w:rsid w:val="00BE1311"/>
    <w:rsid w:val="00BE2A97"/>
    <w:rsid w:val="00BE75FB"/>
    <w:rsid w:val="00BE7C90"/>
    <w:rsid w:val="00BF3508"/>
    <w:rsid w:val="00BF6084"/>
    <w:rsid w:val="00C00AB8"/>
    <w:rsid w:val="00C039C2"/>
    <w:rsid w:val="00C10554"/>
    <w:rsid w:val="00C11184"/>
    <w:rsid w:val="00C12F0F"/>
    <w:rsid w:val="00C14E33"/>
    <w:rsid w:val="00C1727B"/>
    <w:rsid w:val="00C30B7D"/>
    <w:rsid w:val="00C32CF8"/>
    <w:rsid w:val="00C335E6"/>
    <w:rsid w:val="00C36A6E"/>
    <w:rsid w:val="00C37B09"/>
    <w:rsid w:val="00C47DAE"/>
    <w:rsid w:val="00C542E6"/>
    <w:rsid w:val="00C56E14"/>
    <w:rsid w:val="00C57171"/>
    <w:rsid w:val="00C62613"/>
    <w:rsid w:val="00C630F9"/>
    <w:rsid w:val="00C65980"/>
    <w:rsid w:val="00C65AB6"/>
    <w:rsid w:val="00C66FBB"/>
    <w:rsid w:val="00C727D3"/>
    <w:rsid w:val="00C759F7"/>
    <w:rsid w:val="00C806EA"/>
    <w:rsid w:val="00C80A74"/>
    <w:rsid w:val="00C85211"/>
    <w:rsid w:val="00C85D32"/>
    <w:rsid w:val="00C95330"/>
    <w:rsid w:val="00C954DF"/>
    <w:rsid w:val="00C95E4D"/>
    <w:rsid w:val="00C97A51"/>
    <w:rsid w:val="00CA08FF"/>
    <w:rsid w:val="00CA4C8F"/>
    <w:rsid w:val="00CA4F30"/>
    <w:rsid w:val="00CA581E"/>
    <w:rsid w:val="00CA71E8"/>
    <w:rsid w:val="00CB0E64"/>
    <w:rsid w:val="00CB52B6"/>
    <w:rsid w:val="00CB67D3"/>
    <w:rsid w:val="00CB7636"/>
    <w:rsid w:val="00CC01E6"/>
    <w:rsid w:val="00CD7021"/>
    <w:rsid w:val="00CE1488"/>
    <w:rsid w:val="00CE1899"/>
    <w:rsid w:val="00CF10A1"/>
    <w:rsid w:val="00D022BF"/>
    <w:rsid w:val="00D038C8"/>
    <w:rsid w:val="00D04A87"/>
    <w:rsid w:val="00D059D2"/>
    <w:rsid w:val="00D06EE4"/>
    <w:rsid w:val="00D11E1D"/>
    <w:rsid w:val="00D1420A"/>
    <w:rsid w:val="00D17584"/>
    <w:rsid w:val="00D23DFD"/>
    <w:rsid w:val="00D2472A"/>
    <w:rsid w:val="00D25355"/>
    <w:rsid w:val="00D25B44"/>
    <w:rsid w:val="00D25DC0"/>
    <w:rsid w:val="00D2670D"/>
    <w:rsid w:val="00D3183F"/>
    <w:rsid w:val="00D54358"/>
    <w:rsid w:val="00D54EE8"/>
    <w:rsid w:val="00D610BB"/>
    <w:rsid w:val="00D61AD8"/>
    <w:rsid w:val="00D6350A"/>
    <w:rsid w:val="00D660FF"/>
    <w:rsid w:val="00D72884"/>
    <w:rsid w:val="00D738BC"/>
    <w:rsid w:val="00D74687"/>
    <w:rsid w:val="00D74810"/>
    <w:rsid w:val="00D76440"/>
    <w:rsid w:val="00D81897"/>
    <w:rsid w:val="00D81914"/>
    <w:rsid w:val="00D821CC"/>
    <w:rsid w:val="00D84926"/>
    <w:rsid w:val="00D86C29"/>
    <w:rsid w:val="00D91631"/>
    <w:rsid w:val="00D9387D"/>
    <w:rsid w:val="00D94F81"/>
    <w:rsid w:val="00D95351"/>
    <w:rsid w:val="00DA37DB"/>
    <w:rsid w:val="00DA47D4"/>
    <w:rsid w:val="00DB3B5F"/>
    <w:rsid w:val="00DB6649"/>
    <w:rsid w:val="00DC26BF"/>
    <w:rsid w:val="00DC38BE"/>
    <w:rsid w:val="00DC583F"/>
    <w:rsid w:val="00DC79B5"/>
    <w:rsid w:val="00DC7C0D"/>
    <w:rsid w:val="00DD3DE0"/>
    <w:rsid w:val="00DD6F2A"/>
    <w:rsid w:val="00DE1B32"/>
    <w:rsid w:val="00DE3C38"/>
    <w:rsid w:val="00DE41DC"/>
    <w:rsid w:val="00DE5889"/>
    <w:rsid w:val="00DF0C6F"/>
    <w:rsid w:val="00DF45F1"/>
    <w:rsid w:val="00DF5D52"/>
    <w:rsid w:val="00DF7E17"/>
    <w:rsid w:val="00E00B02"/>
    <w:rsid w:val="00E01A3D"/>
    <w:rsid w:val="00E01A53"/>
    <w:rsid w:val="00E03A1E"/>
    <w:rsid w:val="00E053EC"/>
    <w:rsid w:val="00E065FA"/>
    <w:rsid w:val="00E0705C"/>
    <w:rsid w:val="00E10215"/>
    <w:rsid w:val="00E22229"/>
    <w:rsid w:val="00E222D5"/>
    <w:rsid w:val="00E2593C"/>
    <w:rsid w:val="00E27EDA"/>
    <w:rsid w:val="00E30DC5"/>
    <w:rsid w:val="00E30EEC"/>
    <w:rsid w:val="00E312FC"/>
    <w:rsid w:val="00E32455"/>
    <w:rsid w:val="00E32D17"/>
    <w:rsid w:val="00E34669"/>
    <w:rsid w:val="00E40E3F"/>
    <w:rsid w:val="00E5171D"/>
    <w:rsid w:val="00E55CAB"/>
    <w:rsid w:val="00E56FFD"/>
    <w:rsid w:val="00E57176"/>
    <w:rsid w:val="00E578EE"/>
    <w:rsid w:val="00E62BF2"/>
    <w:rsid w:val="00E6512D"/>
    <w:rsid w:val="00E66EF3"/>
    <w:rsid w:val="00E67131"/>
    <w:rsid w:val="00E67DB4"/>
    <w:rsid w:val="00E76B06"/>
    <w:rsid w:val="00E772A6"/>
    <w:rsid w:val="00E8166F"/>
    <w:rsid w:val="00E842B5"/>
    <w:rsid w:val="00E84E90"/>
    <w:rsid w:val="00E9045C"/>
    <w:rsid w:val="00EA004D"/>
    <w:rsid w:val="00EA5D26"/>
    <w:rsid w:val="00EA5E9F"/>
    <w:rsid w:val="00EA6AF4"/>
    <w:rsid w:val="00EB18A1"/>
    <w:rsid w:val="00EB557C"/>
    <w:rsid w:val="00EC1AB3"/>
    <w:rsid w:val="00EC276B"/>
    <w:rsid w:val="00EC497D"/>
    <w:rsid w:val="00EC537D"/>
    <w:rsid w:val="00ED3047"/>
    <w:rsid w:val="00ED4B59"/>
    <w:rsid w:val="00ED5309"/>
    <w:rsid w:val="00ED62A3"/>
    <w:rsid w:val="00ED67DB"/>
    <w:rsid w:val="00EE16EF"/>
    <w:rsid w:val="00EE65F6"/>
    <w:rsid w:val="00EF78AE"/>
    <w:rsid w:val="00F00511"/>
    <w:rsid w:val="00F02446"/>
    <w:rsid w:val="00F06510"/>
    <w:rsid w:val="00F07931"/>
    <w:rsid w:val="00F07FF0"/>
    <w:rsid w:val="00F101C4"/>
    <w:rsid w:val="00F14655"/>
    <w:rsid w:val="00F153B3"/>
    <w:rsid w:val="00F15CFE"/>
    <w:rsid w:val="00F166BF"/>
    <w:rsid w:val="00F1681B"/>
    <w:rsid w:val="00F173FE"/>
    <w:rsid w:val="00F17E03"/>
    <w:rsid w:val="00F210FF"/>
    <w:rsid w:val="00F238CF"/>
    <w:rsid w:val="00F24E0F"/>
    <w:rsid w:val="00F25F6B"/>
    <w:rsid w:val="00F26BF9"/>
    <w:rsid w:val="00F27783"/>
    <w:rsid w:val="00F30697"/>
    <w:rsid w:val="00F33452"/>
    <w:rsid w:val="00F33DBE"/>
    <w:rsid w:val="00F35803"/>
    <w:rsid w:val="00F37BF5"/>
    <w:rsid w:val="00F4243F"/>
    <w:rsid w:val="00F4537D"/>
    <w:rsid w:val="00F4575C"/>
    <w:rsid w:val="00F46B69"/>
    <w:rsid w:val="00F55DFB"/>
    <w:rsid w:val="00F55F9F"/>
    <w:rsid w:val="00F571F5"/>
    <w:rsid w:val="00F60C7E"/>
    <w:rsid w:val="00F612BC"/>
    <w:rsid w:val="00F6206E"/>
    <w:rsid w:val="00F70A9A"/>
    <w:rsid w:val="00F72A7B"/>
    <w:rsid w:val="00F756B2"/>
    <w:rsid w:val="00F77B58"/>
    <w:rsid w:val="00F8042A"/>
    <w:rsid w:val="00F80C88"/>
    <w:rsid w:val="00F80CEE"/>
    <w:rsid w:val="00F822F4"/>
    <w:rsid w:val="00F83702"/>
    <w:rsid w:val="00F85656"/>
    <w:rsid w:val="00F9115A"/>
    <w:rsid w:val="00F93899"/>
    <w:rsid w:val="00FA190F"/>
    <w:rsid w:val="00FA4488"/>
    <w:rsid w:val="00FA4533"/>
    <w:rsid w:val="00FA64B8"/>
    <w:rsid w:val="00FB0386"/>
    <w:rsid w:val="00FB2745"/>
    <w:rsid w:val="00FB317A"/>
    <w:rsid w:val="00FB40A0"/>
    <w:rsid w:val="00FC3F9F"/>
    <w:rsid w:val="00FC4C42"/>
    <w:rsid w:val="00FC5E6F"/>
    <w:rsid w:val="00FC6673"/>
    <w:rsid w:val="00FC6DEF"/>
    <w:rsid w:val="00FC6E8E"/>
    <w:rsid w:val="00FC6EEE"/>
    <w:rsid w:val="00FD5C0C"/>
    <w:rsid w:val="00FE04E2"/>
    <w:rsid w:val="00FE227A"/>
    <w:rsid w:val="00FE2AB0"/>
    <w:rsid w:val="00FE7BC7"/>
    <w:rsid w:val="00FF3022"/>
    <w:rsid w:val="00FF4BD4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ko-KR"/>
  <w:clrSchemeMapping w:bg1="light1" w:t1="dark1" w:bg2="light2" w:t2="dark2" w:accent1="accent1" w:accent2="accent2" w:accent3="accent3" w:accent4="accent4" w:accent5="accent5" w:accent6="accent6" w:hyperlink="hyperlink" w:followedHyperlink="followedHyperlink"/>
  <w:doNotIncludeSubdocsInStats/>
  <w:doNotAutoCompressPictures/>
  <w:shapeDefaults>
    <o:shapedefaults v:ext="edit" spidmax="2050"/>
    <o:shapelayout v:ext="edit">
      <o:idmap v:ext="edit" data="2"/>
    </o:shapelayout>
  </w:shapeDefaults>
  <w:decimalSymbol w:val="."/>
  <w:listSeparator w:val=","/>
  <w14:docId w14:val="79B9890A"/>
  <w14:defaultImageDpi w14:val="300"/>
  <w15:chartTrackingRefBased/>
  <w15:docId w15:val="{6E60B597-DD19-354A-9983-346AFBB5270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="Times New Roman" w:eastAsia="Batang" w:hAnsi="Times New Roman" w:cs="Times New Roman"/>
        <w:lang w:val="en-US" w:eastAsia="ko-KR" w:bidi="ar-SA"/>
      </w:rPr>
    </w:rPrDefault>
    <w:pPrDefault/>
  </w:docDefaults>
  <w:latentStyles w:defLockedState="0" w:defUIPriority="0" w:defSemiHidden="0" w:defUnhideWhenUsed="0" w:defQFormat="0" w:count="376">
    <w:lsdException w:name="Normal" w:qFormat="1"/>
    <w:lsdException w:name="heading 1" w:qFormat="1"/>
    <w:lsdException w:name="heading 2" w:qFormat="1"/>
    <w:lsdException w:name="heading 3" w:qFormat="1"/>
    <w:lsdException w:name="heading 4" w:qFormat="1"/>
    <w:lsdException w:name="heading 5" w:qFormat="1"/>
    <w:lsdException w:name="heading 6" w:qFormat="1"/>
    <w:lsdException w:name="heading 7" w:qFormat="1"/>
    <w:lsdException w:name="heading 8" w:qFormat="1"/>
    <w:lsdException w:name="heading 9" w:qFormat="1"/>
    <w:lsdException w:name="caption" w:qFormat="1"/>
    <w:lsdException w:name="Title" w:qFormat="1"/>
    <w:lsdException w:name="Subtitle" w:qFormat="1"/>
    <w:lsdException w:name="Strong" w:qFormat="1"/>
    <w:lsdException w:name="Emphasis" w:qFormat="1"/>
    <w:lsdException w:name="Normal Table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Table Theme" w:semiHidden="1" w:unhideWhenUsed="1"/>
    <w:lsdException w:name="Placeholder Text" w:semiHidden="1" w:uiPriority="99" w:unhideWhenUsed="1"/>
    <w:lsdException w:name="No Spacing" w:uiPriority="99" w:qFormat="1"/>
    <w:lsdException w:name="Light Shading" w:uiPriority="99"/>
    <w:lsdException w:name="Light List" w:uiPriority="99"/>
    <w:lsdException w:name="Light Grid" w:uiPriority="99"/>
    <w:lsdException w:name="Medium Shading 1" w:uiPriority="99"/>
    <w:lsdException w:name="Medium Shading 2" w:uiPriority="99"/>
    <w:lsdException w:name="Medium List 1" w:uiPriority="99"/>
    <w:lsdException w:name="Medium List 2" w:uiPriority="99"/>
    <w:lsdException w:name="Medium Grid 1" w:uiPriority="99"/>
    <w:lsdException w:name="Medium Grid 2" w:uiPriority="1" w:qFormat="1"/>
    <w:lsdException w:name="Medium Grid 3" w:uiPriority="60"/>
    <w:lsdException w:name="Dark List" w:uiPriority="61"/>
    <w:lsdException w:name="Colorful Shading" w:uiPriority="62"/>
    <w:lsdException w:name="Colorful List" w:uiPriority="63"/>
    <w:lsdException w:name="Colorful Grid" w:uiPriority="64"/>
    <w:lsdException w:name="Light Shading Accent 1" w:uiPriority="65"/>
    <w:lsdException w:name="Light List Accent 1" w:uiPriority="66"/>
    <w:lsdException w:name="Light Grid Accent 1" w:uiPriority="67"/>
    <w:lsdException w:name="Medium Shading 1 Accent 1" w:uiPriority="68"/>
    <w:lsdException w:name="Medium Shading 2 Accent 1" w:uiPriority="69"/>
    <w:lsdException w:name="Medium List 1 Accent 1" w:uiPriority="70"/>
    <w:lsdException w:name="Revision" w:uiPriority="71"/>
    <w:lsdException w:name="List Paragraph" w:uiPriority="72" w:qFormat="1"/>
    <w:lsdException w:name="Quote" w:uiPriority="73" w:qFormat="1"/>
    <w:lsdException w:name="Intense Quote" w:uiPriority="60" w:qFormat="1"/>
    <w:lsdException w:name="Medium List 2 Accent 1" w:uiPriority="61"/>
    <w:lsdException w:name="Medium Grid 1 Accent 1" w:uiPriority="62"/>
    <w:lsdException w:name="Medium Grid 2 Accent 1" w:uiPriority="63"/>
    <w:lsdException w:name="Medium Grid 3 Accent 1" w:uiPriority="64"/>
    <w:lsdException w:name="Dark List Accent 1" w:uiPriority="65"/>
    <w:lsdException w:name="Colorful Shading Accent 1" w:uiPriority="99"/>
    <w:lsdException w:name="Colorful List Accent 1" w:uiPriority="34" w:qFormat="1"/>
    <w:lsdException w:name="Colorful Grid Accent 1" w:uiPriority="29" w:qFormat="1"/>
    <w:lsdException w:name="Light Shading Accent 2" w:uiPriority="30" w:qFormat="1"/>
    <w:lsdException w:name="Light List Accent 2" w:uiPriority="66"/>
    <w:lsdException w:name="Light Grid Accent 2" w:uiPriority="67"/>
    <w:lsdException w:name="Medium Shading 1 Accent 2" w:uiPriority="68"/>
    <w:lsdException w:name="Medium Shading 2 Accent 2" w:uiPriority="69"/>
    <w:lsdException w:name="Medium List 1 Accent 2" w:uiPriority="70"/>
    <w:lsdException w:name="Medium List 2 Accent 2" w:uiPriority="71"/>
    <w:lsdException w:name="Medium Grid 1 Accent 2" w:uiPriority="72"/>
    <w:lsdException w:name="Medium Grid 2 Accent 2" w:uiPriority="73"/>
    <w:lsdException w:name="Medium Grid 3 Accent 2" w:uiPriority="60"/>
    <w:lsdException w:name="Dark List Accent 2" w:uiPriority="61"/>
    <w:lsdException w:name="Colorful Shading Accent 2" w:uiPriority="62"/>
    <w:lsdException w:name="Colorful List Accent 2" w:uiPriority="63"/>
    <w:lsdException w:name="Colorful Grid Accent 2" w:uiPriority="64"/>
    <w:lsdException w:name="Light Shading Accent 3" w:uiPriority="65"/>
    <w:lsdException w:name="Light List Accent 3" w:uiPriority="66"/>
    <w:lsdException w:name="Light Grid Accent 3" w:uiPriority="67"/>
    <w:lsdException w:name="Medium Shading 1 Accent 3" w:uiPriority="68"/>
    <w:lsdException w:name="Medium Shading 2 Accent 3" w:uiPriority="69"/>
    <w:lsdException w:name="Medium List 1 Accent 3" w:uiPriority="70"/>
    <w:lsdException w:name="Medium List 2 Accent 3" w:uiPriority="71"/>
    <w:lsdException w:name="Medium Grid 1 Accent 3" w:uiPriority="72"/>
    <w:lsdException w:name="Medium Grid 2 Accent 3" w:uiPriority="73"/>
    <w:lsdException w:name="Medium Grid 3 Accent 3" w:uiPriority="60"/>
    <w:lsdException w:name="Dark List Accent 3" w:uiPriority="61"/>
    <w:lsdException w:name="Colorful Shading Accent 3" w:uiPriority="62"/>
    <w:lsdException w:name="Colorful List Accent 3" w:uiPriority="63"/>
    <w:lsdException w:name="Colorful Grid Accent 3" w:uiPriority="64"/>
    <w:lsdException w:name="Light Shading Accent 4" w:uiPriority="65"/>
    <w:lsdException w:name="Light List Accent 4" w:uiPriority="66"/>
    <w:lsdException w:name="Light Grid Accent 4" w:uiPriority="67"/>
    <w:lsdException w:name="Medium Shading 1 Accent 4" w:uiPriority="68"/>
    <w:lsdException w:name="Medium Shading 2 Accent 4" w:uiPriority="69"/>
    <w:lsdException w:name="Medium List 1 Accent 4" w:uiPriority="70"/>
    <w:lsdException w:name="Medium List 2 Accent 4" w:uiPriority="71"/>
    <w:lsdException w:name="Medium Grid 1 Accent 4" w:uiPriority="72"/>
    <w:lsdException w:name="Medium Grid 2 Accent 4" w:uiPriority="73"/>
    <w:lsdException w:name="Medium Grid 3 Accent 4" w:uiPriority="60"/>
    <w:lsdException w:name="Dark List Accent 4" w:uiPriority="61"/>
    <w:lsdException w:name="Colorful Shading Accent 4" w:uiPriority="62"/>
    <w:lsdException w:name="Colorful List Accent 4" w:uiPriority="63"/>
    <w:lsdException w:name="Colorful Grid Accent 4" w:uiPriority="64"/>
    <w:lsdException w:name="Light Shading Accent 5" w:uiPriority="65"/>
    <w:lsdException w:name="Light List Accent 5" w:uiPriority="66"/>
    <w:lsdException w:name="Light Grid Accent 5" w:uiPriority="67"/>
    <w:lsdException w:name="Medium Shading 1 Accent 5" w:uiPriority="68"/>
    <w:lsdException w:name="Medium Shading 2 Accent 5" w:uiPriority="69"/>
    <w:lsdException w:name="Medium List 1 Accent 5" w:uiPriority="70"/>
    <w:lsdException w:name="Medium List 2 Accent 5" w:uiPriority="71"/>
    <w:lsdException w:name="Medium Grid 1 Accent 5" w:uiPriority="72"/>
    <w:lsdException w:name="Medium Grid 2 Accent 5" w:uiPriority="73"/>
    <w:lsdException w:name="Medium Grid 3 Accent 5" w:uiPriority="60"/>
    <w:lsdException w:name="Dark List Accent 5" w:uiPriority="61"/>
    <w:lsdException w:name="Colorful Shading Accent 5" w:uiPriority="62"/>
    <w:lsdException w:name="Colorful List Accent 5" w:uiPriority="63"/>
    <w:lsdException w:name="Colorful Grid Accent 5" w:uiPriority="64"/>
    <w:lsdException w:name="Light Shading Accent 6" w:uiPriority="65"/>
    <w:lsdException w:name="Light List Accent 6" w:uiPriority="66"/>
    <w:lsdException w:name="Light Grid Accent 6" w:uiPriority="67"/>
    <w:lsdException w:name="Medium Shading 1 Accent 6" w:uiPriority="68"/>
    <w:lsdException w:name="Medium Shading 2 Accent 6" w:uiPriority="69"/>
    <w:lsdException w:name="Medium List 1 Accent 6" w:uiPriority="70"/>
    <w:lsdException w:name="Medium List 2 Accent 6" w:uiPriority="71"/>
    <w:lsdException w:name="Medium Grid 1 Accent 6" w:uiPriority="72"/>
    <w:lsdException w:name="Medium Grid 2 Accent 6" w:uiPriority="73"/>
    <w:lsdException w:name="Medium Grid 3 Accent 6" w:uiPriority="60"/>
    <w:lsdException w:name="Dark List Accent 6" w:uiPriority="61"/>
    <w:lsdException w:name="Colorful Shading Accent 6" w:uiPriority="62"/>
    <w:lsdException w:name="Colorful List Accent 6" w:uiPriority="63"/>
    <w:lsdException w:name="Colorful Grid Accent 6" w:uiPriority="64"/>
    <w:lsdException w:name="Subtle Emphasis" w:uiPriority="65" w:qFormat="1"/>
    <w:lsdException w:name="Intense Emphasis" w:uiPriority="66" w:qFormat="1"/>
    <w:lsdException w:name="Subtle Reference" w:uiPriority="67" w:qFormat="1"/>
    <w:lsdException w:name="Intense Reference" w:uiPriority="68" w:qFormat="1"/>
    <w:lsdException w:name="Book Title" w:uiPriority="69" w:qFormat="1"/>
    <w:lsdException w:name="Bibliography" w:uiPriority="70"/>
    <w:lsdException w:name="TOC Heading" w:semiHidden="1" w:uiPriority="71" w:unhideWhenUsed="1" w:qFormat="1"/>
    <w:lsdException w:name="Plain Table 1" w:uiPriority="72"/>
    <w:lsdException w:name="Plain Table 2" w:uiPriority="73"/>
    <w:lsdException w:name="Plain Table 3" w:uiPriority="19" w:qFormat="1"/>
    <w:lsdException w:name="Plain Table 4" w:uiPriority="21" w:qFormat="1"/>
    <w:lsdException w:name="Plain Table 5" w:uiPriority="31" w:qFormat="1"/>
    <w:lsdException w:name="Grid Table Light" w:uiPriority="32" w:qFormat="1"/>
    <w:lsdException w:name="Grid Table 1 Light" w:uiPriority="33" w:qFormat="1"/>
    <w:lsdException w:name="Grid Table 2" w:uiPriority="37"/>
    <w:lsdException w:name="Grid Table 3" w:uiPriority="39" w:qFormat="1"/>
    <w:lsdException w:name="Grid Table 4" w:uiPriority="41"/>
    <w:lsdException w:name="Grid Table 5 Dark" w:uiPriority="42"/>
    <w:lsdException w:name="Grid Table 6 Colorful" w:uiPriority="43"/>
    <w:lsdException w:name="Grid Table 7 Colorful" w:uiPriority="44"/>
    <w:lsdException w:name="Grid Table 1 Light Accent 1" w:uiPriority="45"/>
    <w:lsdException w:name="Grid Table 2 Accent 1" w:uiPriority="40"/>
    <w:lsdException w:name="Grid Table 3 Accent 1" w:uiPriority="46"/>
    <w:lsdException w:name="Grid Table 4 Accent 1" w:uiPriority="47"/>
    <w:lsdException w:name="Grid Table 5 Dark Accent 1" w:uiPriority="48"/>
    <w:lsdException w:name="Grid Table 6 Colorful Accent 1" w:uiPriority="49"/>
    <w:lsdException w:name="Grid Table 7 Colorful Accent 1" w:uiPriority="50"/>
    <w:lsdException w:name="Grid Table 1 Light Accent 2" w:uiPriority="51"/>
    <w:lsdException w:name="Grid Table 2 Accent 2" w:uiPriority="52"/>
    <w:lsdException w:name="Grid Table 3 Accent 2" w:uiPriority="46"/>
    <w:lsdException w:name="Grid Table 4 Accent 2" w:uiPriority="47"/>
    <w:lsdException w:name="Grid Table 5 Dark Accent 2" w:uiPriority="48"/>
    <w:lsdException w:name="Grid Table 6 Colorful Accent 2" w:uiPriority="49"/>
    <w:lsdException w:name="Grid Table 7 Colorful Accent 2" w:uiPriority="50"/>
    <w:lsdException w:name="Grid Table 1 Light Accent 3" w:uiPriority="51"/>
    <w:lsdException w:name="Grid Table 2 Accent 3" w:uiPriority="52"/>
    <w:lsdException w:name="Grid Table 3 Accent 3" w:uiPriority="46"/>
    <w:lsdException w:name="Grid Table 4 Accent 3" w:uiPriority="47"/>
    <w:lsdException w:name="Grid Table 5 Dark Accent 3" w:uiPriority="48"/>
    <w:lsdException w:name="Grid Table 6 Colorful Accent 3" w:uiPriority="49"/>
    <w:lsdException w:name="Grid Table 7 Colorful Accent 3" w:uiPriority="50"/>
    <w:lsdException w:name="Grid Table 1 Light Accent 4" w:uiPriority="51"/>
    <w:lsdException w:name="Grid Table 2 Accent 4" w:uiPriority="52"/>
    <w:lsdException w:name="Grid Table 3 Accent 4" w:uiPriority="46"/>
    <w:lsdException w:name="Grid Table 4 Accent 4" w:uiPriority="47"/>
    <w:lsdException w:name="Grid Table 5 Dark Accent 4" w:uiPriority="48"/>
    <w:lsdException w:name="Grid Table 6 Colorful Accent 4" w:uiPriority="49"/>
    <w:lsdException w:name="Grid Table 7 Colorful Accent 4" w:uiPriority="50"/>
    <w:lsdException w:name="Grid Table 1 Light Accent 5" w:uiPriority="51"/>
    <w:lsdException w:name="Grid Table 2 Accent 5" w:uiPriority="52"/>
    <w:lsdException w:name="Grid Table 3 Accent 5" w:uiPriority="46"/>
    <w:lsdException w:name="Grid Table 4 Accent 5" w:uiPriority="47"/>
    <w:lsdException w:name="Grid Table 5 Dark Accent 5" w:uiPriority="48"/>
    <w:lsdException w:name="Grid Table 6 Colorful Accent 5" w:uiPriority="49"/>
    <w:lsdException w:name="Grid Table 7 Colorful Accent 5" w:uiPriority="50"/>
    <w:lsdException w:name="Grid Table 1 Light Accent 6" w:uiPriority="51"/>
    <w:lsdException w:name="Grid Table 2 Accent 6" w:uiPriority="52"/>
    <w:lsdException w:name="Grid Table 3 Accent 6" w:uiPriority="46"/>
    <w:lsdException w:name="Grid Table 4 Accent 6" w:uiPriority="47"/>
    <w:lsdException w:name="Grid Table 5 Dark Accent 6" w:uiPriority="48"/>
    <w:lsdException w:name="Grid Table 6 Colorful Accent 6" w:uiPriority="49"/>
    <w:lsdException w:name="Grid Table 7 Colorful Accent 6" w:uiPriority="50"/>
    <w:lsdException w:name="List Table 1 Light" w:uiPriority="51"/>
    <w:lsdException w:name="List Table 2" w:uiPriority="52"/>
    <w:lsdException w:name="List Table 3" w:uiPriority="46"/>
    <w:lsdException w:name="List Table 4" w:uiPriority="47"/>
    <w:lsdException w:name="List Table 5 Dark" w:uiPriority="48"/>
    <w:lsdException w:name="List Table 6 Colorful" w:uiPriority="49"/>
    <w:lsdException w:name="List Table 7 Colorful" w:uiPriority="50"/>
    <w:lsdException w:name="List Table 1 Light Accent 1" w:uiPriority="51"/>
    <w:lsdException w:name="List Table 2 Accent 1" w:uiPriority="52"/>
    <w:lsdException w:name="List Table 3 Accent 1" w:uiPriority="46"/>
    <w:lsdException w:name="List Table 4 Accent 1" w:uiPriority="47"/>
    <w:lsdException w:name="List Table 5 Dark Accent 1" w:uiPriority="48"/>
    <w:lsdException w:name="List Table 6 Colorful Accent 1" w:uiPriority="49"/>
    <w:lsdException w:name="List Table 7 Colorful Accent 1" w:uiPriority="50"/>
    <w:lsdException w:name="List Table 1 Light Accent 2" w:uiPriority="51"/>
    <w:lsdException w:name="List Table 2 Accent 2" w:uiPriority="52"/>
    <w:lsdException w:name="List Table 3 Accent 2" w:uiPriority="46"/>
    <w:lsdException w:name="List Table 4 Accent 2" w:uiPriority="47"/>
    <w:lsdException w:name="List Table 5 Dark Accent 2" w:uiPriority="48"/>
    <w:lsdException w:name="List Table 6 Colorful Accent 2" w:uiPriority="49"/>
    <w:lsdException w:name="List Table 7 Colorful Accent 2" w:uiPriority="50"/>
    <w:lsdException w:name="List Table 1 Light Accent 3" w:uiPriority="51"/>
    <w:lsdException w:name="List Table 2 Accent 3" w:uiPriority="52"/>
    <w:lsdException w:name="List Table 3 Accent 3" w:uiPriority="46"/>
    <w:lsdException w:name="List Table 4 Accent 3" w:uiPriority="47"/>
    <w:lsdException w:name="List Table 5 Dark Accent 3" w:uiPriority="48"/>
    <w:lsdException w:name="List Table 6 Colorful Accent 3" w:uiPriority="49"/>
    <w:lsdException w:name="List Table 7 Colorful Accent 3" w:uiPriority="50"/>
    <w:lsdException w:name="List Table 1 Light Accent 4" w:uiPriority="51"/>
    <w:lsdException w:name="List Table 2 Accent 4" w:uiPriority="52"/>
    <w:lsdException w:name="List Table 3 Accent 4" w:uiPriority="46"/>
    <w:lsdException w:name="List Table 4 Accent 4" w:uiPriority="47"/>
    <w:lsdException w:name="List Table 5 Dark Accent 4" w:uiPriority="48"/>
    <w:lsdException w:name="List Table 6 Colorful Accent 4" w:uiPriority="49"/>
    <w:lsdException w:name="List Table 7 Colorful Accent 4" w:uiPriority="50"/>
    <w:lsdException w:name="List Table 1 Light Accent 5" w:uiPriority="51"/>
    <w:lsdException w:name="List Table 2 Accent 5" w:uiPriority="52"/>
    <w:lsdException w:name="List Table 3 Accent 5" w:uiPriority="46"/>
    <w:lsdException w:name="List Table 4 Accent 5" w:uiPriority="47"/>
    <w:lsdException w:name="List Table 5 Dark Accent 5" w:uiPriority="48"/>
    <w:lsdException w:name="List Table 6 Colorful Accent 5" w:uiPriority="49"/>
    <w:lsdException w:name="List Table 7 Colorful Accent 5" w:uiPriority="50"/>
    <w:lsdException w:name="List Table 1 Light Accent 6" w:uiPriority="51"/>
    <w:lsdException w:name="List Table 2 Accent 6" w:uiPriority="52"/>
    <w:lsdException w:name="List Table 3 Accent 6" w:uiPriority="46"/>
    <w:lsdException w:name="List Table 4 Accent 6" w:uiPriority="47"/>
    <w:lsdException w:name="List Table 5 Dark Accent 6" w:uiPriority="48"/>
    <w:lsdException w:name="List Table 6 Colorful Accent 6" w:uiPriority="49"/>
    <w:lsdException w:name="List Table 7 Colorful Accent 6" w:uiPriority="50"/>
    <w:lsdException w:name="Mention" w:uiPriority="51"/>
    <w:lsdException w:name="Smart Hyperlink" w:uiPriority="52"/>
    <w:lsdException w:name="Hashtag" w:uiPriority="46"/>
    <w:lsdException w:name="Unresolved Mention" w:uiPriority="47"/>
    <w:lsdException w:name="Smart Link" w:semiHidden="1" w:uiPriority="99" w:unhideWhenUsed="1"/>
  </w:latentStyles>
  <w:style w:type="paragraph" w:default="1" w:styleId="Normal">
    <w:name w:val="Normal"/>
    <w:qFormat/>
    <w:pPr>
      <w:widowControl w:val="0"/>
      <w:wordWrap w:val="0"/>
      <w:autoSpaceDE w:val="0"/>
      <w:autoSpaceDN w:val="0"/>
      <w:jc w:val="both"/>
    </w:pPr>
    <w:rPr>
      <w:rFonts w:ascii="Batang"/>
      <w:kern w:val="2"/>
      <w:szCs w:val="24"/>
    </w:rPr>
  </w:style>
  <w:style w:type="paragraph" w:styleId="Heading1">
    <w:name w:val="heading 1"/>
    <w:basedOn w:val="Normal"/>
    <w:next w:val="Normal"/>
    <w:qFormat/>
    <w:pPr>
      <w:keepNext/>
      <w:outlineLvl w:val="0"/>
    </w:pPr>
    <w:rPr>
      <w:rFonts w:ascii="Garamond" w:hAnsi="Garamond" w:cs="Arial"/>
      <w:b/>
      <w:bCs/>
      <w:sz w:val="22"/>
    </w:rPr>
  </w:style>
  <w:style w:type="paragraph" w:styleId="Heading2">
    <w:name w:val="heading 2"/>
    <w:basedOn w:val="Normal"/>
    <w:next w:val="Normal"/>
    <w:qFormat/>
    <w:pPr>
      <w:keepNext/>
      <w:spacing w:line="240" w:lineRule="exact"/>
      <w:ind w:left="2400"/>
      <w:outlineLvl w:val="1"/>
    </w:pPr>
    <w:rPr>
      <w:rFonts w:ascii="Garamond" w:hAnsi="Garamond" w:cs="Arial"/>
      <w:b/>
      <w:bCs/>
      <w:sz w:val="22"/>
    </w:rPr>
  </w:style>
  <w:style w:type="paragraph" w:styleId="Heading3">
    <w:name w:val="heading 3"/>
    <w:basedOn w:val="Normal"/>
    <w:next w:val="Normal"/>
    <w:qFormat/>
    <w:pPr>
      <w:keepNext/>
      <w:ind w:leftChars="300" w:left="300" w:hangingChars="200" w:hanging="2000"/>
      <w:outlineLvl w:val="2"/>
    </w:pPr>
    <w:rPr>
      <w:rFonts w:ascii="Arial" w:eastAsia="Dotum" w:hAnsi="Arial"/>
    </w:rPr>
  </w:style>
  <w:style w:type="paragraph" w:styleId="Heading4">
    <w:name w:val="heading 4"/>
    <w:basedOn w:val="Normal"/>
    <w:next w:val="Normal"/>
    <w:qFormat/>
    <w:pPr>
      <w:keepNext/>
      <w:ind w:leftChars="400" w:left="400" w:hangingChars="200" w:hanging="2000"/>
      <w:outlineLvl w:val="3"/>
    </w:pPr>
    <w:rPr>
      <w:b/>
      <w:bCs/>
    </w:rPr>
  </w:style>
  <w:style w:type="paragraph" w:styleId="Heading5">
    <w:name w:val="heading 5"/>
    <w:basedOn w:val="Normal"/>
    <w:next w:val="Normal"/>
    <w:qFormat/>
    <w:pPr>
      <w:keepNext/>
      <w:ind w:leftChars="500" w:left="500" w:hangingChars="200" w:hanging="2000"/>
      <w:outlineLvl w:val="4"/>
    </w:pPr>
    <w:rPr>
      <w:rFonts w:ascii="Arial" w:eastAsia="Dotum" w:hAnsi="Arial"/>
    </w:rPr>
  </w:style>
  <w:style w:type="paragraph" w:styleId="Heading6">
    <w:name w:val="heading 6"/>
    <w:basedOn w:val="Normal"/>
    <w:next w:val="Normal"/>
    <w:qFormat/>
    <w:pPr>
      <w:keepNext/>
      <w:ind w:leftChars="600" w:left="600" w:hangingChars="200" w:hanging="2000"/>
      <w:outlineLvl w:val="5"/>
    </w:pPr>
    <w:rPr>
      <w:b/>
      <w:bCs/>
    </w:rPr>
  </w:style>
  <w:style w:type="paragraph" w:styleId="Heading7">
    <w:name w:val="heading 7"/>
    <w:basedOn w:val="Normal"/>
    <w:next w:val="Normal"/>
    <w:qFormat/>
    <w:pPr>
      <w:keepNext/>
      <w:ind w:leftChars="700" w:left="700" w:hangingChars="200" w:hanging="2000"/>
      <w:outlineLvl w:val="6"/>
    </w:pPr>
  </w:style>
  <w:style w:type="paragraph" w:styleId="Heading8">
    <w:name w:val="heading 8"/>
    <w:basedOn w:val="Normal"/>
    <w:next w:val="Normal"/>
    <w:qFormat/>
    <w:pPr>
      <w:keepNext/>
      <w:ind w:leftChars="800" w:left="800" w:hangingChars="200" w:hanging="2000"/>
      <w:outlineLvl w:val="7"/>
    </w:pPr>
  </w:style>
  <w:style w:type="paragraph" w:styleId="Heading9">
    <w:name w:val="heading 9"/>
    <w:basedOn w:val="Normal"/>
    <w:next w:val="Normal"/>
    <w:qFormat/>
    <w:pPr>
      <w:keepNext/>
      <w:ind w:leftChars="900" w:left="900" w:hangingChars="200" w:hanging="2000"/>
      <w:outlineLvl w:val="8"/>
    </w:p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qFormat/>
    <w:pPr>
      <w:jc w:val="center"/>
    </w:pPr>
    <w:rPr>
      <w:rFonts w:ascii="Garamond" w:hAnsi="Garamond" w:cs="Arial"/>
      <w:b/>
      <w:bCs/>
      <w:sz w:val="32"/>
    </w:rPr>
  </w:style>
  <w:style w:type="paragraph" w:styleId="Subtitle">
    <w:name w:val="Subtitle"/>
    <w:basedOn w:val="Normal"/>
    <w:qFormat/>
    <w:rPr>
      <w:rFonts w:ascii="Garamond" w:hAnsi="Garamond" w:cs="Arial"/>
      <w:b/>
      <w:bCs/>
      <w:sz w:val="22"/>
      <w:u w:val="single"/>
    </w:rPr>
  </w:style>
  <w:style w:type="character" w:styleId="Hyperlink">
    <w:name w:val="Hyperlink"/>
    <w:rPr>
      <w:color w:val="0000FF"/>
      <w:u w:val="single"/>
    </w:rPr>
  </w:style>
  <w:style w:type="character" w:styleId="FollowedHyperlink">
    <w:name w:val="FollowedHyperlink"/>
    <w:rPr>
      <w:color w:val="800080"/>
      <w:u w:val="single"/>
    </w:rPr>
  </w:style>
  <w:style w:type="paragraph" w:styleId="BodyTextIndent">
    <w:name w:val="Body Text Indent"/>
    <w:basedOn w:val="Normal"/>
    <w:pPr>
      <w:ind w:left="800"/>
    </w:pPr>
    <w:rPr>
      <w:rFonts w:ascii="Garamond" w:hAnsi="Garamond" w:cs="Arial"/>
      <w:b/>
      <w:bCs/>
      <w:sz w:val="22"/>
    </w:rPr>
  </w:style>
  <w:style w:type="paragraph" w:styleId="FootnoteText">
    <w:name w:val="footnote text"/>
    <w:basedOn w:val="Normal"/>
    <w:semiHidden/>
    <w:pPr>
      <w:snapToGrid w:val="0"/>
      <w:jc w:val="left"/>
    </w:pPr>
  </w:style>
  <w:style w:type="paragraph" w:styleId="NoteHeading">
    <w:name w:val="Note Heading"/>
    <w:basedOn w:val="Normal"/>
    <w:next w:val="Normal"/>
    <w:pPr>
      <w:jc w:val="center"/>
    </w:pPr>
  </w:style>
  <w:style w:type="paragraph" w:styleId="TableofFigures">
    <w:name w:val="table of figures"/>
    <w:basedOn w:val="Normal"/>
    <w:next w:val="Normal"/>
    <w:semiHidden/>
    <w:pPr>
      <w:ind w:leftChars="400" w:left="850" w:hangingChars="200" w:hanging="425"/>
    </w:pPr>
  </w:style>
  <w:style w:type="paragraph" w:styleId="ListBullet">
    <w:name w:val="List Bullet"/>
    <w:basedOn w:val="Normal"/>
    <w:autoRedefine/>
    <w:pPr>
      <w:numPr>
        <w:numId w:val="3"/>
      </w:numPr>
    </w:pPr>
  </w:style>
  <w:style w:type="paragraph" w:styleId="ListBullet2">
    <w:name w:val="List Bullet 2"/>
    <w:basedOn w:val="Normal"/>
    <w:autoRedefine/>
    <w:pPr>
      <w:numPr>
        <w:numId w:val="4"/>
      </w:numPr>
    </w:pPr>
  </w:style>
  <w:style w:type="paragraph" w:styleId="ListBullet3">
    <w:name w:val="List Bullet 3"/>
    <w:basedOn w:val="Normal"/>
    <w:autoRedefine/>
    <w:pPr>
      <w:numPr>
        <w:numId w:val="5"/>
      </w:numPr>
    </w:pPr>
  </w:style>
  <w:style w:type="paragraph" w:styleId="ListBullet4">
    <w:name w:val="List Bullet 4"/>
    <w:basedOn w:val="Normal"/>
    <w:autoRedefine/>
    <w:pPr>
      <w:numPr>
        <w:numId w:val="6"/>
      </w:numPr>
    </w:pPr>
  </w:style>
  <w:style w:type="paragraph" w:styleId="ListBullet5">
    <w:name w:val="List Bullet 5"/>
    <w:basedOn w:val="Normal"/>
    <w:autoRedefine/>
    <w:pPr>
      <w:numPr>
        <w:numId w:val="7"/>
      </w:numPr>
    </w:pPr>
  </w:style>
  <w:style w:type="paragraph" w:styleId="PlainText">
    <w:name w:val="Plain Text"/>
    <w:basedOn w:val="Normal"/>
    <w:rPr>
      <w:rFonts w:hAnsi="Courier New" w:cs="Courier New"/>
      <w:szCs w:val="20"/>
    </w:rPr>
  </w:style>
  <w:style w:type="paragraph" w:styleId="Date">
    <w:name w:val="Date"/>
    <w:basedOn w:val="Normal"/>
    <w:next w:val="Normal"/>
  </w:style>
  <w:style w:type="paragraph" w:styleId="MacroText">
    <w:name w:val="macro"/>
    <w:semiHidden/>
    <w:pPr>
      <w:widowControl w:val="0"/>
      <w:tabs>
        <w:tab w:val="left" w:pos="425"/>
        <w:tab w:val="left" w:pos="851"/>
        <w:tab w:val="left" w:pos="1276"/>
        <w:tab w:val="left" w:pos="1701"/>
        <w:tab w:val="left" w:pos="2126"/>
        <w:tab w:val="left" w:pos="2551"/>
        <w:tab w:val="left" w:pos="2976"/>
        <w:tab w:val="left" w:pos="3402"/>
        <w:tab w:val="left" w:pos="3827"/>
        <w:tab w:val="left" w:pos="4252"/>
        <w:tab w:val="left" w:pos="4677"/>
        <w:tab w:val="left" w:pos="5102"/>
      </w:tabs>
      <w:kinsoku w:val="0"/>
      <w:wordWrap w:val="0"/>
      <w:overflowPunct w:val="0"/>
      <w:autoSpaceDE w:val="0"/>
      <w:autoSpaceDN w:val="0"/>
      <w:snapToGrid w:val="0"/>
    </w:pPr>
    <w:rPr>
      <w:rFonts w:ascii="Courier New" w:hAnsi="Courier New" w:cs="Courier New"/>
      <w:kern w:val="2"/>
      <w:sz w:val="24"/>
      <w:szCs w:val="24"/>
    </w:rPr>
  </w:style>
  <w:style w:type="paragraph" w:styleId="Closing">
    <w:name w:val="Closing"/>
    <w:basedOn w:val="Normal"/>
    <w:pPr>
      <w:ind w:leftChars="2100" w:left="100"/>
    </w:pPr>
  </w:style>
  <w:style w:type="paragraph" w:styleId="Header">
    <w:name w:val="header"/>
    <w:basedOn w:val="Normal"/>
    <w:pPr>
      <w:tabs>
        <w:tab w:val="center" w:pos="4252"/>
        <w:tab w:val="right" w:pos="8504"/>
      </w:tabs>
      <w:snapToGrid w:val="0"/>
    </w:pPr>
  </w:style>
  <w:style w:type="paragraph" w:styleId="CommentText">
    <w:name w:val="annotation text"/>
    <w:basedOn w:val="Normal"/>
    <w:semiHidden/>
    <w:pPr>
      <w:jc w:val="left"/>
    </w:pPr>
  </w:style>
  <w:style w:type="paragraph" w:styleId="MessageHeader">
    <w:name w:val="Message Header"/>
    <w:basedOn w:val="Normal"/>
    <w:pPr>
      <w:pBdr>
        <w:top w:val="single" w:sz="6" w:space="1" w:color="auto"/>
        <w:left w:val="single" w:sz="6" w:space="1" w:color="auto"/>
        <w:bottom w:val="single" w:sz="6" w:space="1" w:color="auto"/>
        <w:right w:val="single" w:sz="6" w:space="1" w:color="auto"/>
      </w:pBdr>
      <w:shd w:val="pct20" w:color="auto" w:fill="auto"/>
      <w:ind w:left="960" w:hangingChars="400" w:hanging="960"/>
    </w:pPr>
    <w:rPr>
      <w:rFonts w:ascii="Arial" w:hAnsi="Arial" w:cs="Arial"/>
      <w:sz w:val="24"/>
    </w:rPr>
  </w:style>
  <w:style w:type="paragraph" w:styleId="List">
    <w:name w:val="List"/>
    <w:basedOn w:val="Normal"/>
    <w:pPr>
      <w:ind w:leftChars="200" w:left="100" w:hangingChars="200" w:hanging="200"/>
    </w:pPr>
  </w:style>
  <w:style w:type="paragraph" w:styleId="List2">
    <w:name w:val="List 2"/>
    <w:basedOn w:val="Normal"/>
    <w:pPr>
      <w:ind w:leftChars="400" w:left="100" w:hangingChars="200" w:hanging="200"/>
    </w:pPr>
  </w:style>
  <w:style w:type="paragraph" w:styleId="List3">
    <w:name w:val="List 3"/>
    <w:basedOn w:val="Normal"/>
    <w:pPr>
      <w:ind w:leftChars="600" w:left="100" w:hangingChars="200" w:hanging="200"/>
    </w:pPr>
  </w:style>
  <w:style w:type="paragraph" w:styleId="List4">
    <w:name w:val="List 4"/>
    <w:basedOn w:val="Normal"/>
    <w:pPr>
      <w:ind w:leftChars="800" w:left="100" w:hangingChars="200" w:hanging="200"/>
    </w:pPr>
  </w:style>
  <w:style w:type="paragraph" w:styleId="List5">
    <w:name w:val="List 5"/>
    <w:basedOn w:val="Normal"/>
    <w:pPr>
      <w:ind w:leftChars="1000" w:left="100" w:hangingChars="200" w:hanging="200"/>
    </w:pPr>
  </w:style>
  <w:style w:type="paragraph" w:styleId="ListContinue">
    <w:name w:val="List Continue"/>
    <w:basedOn w:val="Normal"/>
    <w:pPr>
      <w:spacing w:after="180"/>
      <w:ind w:leftChars="200" w:left="425"/>
    </w:pPr>
  </w:style>
  <w:style w:type="paragraph" w:styleId="ListContinue2">
    <w:name w:val="List Continue 2"/>
    <w:basedOn w:val="Normal"/>
    <w:pPr>
      <w:spacing w:after="180"/>
      <w:ind w:leftChars="400" w:left="850"/>
    </w:pPr>
  </w:style>
  <w:style w:type="paragraph" w:styleId="ListContinue3">
    <w:name w:val="List Continue 3"/>
    <w:basedOn w:val="Normal"/>
    <w:pPr>
      <w:spacing w:after="180"/>
      <w:ind w:leftChars="600" w:left="1275"/>
    </w:pPr>
  </w:style>
  <w:style w:type="paragraph" w:styleId="ListContinue4">
    <w:name w:val="List Continue 4"/>
    <w:basedOn w:val="Normal"/>
    <w:pPr>
      <w:spacing w:after="180"/>
      <w:ind w:leftChars="800" w:left="1700"/>
    </w:pPr>
  </w:style>
  <w:style w:type="paragraph" w:styleId="ListContinue5">
    <w:name w:val="List Continue 5"/>
    <w:basedOn w:val="Normal"/>
    <w:pPr>
      <w:spacing w:after="180"/>
      <w:ind w:leftChars="1000" w:left="2125"/>
    </w:pPr>
  </w:style>
  <w:style w:type="paragraph" w:styleId="TOC1">
    <w:name w:val="toc 1"/>
    <w:basedOn w:val="Normal"/>
    <w:next w:val="Normal"/>
    <w:autoRedefine/>
    <w:semiHidden/>
  </w:style>
  <w:style w:type="paragraph" w:styleId="TOC2">
    <w:name w:val="toc 2"/>
    <w:basedOn w:val="Normal"/>
    <w:next w:val="Normal"/>
    <w:autoRedefine/>
    <w:semiHidden/>
    <w:pPr>
      <w:ind w:leftChars="200" w:left="425"/>
    </w:pPr>
  </w:style>
  <w:style w:type="paragraph" w:styleId="TOC3">
    <w:name w:val="toc 3"/>
    <w:basedOn w:val="Normal"/>
    <w:next w:val="Normal"/>
    <w:autoRedefine/>
    <w:semiHidden/>
    <w:pPr>
      <w:ind w:leftChars="400" w:left="850"/>
    </w:pPr>
  </w:style>
  <w:style w:type="paragraph" w:styleId="TOC4">
    <w:name w:val="toc 4"/>
    <w:basedOn w:val="Normal"/>
    <w:next w:val="Normal"/>
    <w:autoRedefine/>
    <w:semiHidden/>
    <w:pPr>
      <w:ind w:leftChars="600" w:left="1275"/>
    </w:pPr>
  </w:style>
  <w:style w:type="paragraph" w:styleId="TOC5">
    <w:name w:val="toc 5"/>
    <w:basedOn w:val="Normal"/>
    <w:next w:val="Normal"/>
    <w:autoRedefine/>
    <w:semiHidden/>
    <w:pPr>
      <w:ind w:leftChars="800" w:left="1700"/>
    </w:pPr>
  </w:style>
  <w:style w:type="paragraph" w:styleId="TOC6">
    <w:name w:val="toc 6"/>
    <w:basedOn w:val="Normal"/>
    <w:next w:val="Normal"/>
    <w:autoRedefine/>
    <w:semiHidden/>
    <w:pPr>
      <w:ind w:leftChars="1000" w:left="2125"/>
    </w:pPr>
  </w:style>
  <w:style w:type="paragraph" w:styleId="TOC7">
    <w:name w:val="toc 7"/>
    <w:basedOn w:val="Normal"/>
    <w:next w:val="Normal"/>
    <w:autoRedefine/>
    <w:semiHidden/>
    <w:pPr>
      <w:ind w:leftChars="1200" w:left="2550"/>
    </w:pPr>
  </w:style>
  <w:style w:type="paragraph" w:styleId="TOC8">
    <w:name w:val="toc 8"/>
    <w:basedOn w:val="Normal"/>
    <w:next w:val="Normal"/>
    <w:autoRedefine/>
    <w:semiHidden/>
    <w:pPr>
      <w:ind w:leftChars="1400" w:left="2975"/>
    </w:pPr>
  </w:style>
  <w:style w:type="paragraph" w:styleId="TOC9">
    <w:name w:val="toc 9"/>
    <w:basedOn w:val="Normal"/>
    <w:next w:val="Normal"/>
    <w:autoRedefine/>
    <w:semiHidden/>
    <w:pPr>
      <w:ind w:leftChars="1600" w:left="3400"/>
    </w:pPr>
  </w:style>
  <w:style w:type="paragraph" w:styleId="DocumentMap">
    <w:name w:val="Document Map"/>
    <w:basedOn w:val="Normal"/>
    <w:semiHidden/>
    <w:pPr>
      <w:shd w:val="clear" w:color="auto" w:fill="000080"/>
    </w:pPr>
    <w:rPr>
      <w:rFonts w:ascii="Arial" w:eastAsia="Dotum" w:hAnsi="Arial"/>
    </w:rPr>
  </w:style>
  <w:style w:type="paragraph" w:styleId="EndnoteText">
    <w:name w:val="endnote text"/>
    <w:basedOn w:val="Normal"/>
    <w:semiHidden/>
    <w:pPr>
      <w:snapToGrid w:val="0"/>
      <w:jc w:val="left"/>
    </w:pPr>
  </w:style>
  <w:style w:type="paragraph" w:styleId="Footer">
    <w:name w:val="footer"/>
    <w:basedOn w:val="Normal"/>
    <w:pPr>
      <w:tabs>
        <w:tab w:val="center" w:pos="4252"/>
        <w:tab w:val="right" w:pos="8504"/>
      </w:tabs>
      <w:snapToGrid w:val="0"/>
    </w:pPr>
  </w:style>
  <w:style w:type="paragraph" w:styleId="EnvelopeReturn">
    <w:name w:val="envelope return"/>
    <w:basedOn w:val="Normal"/>
    <w:pPr>
      <w:snapToGrid w:val="0"/>
    </w:pPr>
    <w:rPr>
      <w:rFonts w:ascii="Arial" w:hAnsi="Arial" w:cs="Arial"/>
    </w:rPr>
  </w:style>
  <w:style w:type="paragraph" w:styleId="ListNumber">
    <w:name w:val="List Number"/>
    <w:basedOn w:val="Normal"/>
    <w:pPr>
      <w:numPr>
        <w:numId w:val="8"/>
      </w:numPr>
    </w:pPr>
  </w:style>
  <w:style w:type="paragraph" w:styleId="ListNumber2">
    <w:name w:val="List Number 2"/>
    <w:basedOn w:val="Normal"/>
    <w:pPr>
      <w:numPr>
        <w:numId w:val="9"/>
      </w:numPr>
    </w:pPr>
  </w:style>
  <w:style w:type="paragraph" w:styleId="ListNumber3">
    <w:name w:val="List Number 3"/>
    <w:basedOn w:val="Normal"/>
    <w:pPr>
      <w:numPr>
        <w:numId w:val="10"/>
      </w:numPr>
    </w:pPr>
  </w:style>
  <w:style w:type="paragraph" w:styleId="ListNumber4">
    <w:name w:val="List Number 4"/>
    <w:basedOn w:val="Normal"/>
    <w:pPr>
      <w:numPr>
        <w:numId w:val="11"/>
      </w:numPr>
    </w:pPr>
  </w:style>
  <w:style w:type="paragraph" w:styleId="ListNumber5">
    <w:name w:val="List Number 5"/>
    <w:basedOn w:val="Normal"/>
    <w:pPr>
      <w:numPr>
        <w:numId w:val="12"/>
      </w:numPr>
    </w:pPr>
  </w:style>
  <w:style w:type="paragraph" w:styleId="BodyText">
    <w:name w:val="Body Text"/>
    <w:basedOn w:val="Normal"/>
    <w:pPr>
      <w:spacing w:after="180"/>
    </w:pPr>
  </w:style>
  <w:style w:type="paragraph" w:styleId="BodyText2">
    <w:name w:val="Body Text 2"/>
    <w:basedOn w:val="Normal"/>
    <w:pPr>
      <w:spacing w:after="180" w:line="480" w:lineRule="auto"/>
    </w:pPr>
  </w:style>
  <w:style w:type="paragraph" w:styleId="BodyText3">
    <w:name w:val="Body Text 3"/>
    <w:basedOn w:val="Normal"/>
    <w:pPr>
      <w:spacing w:after="180"/>
    </w:pPr>
    <w:rPr>
      <w:sz w:val="16"/>
      <w:szCs w:val="16"/>
    </w:rPr>
  </w:style>
  <w:style w:type="paragraph" w:styleId="BodyTextIndent2">
    <w:name w:val="Body Text Indent 2"/>
    <w:basedOn w:val="Normal"/>
    <w:pPr>
      <w:spacing w:after="180" w:line="480" w:lineRule="auto"/>
      <w:ind w:leftChars="400" w:left="851"/>
    </w:pPr>
  </w:style>
  <w:style w:type="paragraph" w:styleId="BodyTextIndent3">
    <w:name w:val="Body Text Indent 3"/>
    <w:basedOn w:val="Normal"/>
    <w:pPr>
      <w:spacing w:after="180"/>
      <w:ind w:leftChars="400" w:left="851"/>
    </w:pPr>
    <w:rPr>
      <w:sz w:val="16"/>
      <w:szCs w:val="16"/>
    </w:rPr>
  </w:style>
  <w:style w:type="paragraph" w:styleId="BodyTextFirstIndent">
    <w:name w:val="Body Text First Indent"/>
    <w:basedOn w:val="BodyText"/>
    <w:pPr>
      <w:ind w:firstLineChars="100" w:firstLine="210"/>
    </w:pPr>
  </w:style>
  <w:style w:type="paragraph" w:styleId="BodyTextFirstIndent2">
    <w:name w:val="Body Text First Indent 2"/>
    <w:basedOn w:val="BodyTextIndent"/>
    <w:pPr>
      <w:spacing w:after="180"/>
      <w:ind w:leftChars="400" w:left="851" w:firstLineChars="100" w:firstLine="210"/>
    </w:pPr>
    <w:rPr>
      <w:rFonts w:ascii="Batang" w:hAnsi="Times New Roman" w:cs="Times New Roman"/>
      <w:b w:val="0"/>
      <w:bCs w:val="0"/>
      <w:sz w:val="20"/>
    </w:rPr>
  </w:style>
  <w:style w:type="paragraph" w:styleId="BlockText">
    <w:name w:val="Block Text"/>
    <w:basedOn w:val="Normal"/>
    <w:pPr>
      <w:spacing w:after="180"/>
      <w:ind w:leftChars="700" w:left="1440" w:rightChars="700" w:right="1440"/>
    </w:pPr>
  </w:style>
  <w:style w:type="paragraph" w:styleId="Index1">
    <w:name w:val="index 1"/>
    <w:basedOn w:val="Normal"/>
    <w:next w:val="Normal"/>
    <w:autoRedefine/>
    <w:semiHidden/>
    <w:pPr>
      <w:spacing w:line="240" w:lineRule="atLeast"/>
      <w:ind w:leftChars="200" w:left="800" w:hangingChars="200" w:hanging="400"/>
    </w:pPr>
    <w:rPr>
      <w:rFonts w:ascii="Garamond" w:hAnsi="Garamond"/>
      <w:b/>
      <w:bCs/>
    </w:rPr>
  </w:style>
  <w:style w:type="paragraph" w:styleId="Index2">
    <w:name w:val="index 2"/>
    <w:basedOn w:val="Normal"/>
    <w:next w:val="Normal"/>
    <w:autoRedefine/>
    <w:semiHidden/>
    <w:pPr>
      <w:ind w:leftChars="400" w:left="400" w:hangingChars="200" w:hanging="2000"/>
    </w:pPr>
  </w:style>
  <w:style w:type="paragraph" w:styleId="Index3">
    <w:name w:val="index 3"/>
    <w:basedOn w:val="Normal"/>
    <w:next w:val="Normal"/>
    <w:autoRedefine/>
    <w:semiHidden/>
    <w:pPr>
      <w:ind w:leftChars="600" w:left="600" w:hangingChars="200" w:hanging="2000"/>
    </w:pPr>
  </w:style>
  <w:style w:type="paragraph" w:styleId="Index4">
    <w:name w:val="index 4"/>
    <w:basedOn w:val="Normal"/>
    <w:next w:val="Normal"/>
    <w:autoRedefine/>
    <w:semiHidden/>
    <w:pPr>
      <w:ind w:leftChars="800" w:left="800" w:hangingChars="200" w:hanging="2000"/>
    </w:pPr>
  </w:style>
  <w:style w:type="paragraph" w:styleId="Index5">
    <w:name w:val="index 5"/>
    <w:basedOn w:val="Normal"/>
    <w:next w:val="Normal"/>
    <w:autoRedefine/>
    <w:semiHidden/>
    <w:pPr>
      <w:ind w:leftChars="1000" w:left="1000" w:hangingChars="200" w:hanging="2000"/>
    </w:pPr>
  </w:style>
  <w:style w:type="paragraph" w:styleId="Index6">
    <w:name w:val="index 6"/>
    <w:basedOn w:val="Normal"/>
    <w:next w:val="Normal"/>
    <w:autoRedefine/>
    <w:semiHidden/>
    <w:pPr>
      <w:ind w:leftChars="1200" w:left="1200" w:hangingChars="200" w:hanging="2000"/>
    </w:pPr>
  </w:style>
  <w:style w:type="paragraph" w:styleId="Index7">
    <w:name w:val="index 7"/>
    <w:basedOn w:val="Normal"/>
    <w:next w:val="Normal"/>
    <w:autoRedefine/>
    <w:semiHidden/>
    <w:pPr>
      <w:ind w:leftChars="1400" w:left="1400" w:hangingChars="200" w:hanging="2000"/>
    </w:pPr>
  </w:style>
  <w:style w:type="paragraph" w:styleId="Index8">
    <w:name w:val="index 8"/>
    <w:basedOn w:val="Normal"/>
    <w:next w:val="Normal"/>
    <w:autoRedefine/>
    <w:semiHidden/>
    <w:pPr>
      <w:ind w:leftChars="1600" w:left="1600" w:hangingChars="200" w:hanging="2000"/>
    </w:pPr>
  </w:style>
  <w:style w:type="paragraph" w:styleId="Index9">
    <w:name w:val="index 9"/>
    <w:basedOn w:val="Normal"/>
    <w:next w:val="Normal"/>
    <w:autoRedefine/>
    <w:semiHidden/>
    <w:pPr>
      <w:ind w:leftChars="1800" w:left="1800" w:hangingChars="200" w:hanging="2000"/>
    </w:pPr>
  </w:style>
  <w:style w:type="paragraph" w:styleId="IndexHeading">
    <w:name w:val="index heading"/>
    <w:basedOn w:val="Normal"/>
    <w:next w:val="Index1"/>
    <w:semiHidden/>
    <w:rPr>
      <w:rFonts w:ascii="Arial" w:hAnsi="Arial" w:cs="Arial"/>
      <w:b/>
      <w:bCs/>
    </w:rPr>
  </w:style>
  <w:style w:type="paragraph" w:styleId="Signature">
    <w:name w:val="Signature"/>
    <w:basedOn w:val="Normal"/>
    <w:pPr>
      <w:ind w:leftChars="2100" w:left="100"/>
    </w:pPr>
  </w:style>
  <w:style w:type="paragraph" w:styleId="Salutation">
    <w:name w:val="Salutation"/>
    <w:basedOn w:val="Normal"/>
    <w:next w:val="Normal"/>
  </w:style>
  <w:style w:type="paragraph" w:styleId="E-mailSignature">
    <w:name w:val="E-mail Signature"/>
    <w:basedOn w:val="Normal"/>
  </w:style>
  <w:style w:type="paragraph" w:styleId="EnvelopeAddress">
    <w:name w:val="envelope address"/>
    <w:basedOn w:val="Normal"/>
    <w:pPr>
      <w:framePr w:w="6804" w:h="2268" w:hRule="exact" w:hSpace="142" w:wrap="auto" w:hAnchor="page" w:xAlign="center" w:yAlign="bottom"/>
      <w:snapToGrid w:val="0"/>
      <w:ind w:leftChars="1400" w:left="100"/>
    </w:pPr>
    <w:rPr>
      <w:rFonts w:ascii="Arial" w:hAnsi="Arial" w:cs="Arial"/>
      <w:sz w:val="24"/>
    </w:rPr>
  </w:style>
  <w:style w:type="paragraph" w:styleId="TableofAuthorities">
    <w:name w:val="table of authorities"/>
    <w:basedOn w:val="Normal"/>
    <w:next w:val="Normal"/>
    <w:semiHidden/>
    <w:pPr>
      <w:ind w:left="425" w:hangingChars="200" w:hanging="425"/>
    </w:pPr>
  </w:style>
  <w:style w:type="paragraph" w:styleId="TOAHeading">
    <w:name w:val="toa heading"/>
    <w:basedOn w:val="Normal"/>
    <w:next w:val="Normal"/>
    <w:semiHidden/>
    <w:pPr>
      <w:spacing w:before="120"/>
    </w:pPr>
    <w:rPr>
      <w:rFonts w:ascii="Arial" w:eastAsia="Dotum" w:hAnsi="Arial" w:cs="Arial"/>
      <w:sz w:val="24"/>
    </w:rPr>
  </w:style>
  <w:style w:type="paragraph" w:styleId="Caption">
    <w:name w:val="caption"/>
    <w:basedOn w:val="Normal"/>
    <w:next w:val="Normal"/>
    <w:qFormat/>
    <w:pPr>
      <w:spacing w:before="120" w:after="240"/>
    </w:pPr>
    <w:rPr>
      <w:b/>
      <w:bCs/>
      <w:szCs w:val="20"/>
    </w:rPr>
  </w:style>
  <w:style w:type="paragraph" w:styleId="NormalWeb">
    <w:name w:val="Normal (Web)"/>
    <w:basedOn w:val="Normal"/>
    <w:rPr>
      <w:rFonts w:ascii="Times New Roman"/>
      <w:sz w:val="24"/>
    </w:rPr>
  </w:style>
  <w:style w:type="paragraph" w:styleId="NormalIndent">
    <w:name w:val="Normal Indent"/>
    <w:basedOn w:val="Normal"/>
    <w:pPr>
      <w:ind w:leftChars="400" w:left="800"/>
    </w:pPr>
  </w:style>
  <w:style w:type="paragraph" w:styleId="HTMLAddress">
    <w:name w:val="HTML Address"/>
    <w:basedOn w:val="Normal"/>
    <w:rPr>
      <w:i/>
      <w:iCs/>
    </w:rPr>
  </w:style>
  <w:style w:type="paragraph" w:styleId="HTMLPreformatted">
    <w:name w:val="HTML Preformatted"/>
    <w:basedOn w:val="Normal"/>
    <w:rPr>
      <w:rFonts w:ascii="Courier New" w:hAnsi="Courier New" w:cs="Courier New"/>
      <w:szCs w:val="20"/>
    </w:rPr>
  </w:style>
  <w:style w:type="paragraph" w:styleId="BalloonText">
    <w:name w:val="Balloon Text"/>
    <w:basedOn w:val="Normal"/>
    <w:link w:val="BalloonTextChar"/>
    <w:rsid w:val="00FC3F9F"/>
    <w:rPr>
      <w:rFonts w:ascii="Times New Roman"/>
      <w:sz w:val="18"/>
      <w:szCs w:val="18"/>
    </w:rPr>
  </w:style>
  <w:style w:type="character" w:customStyle="1" w:styleId="BalloonTextChar">
    <w:name w:val="Balloon Text Char"/>
    <w:link w:val="BalloonText"/>
    <w:rsid w:val="00FC3F9F"/>
    <w:rPr>
      <w:kern w:val="2"/>
      <w:sz w:val="18"/>
      <w:szCs w:val="18"/>
    </w:rPr>
  </w:style>
  <w:style w:type="paragraph" w:styleId="ListParagraph">
    <w:name w:val="List Paragraph"/>
    <w:basedOn w:val="Normal"/>
    <w:uiPriority w:val="72"/>
    <w:qFormat/>
    <w:rsid w:val="00ED3047"/>
    <w:pPr>
      <w:ind w:left="720"/>
      <w:contextualSpacing/>
    </w:pPr>
  </w:style>
  <w:style w:type="character" w:styleId="UnresolvedMention">
    <w:name w:val="Unresolved Mention"/>
    <w:basedOn w:val="DefaultParagraphFont"/>
    <w:uiPriority w:val="47"/>
    <w:rsid w:val="007C1EFC"/>
    <w:rPr>
      <w:color w:val="605E5C"/>
      <w:shd w:val="clear" w:color="auto" w:fill="E1DFDD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1699697587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seyonglee.github.io/" TargetMode="External"/><Relationship Id="rId13" Type="http://schemas.openxmlformats.org/officeDocument/2006/relationships/hyperlink" Target="https://www.computer.org/web/pressroom/TCHPC-Award-2016" TargetMode="External"/><Relationship Id="rId3" Type="http://schemas.openxmlformats.org/officeDocument/2006/relationships/settings" Target="settings.xml"/><Relationship Id="rId7" Type="http://schemas.openxmlformats.org/officeDocument/2006/relationships/hyperlink" Target="mailto:lees2@ornl.gov" TargetMode="External"/><Relationship Id="rId12" Type="http://schemas.openxmlformats.org/officeDocument/2006/relationships/hyperlink" Target="https://csmd.ornl.gov/group/programming-systems" TargetMode="External"/><Relationship Id="rId2" Type="http://schemas.openxmlformats.org/officeDocument/2006/relationships/styles" Target="styles.xml"/><Relationship Id="rId1" Type="http://schemas.openxmlformats.org/officeDocument/2006/relationships/numbering" Target="numbering.xml"/><Relationship Id="rId6" Type="http://schemas.openxmlformats.org/officeDocument/2006/relationships/endnotes" Target="endnotes.xml"/><Relationship Id="rId11" Type="http://schemas.openxmlformats.org/officeDocument/2006/relationships/hyperlink" Target="https://csmd.ornl.gov/project/openarc-open-accelerator-research-compiler/" TargetMode="External"/><Relationship Id="rId5" Type="http://schemas.openxmlformats.org/officeDocument/2006/relationships/footnotes" Target="footnotes.xml"/><Relationship Id="rId15" Type="http://schemas.openxmlformats.org/officeDocument/2006/relationships/theme" Target="theme/theme1.xml"/><Relationship Id="rId10" Type="http://schemas.openxmlformats.org/officeDocument/2006/relationships/hyperlink" Target="https://iris-programming.github.io/" TargetMode="External"/><Relationship Id="rId4" Type="http://schemas.openxmlformats.org/officeDocument/2006/relationships/webSettings" Target="webSettings.xml"/><Relationship Id="rId9" Type="http://schemas.openxmlformats.org/officeDocument/2006/relationships/hyperlink" Target="https://github.com/kokkos" TargetMode="External"/><Relationship Id="rId14" Type="http://schemas.openxmlformats.org/officeDocument/2006/relationships/fontTable" Target="fontTable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417</TotalTime>
  <Pages>17</Pages>
  <Words>8207</Words>
  <Characters>46780</Characters>
  <Application>Microsoft Office Word</Application>
  <DocSecurity>0</DocSecurity>
  <Lines>389</Lines>
  <Paragraphs>109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>JINTAE KIM</vt:lpstr>
    </vt:vector>
  </TitlesOfParts>
  <Company>기인</Company>
  <LinksUpToDate>false</LinksUpToDate>
  <CharactersWithSpaces>54878</CharactersWithSpaces>
  <SharedDoc>false</SharedDoc>
  <HLinks>
    <vt:vector size="42" baseType="variant">
      <vt:variant>
        <vt:i4>3145842</vt:i4>
      </vt:variant>
      <vt:variant>
        <vt:i4>18</vt:i4>
      </vt:variant>
      <vt:variant>
        <vt:i4>0</vt:i4>
      </vt:variant>
      <vt:variant>
        <vt:i4>5</vt:i4>
      </vt:variant>
      <vt:variant>
        <vt:lpwstr>https://www.computer.org/web/pressroom/TCHPC-Award-2016</vt:lpwstr>
      </vt:variant>
      <vt:variant>
        <vt:lpwstr/>
      </vt:variant>
      <vt:variant>
        <vt:i4>4128823</vt:i4>
      </vt:variant>
      <vt:variant>
        <vt:i4>15</vt:i4>
      </vt:variant>
      <vt:variant>
        <vt:i4>0</vt:i4>
      </vt:variant>
      <vt:variant>
        <vt:i4>5</vt:i4>
      </vt:variant>
      <vt:variant>
        <vt:lpwstr>http://www.xeline.com/</vt:lpwstr>
      </vt:variant>
      <vt:variant>
        <vt:lpwstr/>
      </vt:variant>
      <vt:variant>
        <vt:i4>983063</vt:i4>
      </vt:variant>
      <vt:variant>
        <vt:i4>12</vt:i4>
      </vt:variant>
      <vt:variant>
        <vt:i4>0</vt:i4>
      </vt:variant>
      <vt:variant>
        <vt:i4>5</vt:i4>
      </vt:variant>
      <vt:variant>
        <vt:lpwstr>https://nees.org/</vt:lpwstr>
      </vt:variant>
      <vt:variant>
        <vt:lpwstr/>
      </vt:variant>
      <vt:variant>
        <vt:i4>7077949</vt:i4>
      </vt:variant>
      <vt:variant>
        <vt:i4>9</vt:i4>
      </vt:variant>
      <vt:variant>
        <vt:i4>0</vt:i4>
      </vt:variant>
      <vt:variant>
        <vt:i4>5</vt:i4>
      </vt:variant>
      <vt:variant>
        <vt:lpwstr>http://ft.ornl.gov/</vt:lpwstr>
      </vt:variant>
      <vt:variant>
        <vt:lpwstr/>
      </vt:variant>
      <vt:variant>
        <vt:i4>2883683</vt:i4>
      </vt:variant>
      <vt:variant>
        <vt:i4>6</vt:i4>
      </vt:variant>
      <vt:variant>
        <vt:i4>0</vt:i4>
      </vt:variant>
      <vt:variant>
        <vt:i4>5</vt:i4>
      </vt:variant>
      <vt:variant>
        <vt:lpwstr>http://ft.ornl.gov/research/openarc</vt:lpwstr>
      </vt:variant>
      <vt:variant>
        <vt:lpwstr/>
      </vt:variant>
      <vt:variant>
        <vt:i4>262171</vt:i4>
      </vt:variant>
      <vt:variant>
        <vt:i4>3</vt:i4>
      </vt:variant>
      <vt:variant>
        <vt:i4>0</vt:i4>
      </vt:variant>
      <vt:variant>
        <vt:i4>5</vt:i4>
      </vt:variant>
      <vt:variant>
        <vt:lpwstr>http://ft.ornl.gov/~lees2</vt:lpwstr>
      </vt:variant>
      <vt:variant>
        <vt:lpwstr/>
      </vt:variant>
      <vt:variant>
        <vt:i4>1638501</vt:i4>
      </vt:variant>
      <vt:variant>
        <vt:i4>0</vt:i4>
      </vt:variant>
      <vt:variant>
        <vt:i4>0</vt:i4>
      </vt:variant>
      <vt:variant>
        <vt:i4>5</vt:i4>
      </vt:variant>
      <vt:variant>
        <vt:lpwstr>mailto:lees2@ornl.gov</vt:lpwstr>
      </vt:variant>
      <vt:variant>
        <vt:lpwstr/>
      </vt:variant>
    </vt:vector>
  </HLinks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JINTAE KIM</dc:title>
  <dc:subject/>
  <dc:creator>JT</dc:creator>
  <cp:keywords/>
  <dc:description/>
  <cp:lastModifiedBy>Lee, Seyong</cp:lastModifiedBy>
  <cp:revision>154</cp:revision>
  <cp:lastPrinted>2022-01-18T15:44:00Z</cp:lastPrinted>
  <dcterms:created xsi:type="dcterms:W3CDTF">2021-04-22T17:24:00Z</dcterms:created>
  <dcterms:modified xsi:type="dcterms:W3CDTF">2023-10-17T19:15:00Z</dcterms:modified>
</cp:coreProperties>
</file>