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063B" w14:textId="49F98D5C" w:rsidR="00C17CBA" w:rsidRDefault="00C17CBA" w:rsidP="00C17CBA">
      <w:r w:rsidRPr="00C17CBA">
        <w:rPr>
          <w:rFonts w:hint="eastAsia"/>
        </w:rPr>
        <w:t>中</w:t>
      </w:r>
      <w:r w:rsidRPr="00C17CBA">
        <w:t>囯航天科工集团第二研究院</w:t>
      </w:r>
      <w:r>
        <w:rPr>
          <w:rFonts w:hint="eastAsia"/>
        </w:rPr>
        <w:t>，</w:t>
      </w:r>
      <w:r w:rsidRPr="00C17CBA">
        <w:rPr>
          <w:rFonts w:hint="eastAsia"/>
        </w:rPr>
        <w:t>杨</w:t>
      </w:r>
      <w:r w:rsidRPr="00C17CBA">
        <w:t>振</w:t>
      </w:r>
      <w:r>
        <w:rPr>
          <w:rFonts w:hint="eastAsia"/>
        </w:rPr>
        <w:t>等人提出利用M</w:t>
      </w:r>
      <w:r>
        <w:t>obileNetV2</w:t>
      </w:r>
      <w:r>
        <w:rPr>
          <w:rFonts w:hint="eastAsia"/>
        </w:rPr>
        <w:t>作为Y</w:t>
      </w:r>
      <w:r>
        <w:t>OLO</w:t>
      </w:r>
      <w:r>
        <w:rPr>
          <w:rFonts w:hint="eastAsia"/>
        </w:rPr>
        <w:t>v3特征提取的主干网络，并通过改进的深度可分离卷积进一步优化</w:t>
      </w:r>
      <w:r>
        <w:t>YOLO</w:t>
      </w:r>
      <w:r>
        <w:rPr>
          <w:rFonts w:hint="eastAsia"/>
        </w:rPr>
        <w:t>v3的结构，</w:t>
      </w:r>
    </w:p>
    <w:p w14:paraId="28378F41" w14:textId="01120643" w:rsidR="00AC26D9" w:rsidRDefault="00D967A3" w:rsidP="00C17CBA">
      <w:pPr>
        <w:rPr>
          <w:rFonts w:hint="eastAsia"/>
        </w:rPr>
      </w:pPr>
      <w:r w:rsidRPr="00D967A3">
        <w:rPr>
          <w:rFonts w:hint="eastAsia"/>
        </w:rPr>
        <w:t>在第一个实验中，我们</w:t>
      </w:r>
      <w:r w:rsidRPr="00CB56B2">
        <w:rPr>
          <w:rFonts w:hint="eastAsia"/>
          <w:b/>
        </w:rPr>
        <w:t>直接使用深度可分离卷积替换原检测网络中的</w:t>
      </w:r>
      <w:r w:rsidRPr="00CB56B2">
        <w:rPr>
          <w:b/>
        </w:rPr>
        <w:t>3x3卷积</w:t>
      </w:r>
      <w:r w:rsidRPr="00D967A3">
        <w:t>，将这个模型记为DW；在第二个实验中，我们在第一个实验的基础上</w:t>
      </w:r>
      <w:r w:rsidRPr="00CB56B2">
        <w:rPr>
          <w:b/>
        </w:rPr>
        <w:t>，在深度可分离卷积之前再添加一个1x1的卷积把输入特征的通道数压缩至输出特征通道数的一半，将这个模型记为C-DW</w:t>
      </w:r>
      <w:r w:rsidR="00CB56B2">
        <w:rPr>
          <w:rFonts w:hint="eastAsia"/>
        </w:rPr>
        <w:t>。</w:t>
      </w:r>
      <w:r w:rsidR="006E4054">
        <w:rPr>
          <w:rFonts w:hint="eastAsia"/>
        </w:rPr>
        <w:t>实验结果如下。实验表明，</w:t>
      </w:r>
      <w:r w:rsidR="006E4054">
        <w:t>C-DW</w:t>
      </w:r>
      <w:r w:rsidR="006E4054">
        <w:rPr>
          <w:rFonts w:hint="eastAsia"/>
        </w:rPr>
        <w:t>不仅有更多的参数量，而且精度还降低了，这是因为，1x1的卷积本身就具有大量的参数，另外，在对通道进行压缩之后，明显随时了很多信息。</w:t>
      </w:r>
    </w:p>
    <w:p w14:paraId="08A85948" w14:textId="14C2F433" w:rsidR="00CD100E" w:rsidRDefault="006E4054" w:rsidP="00C17CBA">
      <w:r>
        <w:rPr>
          <w:noProof/>
        </w:rPr>
        <w:drawing>
          <wp:anchor distT="0" distB="0" distL="114300" distR="114300" simplePos="0" relativeHeight="251659264" behindDoc="0" locked="0" layoutInCell="1" allowOverlap="1" wp14:anchorId="377F10C3" wp14:editId="019441ED">
            <wp:simplePos x="0" y="0"/>
            <wp:positionH relativeFrom="column">
              <wp:posOffset>830580</wp:posOffset>
            </wp:positionH>
            <wp:positionV relativeFrom="paragraph">
              <wp:posOffset>174625</wp:posOffset>
            </wp:positionV>
            <wp:extent cx="3756986" cy="11583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E4338" w14:textId="77777777" w:rsidR="00CD100E" w:rsidRPr="00CD100E" w:rsidRDefault="00CD100E" w:rsidP="00CD100E"/>
    <w:p w14:paraId="080400DB" w14:textId="77777777" w:rsidR="00CD100E" w:rsidRPr="00CD100E" w:rsidRDefault="00CD100E" w:rsidP="00CD100E"/>
    <w:p w14:paraId="78FB58A6" w14:textId="77777777" w:rsidR="00CD100E" w:rsidRPr="00CD100E" w:rsidRDefault="00CD100E" w:rsidP="00CD100E"/>
    <w:p w14:paraId="4B814FD6" w14:textId="77777777" w:rsidR="00CD100E" w:rsidRPr="00CD100E" w:rsidRDefault="00CD100E" w:rsidP="00CD100E"/>
    <w:p w14:paraId="574D1EFF" w14:textId="77777777" w:rsidR="00CD100E" w:rsidRPr="00CD100E" w:rsidRDefault="00CD100E" w:rsidP="00CD100E"/>
    <w:p w14:paraId="6FC6C095" w14:textId="77777777" w:rsidR="00CD100E" w:rsidRPr="00CD100E" w:rsidRDefault="00CD100E" w:rsidP="00CD100E"/>
    <w:p w14:paraId="161F0AFE" w14:textId="36D702E0" w:rsidR="00CD100E" w:rsidRDefault="00CD100E" w:rsidP="00CD100E"/>
    <w:p w14:paraId="719610D5" w14:textId="77055B6F" w:rsidR="003330BB" w:rsidRDefault="00CD100E" w:rsidP="00CD100E">
      <w:r>
        <w:rPr>
          <w:rFonts w:hint="eastAsia"/>
        </w:rPr>
        <w:t>图</w:t>
      </w:r>
      <w:r>
        <w:t>7所示。我们去掉了传统深度可分离卷积中的BN和ReLU，原因有两点：首先，depthwise convolution本身会带来信息流通不畅的问题，也就是说depthwise convolution输出的特征图的信息量相较于其输入来讲，是被压缩了的，如果此时再通过ReLU激活函数，会导致部分压缩信息的丢失，即便后面再使用1x1的卷积进行通道间通信也无法重建与丢失的信息之间的联系；其次，将depthwise convolution与1x1卷积之间的BN和ReLU全部去掉之后直观上更加贴合原有的3x3卷积操作所做的处理。</w:t>
      </w:r>
    </w:p>
    <w:p w14:paraId="2391AD42" w14:textId="26B0813D" w:rsidR="003330BB" w:rsidRDefault="003330BB" w:rsidP="003330BB"/>
    <w:p w14:paraId="5C5AC6D8" w14:textId="5CAAF74C" w:rsidR="006E4054" w:rsidRPr="003330BB" w:rsidRDefault="003330BB" w:rsidP="003330BB">
      <w:pPr>
        <w:tabs>
          <w:tab w:val="left" w:pos="62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8C4B1B" wp14:editId="243F274A">
            <wp:simplePos x="0" y="0"/>
            <wp:positionH relativeFrom="column">
              <wp:posOffset>899160</wp:posOffset>
            </wp:positionH>
            <wp:positionV relativeFrom="paragraph">
              <wp:posOffset>14605</wp:posOffset>
            </wp:positionV>
            <wp:extent cx="3452159" cy="2667231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bookmarkStart w:id="0" w:name="_GoBack"/>
      <w:bookmarkEnd w:id="0"/>
    </w:p>
    <w:sectPr w:rsidR="006E4054" w:rsidRPr="0033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0E"/>
    <w:rsid w:val="00233025"/>
    <w:rsid w:val="003330BB"/>
    <w:rsid w:val="006E4054"/>
    <w:rsid w:val="007C14B1"/>
    <w:rsid w:val="007E160E"/>
    <w:rsid w:val="00AC26D9"/>
    <w:rsid w:val="00B4706D"/>
    <w:rsid w:val="00C17CBA"/>
    <w:rsid w:val="00CB56B2"/>
    <w:rsid w:val="00CD100E"/>
    <w:rsid w:val="00D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155D"/>
  <w15:chartTrackingRefBased/>
  <w15:docId w15:val="{6C4C9E72-387D-40FC-B21E-693C4504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2020-10-23T03:05:00Z</dcterms:created>
  <dcterms:modified xsi:type="dcterms:W3CDTF">2020-10-23T03:52:00Z</dcterms:modified>
</cp:coreProperties>
</file>