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041464" w14:textId="4A041301" w:rsidR="00313CD1" w:rsidRDefault="002F32C8" w:rsidP="00734FE8">
      <w:pPr>
        <w:pStyle w:val="Title"/>
        <w:jc w:val="left"/>
      </w:pPr>
      <w:r>
        <w:t>Visualization of Utah population based genetic and clinical features in colorectal cancer</w:t>
      </w:r>
    </w:p>
    <w:p w14:paraId="1959FCC9" w14:textId="2C436251" w:rsidR="002F32C8" w:rsidRDefault="002F32C8" w:rsidP="00734FE8">
      <w:pPr>
        <w:jc w:val="left"/>
      </w:pPr>
    </w:p>
    <w:p w14:paraId="301F9937" w14:textId="7509B5A9" w:rsidR="002F32C8" w:rsidRDefault="002F32C8" w:rsidP="00734FE8">
      <w:pPr>
        <w:pStyle w:val="Title"/>
        <w:jc w:val="left"/>
      </w:pPr>
      <w:r>
        <w:t>Process Book</w:t>
      </w:r>
    </w:p>
    <w:p w14:paraId="108B143A" w14:textId="77777777" w:rsidR="002F32C8" w:rsidRPr="002F32C8" w:rsidRDefault="002F32C8" w:rsidP="00734FE8">
      <w:pPr>
        <w:jc w:val="left"/>
      </w:pPr>
    </w:p>
    <w:p w14:paraId="3464E4F3" w14:textId="7B9F8146" w:rsidR="002F32C8" w:rsidRDefault="002F32C8" w:rsidP="00734FE8">
      <w:pPr>
        <w:jc w:val="left"/>
      </w:pPr>
      <w:r>
        <w:t xml:space="preserve">By </w:t>
      </w:r>
      <w:proofErr w:type="spellStart"/>
      <w:r>
        <w:t>HyoJoon</w:t>
      </w:r>
      <w:proofErr w:type="spellEnd"/>
      <w:r>
        <w:t xml:space="preserve"> Park &amp; </w:t>
      </w:r>
      <w:proofErr w:type="spellStart"/>
      <w:r>
        <w:t>Seyoun</w:t>
      </w:r>
      <w:proofErr w:type="spellEnd"/>
      <w:r>
        <w:t xml:space="preserve"> Byun</w:t>
      </w:r>
    </w:p>
    <w:p w14:paraId="6D0F34A6" w14:textId="77777777" w:rsidR="002F32C8" w:rsidRDefault="002F32C8" w:rsidP="00734FE8">
      <w:pPr>
        <w:jc w:val="left"/>
        <w:sectPr w:rsidR="002F32C8" w:rsidSect="002F32C8">
          <w:pgSz w:w="12240" w:h="15840" w:code="1"/>
          <w:pgMar w:top="1699" w:right="1440" w:bottom="1440" w:left="1440" w:header="720" w:footer="720" w:gutter="0"/>
          <w:cols w:space="720"/>
          <w:vAlign w:val="center"/>
          <w:docGrid w:linePitch="360"/>
        </w:sectPr>
      </w:pPr>
    </w:p>
    <w:p w14:paraId="2D5A810A" w14:textId="662DB923" w:rsidR="008E643A" w:rsidRDefault="008E643A" w:rsidP="00734FE8">
      <w:pPr>
        <w:shd w:val="clear" w:color="auto" w:fill="FFFFFF"/>
        <w:spacing w:after="0" w:line="240" w:lineRule="auto"/>
        <w:jc w:val="left"/>
        <w:rPr>
          <w:rStyle w:val="IntenseReference"/>
          <w:sz w:val="36"/>
          <w:szCs w:val="36"/>
        </w:rPr>
      </w:pPr>
      <w:r w:rsidRPr="008E643A">
        <w:rPr>
          <w:rStyle w:val="IntenseReference"/>
          <w:sz w:val="36"/>
          <w:szCs w:val="36"/>
        </w:rPr>
        <w:lastRenderedPageBreak/>
        <w:t>Overview and Motivation</w:t>
      </w:r>
    </w:p>
    <w:p w14:paraId="03247199" w14:textId="77777777" w:rsidR="008E643A" w:rsidRPr="008E643A" w:rsidRDefault="008E643A" w:rsidP="00734FE8">
      <w:pPr>
        <w:shd w:val="clear" w:color="auto" w:fill="FFFFFF"/>
        <w:spacing w:after="0" w:line="240" w:lineRule="auto"/>
        <w:jc w:val="left"/>
        <w:rPr>
          <w:rStyle w:val="IntenseReference"/>
          <w:sz w:val="36"/>
          <w:szCs w:val="36"/>
        </w:rPr>
      </w:pPr>
    </w:p>
    <w:p w14:paraId="041517AE" w14:textId="77777777" w:rsidR="008E643A" w:rsidRPr="008E643A" w:rsidRDefault="008E643A" w:rsidP="00734FE8">
      <w:pPr>
        <w:shd w:val="clear" w:color="auto" w:fill="FFFFFF"/>
        <w:spacing w:after="0" w:line="240" w:lineRule="auto"/>
        <w:ind w:left="720"/>
        <w:jc w:val="left"/>
        <w:rPr>
          <w:rFonts w:ascii="Helvetica" w:eastAsia="Times New Roman" w:hAnsi="Helvetica" w:cs="Helvetica"/>
          <w:color w:val="000000"/>
          <w:sz w:val="21"/>
          <w:szCs w:val="21"/>
        </w:rPr>
      </w:pPr>
      <w:r w:rsidRPr="008E643A">
        <w:rPr>
          <w:rFonts w:ascii="Helvetica" w:eastAsia="Times New Roman" w:hAnsi="Helvetica" w:cs="Helvetica"/>
          <w:color w:val="000000"/>
          <w:sz w:val="21"/>
          <w:szCs w:val="21"/>
        </w:rPr>
        <w:t xml:space="preserve">Colorectal cancer is the third most common cancer diagnosed yearly, in both men and women, in the United States and the second leading cause of cancer-related deaths when men and women are combined. Colorectal cancer treatment is beneficial when reducing the number of incidences when removing colon polyps. Also, early diagnosis and survival are better with detecting the polyps in the colon.  </w:t>
      </w:r>
    </w:p>
    <w:p w14:paraId="383A26C8" w14:textId="77777777" w:rsidR="008E643A" w:rsidRPr="008E643A" w:rsidRDefault="008E643A" w:rsidP="00734FE8">
      <w:pPr>
        <w:shd w:val="clear" w:color="auto" w:fill="FFFFFF"/>
        <w:spacing w:after="0" w:line="240" w:lineRule="auto"/>
        <w:ind w:left="720"/>
        <w:jc w:val="left"/>
        <w:rPr>
          <w:rFonts w:ascii="Helvetica" w:eastAsia="Times New Roman" w:hAnsi="Helvetica" w:cs="Helvetica"/>
          <w:color w:val="000000"/>
          <w:sz w:val="21"/>
          <w:szCs w:val="21"/>
        </w:rPr>
      </w:pPr>
      <w:r w:rsidRPr="008E643A">
        <w:rPr>
          <w:rFonts w:ascii="Helvetica" w:eastAsia="Times New Roman" w:hAnsi="Helvetica" w:cs="Helvetica"/>
          <w:color w:val="000000"/>
          <w:sz w:val="21"/>
          <w:szCs w:val="21"/>
        </w:rPr>
        <w:t xml:space="preserve">Interestingly, past studies reported that the asserted pedigree and twin studies indicate that 20-30% of colon cancer cases arise in the inherited susceptibility.  Also, 3-5% of colon cancer occurs in inherited syndrome. However, the risk of adenomatous polyps in men and women or different ages concerning the family history of colon cancer cases is not studied well. </w:t>
      </w:r>
    </w:p>
    <w:p w14:paraId="29EEA5D1" w14:textId="77777777" w:rsidR="008E643A" w:rsidRPr="008E643A" w:rsidRDefault="008E643A" w:rsidP="00734FE8">
      <w:pPr>
        <w:shd w:val="clear" w:color="auto" w:fill="FFFFFF"/>
        <w:spacing w:after="0" w:line="240" w:lineRule="auto"/>
        <w:ind w:left="720"/>
        <w:jc w:val="left"/>
        <w:rPr>
          <w:rFonts w:ascii="Helvetica" w:eastAsia="Times New Roman" w:hAnsi="Helvetica" w:cs="Helvetica"/>
          <w:color w:val="000000"/>
          <w:sz w:val="21"/>
          <w:szCs w:val="21"/>
        </w:rPr>
      </w:pPr>
      <w:r w:rsidRPr="008E643A">
        <w:rPr>
          <w:rFonts w:ascii="Helvetica" w:eastAsia="Times New Roman" w:hAnsi="Helvetica" w:cs="Helvetica"/>
          <w:color w:val="000000"/>
          <w:sz w:val="21"/>
          <w:szCs w:val="21"/>
        </w:rPr>
        <w:t xml:space="preserve">Association studies reported genetic variants and exposure risk factors, including BMI, smoking, exercise, alcohol consumption, NASID, and hormone menopause.  </w:t>
      </w:r>
    </w:p>
    <w:p w14:paraId="435C10A0" w14:textId="77777777" w:rsidR="008E643A" w:rsidRPr="008E643A" w:rsidRDefault="008E643A" w:rsidP="00734FE8">
      <w:pPr>
        <w:shd w:val="clear" w:color="auto" w:fill="FFFFFF"/>
        <w:spacing w:after="0" w:line="240" w:lineRule="auto"/>
        <w:ind w:left="720"/>
        <w:jc w:val="left"/>
        <w:rPr>
          <w:rFonts w:ascii="Helvetica" w:eastAsia="Times New Roman" w:hAnsi="Helvetica" w:cs="Helvetica"/>
          <w:color w:val="000000"/>
          <w:sz w:val="21"/>
          <w:szCs w:val="21"/>
        </w:rPr>
      </w:pPr>
      <w:r w:rsidRPr="008E643A">
        <w:rPr>
          <w:rFonts w:ascii="Helvetica" w:eastAsia="Times New Roman" w:hAnsi="Helvetica" w:cs="Helvetica"/>
          <w:color w:val="000000"/>
          <w:sz w:val="21"/>
          <w:szCs w:val="21"/>
        </w:rPr>
        <w:t xml:space="preserve">This project's main motivation will explore the seven families with several patients (n=198)'s genetic information associated with the polyps. We will try to understand the genetic information to compared familial clinical multivariate details to visualize all exposure risks. Thus, we know that colon cancer is associated with a genetic inheritance based on multi factors. </w:t>
      </w:r>
    </w:p>
    <w:p w14:paraId="5F442FB0" w14:textId="5A89FDF3" w:rsidR="008E643A" w:rsidRDefault="008E643A" w:rsidP="00734FE8">
      <w:pPr>
        <w:shd w:val="clear" w:color="auto" w:fill="FFFFFF"/>
        <w:spacing w:after="0" w:line="240" w:lineRule="auto"/>
        <w:ind w:left="720"/>
        <w:jc w:val="left"/>
        <w:rPr>
          <w:rFonts w:ascii="Helvetica" w:eastAsia="Times New Roman" w:hAnsi="Helvetica" w:cs="Helvetica"/>
          <w:color w:val="000000"/>
          <w:sz w:val="21"/>
          <w:szCs w:val="21"/>
        </w:rPr>
      </w:pPr>
      <w:r w:rsidRPr="008E643A">
        <w:rPr>
          <w:rFonts w:ascii="Helvetica" w:eastAsia="Times New Roman" w:hAnsi="Helvetica" w:cs="Helvetica"/>
          <w:color w:val="000000"/>
          <w:sz w:val="21"/>
          <w:szCs w:val="21"/>
        </w:rPr>
        <w:t>Lastly, we will try to understand the polyp size with the relationship with the family's inheritance. Therefore, in this visualization, we evaluated the polyp size with the location and the clinical factors in huge extended families with a strong family history representing the familial high-risk colorectal cancer classification.</w:t>
      </w:r>
      <w:r>
        <w:rPr>
          <w:rFonts w:ascii="Helvetica" w:eastAsia="Times New Roman" w:hAnsi="Helvetica" w:cs="Helvetica"/>
          <w:color w:val="000000"/>
          <w:sz w:val="21"/>
          <w:szCs w:val="21"/>
        </w:rPr>
        <w:br w:type="page"/>
      </w:r>
    </w:p>
    <w:p w14:paraId="7AE03521" w14:textId="77777777" w:rsidR="008E643A" w:rsidRDefault="008E643A" w:rsidP="00734FE8">
      <w:pPr>
        <w:shd w:val="clear" w:color="auto" w:fill="FFFFFF"/>
        <w:spacing w:after="0" w:line="240" w:lineRule="auto"/>
        <w:ind w:left="720"/>
        <w:jc w:val="left"/>
        <w:rPr>
          <w:rFonts w:ascii="Helvetica" w:eastAsia="Times New Roman" w:hAnsi="Helvetica" w:cs="Helvetica"/>
          <w:color w:val="000000"/>
          <w:sz w:val="21"/>
          <w:szCs w:val="21"/>
        </w:rPr>
      </w:pPr>
    </w:p>
    <w:p w14:paraId="21035457" w14:textId="77777777" w:rsidR="008E643A" w:rsidRDefault="008E643A" w:rsidP="00734FE8">
      <w:pPr>
        <w:shd w:val="clear" w:color="auto" w:fill="FFFFFF"/>
        <w:spacing w:after="0" w:line="240" w:lineRule="auto"/>
        <w:ind w:left="720"/>
        <w:jc w:val="left"/>
        <w:rPr>
          <w:rFonts w:ascii="Helvetica" w:eastAsia="Times New Roman" w:hAnsi="Helvetica" w:cs="Helvetica"/>
          <w:color w:val="000000"/>
          <w:sz w:val="21"/>
          <w:szCs w:val="21"/>
        </w:rPr>
      </w:pPr>
    </w:p>
    <w:p w14:paraId="79A56D8C" w14:textId="6E7CDB1E" w:rsidR="002F32C8" w:rsidRPr="008E643A" w:rsidRDefault="002F32C8" w:rsidP="00734FE8">
      <w:pPr>
        <w:shd w:val="clear" w:color="auto" w:fill="FFFFFF"/>
        <w:spacing w:after="0" w:line="240" w:lineRule="auto"/>
        <w:jc w:val="left"/>
        <w:rPr>
          <w:rStyle w:val="IntenseReference"/>
          <w:sz w:val="36"/>
          <w:szCs w:val="36"/>
        </w:rPr>
      </w:pPr>
      <w:r w:rsidRPr="008E643A">
        <w:rPr>
          <w:rStyle w:val="IntenseReference"/>
          <w:sz w:val="36"/>
          <w:szCs w:val="36"/>
        </w:rPr>
        <w:t>Related Work</w:t>
      </w:r>
    </w:p>
    <w:p w14:paraId="3DFA9630" w14:textId="77777777" w:rsidR="008E643A" w:rsidRDefault="008E643A" w:rsidP="00734FE8">
      <w:pPr>
        <w:pStyle w:val="ListParagraph"/>
        <w:shd w:val="clear" w:color="auto" w:fill="FFFFFF"/>
        <w:spacing w:after="0" w:line="240" w:lineRule="auto"/>
        <w:jc w:val="left"/>
        <w:rPr>
          <w:rFonts w:ascii="Helvetica" w:eastAsia="Times New Roman" w:hAnsi="Helvetica" w:cs="Helvetica"/>
          <w:color w:val="000000"/>
          <w:sz w:val="21"/>
          <w:szCs w:val="21"/>
        </w:rPr>
      </w:pPr>
    </w:p>
    <w:p w14:paraId="5300AF38" w14:textId="78BDD7CF" w:rsidR="008E643A" w:rsidRDefault="008E643A" w:rsidP="00734FE8">
      <w:pPr>
        <w:pStyle w:val="ListParagraph"/>
        <w:numPr>
          <w:ilvl w:val="0"/>
          <w:numId w:val="4"/>
        </w:numPr>
        <w:shd w:val="clear" w:color="auto" w:fill="FFFFFF"/>
        <w:spacing w:after="0" w:line="240" w:lineRule="auto"/>
        <w:jc w:val="left"/>
        <w:rPr>
          <w:rFonts w:ascii="Helvetica" w:eastAsia="Times New Roman" w:hAnsi="Helvetica" w:cs="Helvetica"/>
          <w:color w:val="000000"/>
          <w:sz w:val="21"/>
          <w:szCs w:val="21"/>
        </w:rPr>
      </w:pPr>
      <w:r w:rsidRPr="008E643A">
        <w:rPr>
          <w:rFonts w:ascii="Helvetica" w:eastAsia="Times New Roman" w:hAnsi="Helvetica" w:cs="Helvetica"/>
          <w:color w:val="000000"/>
          <w:sz w:val="21"/>
          <w:szCs w:val="21"/>
        </w:rPr>
        <w:t xml:space="preserve">The most inspiration on the technical design for the multivariate risk factors came from the paper called " Lineage: Visualizing Multivariate Clinical Data in Genealogy Graphs by </w:t>
      </w:r>
      <w:proofErr w:type="spellStart"/>
      <w:r w:rsidRPr="008E643A">
        <w:rPr>
          <w:rFonts w:ascii="Helvetica" w:eastAsia="Times New Roman" w:hAnsi="Helvetica" w:cs="Helvetica"/>
          <w:color w:val="000000"/>
          <w:sz w:val="21"/>
          <w:szCs w:val="21"/>
        </w:rPr>
        <w:t>Nobre</w:t>
      </w:r>
      <w:proofErr w:type="spellEnd"/>
      <w:r w:rsidRPr="008E643A">
        <w:rPr>
          <w:rFonts w:ascii="Helvetica" w:eastAsia="Times New Roman" w:hAnsi="Helvetica" w:cs="Helvetica"/>
          <w:color w:val="000000"/>
          <w:sz w:val="21"/>
          <w:szCs w:val="21"/>
        </w:rPr>
        <w:t xml:space="preserve"> et al."</w:t>
      </w:r>
    </w:p>
    <w:p w14:paraId="00922719" w14:textId="1195CA5D" w:rsidR="008E643A" w:rsidRDefault="008E643A" w:rsidP="00734FE8">
      <w:pPr>
        <w:pStyle w:val="ListParagraph"/>
        <w:shd w:val="clear" w:color="auto" w:fill="FFFFFF"/>
        <w:spacing w:after="0" w:line="240" w:lineRule="auto"/>
        <w:jc w:val="left"/>
        <w:rPr>
          <w:rFonts w:ascii="Helvetica" w:eastAsia="Times New Roman" w:hAnsi="Helvetica" w:cs="Helvetica"/>
          <w:color w:val="000000"/>
          <w:sz w:val="21"/>
          <w:szCs w:val="21"/>
        </w:rPr>
      </w:pPr>
      <w:r w:rsidRPr="008E643A">
        <w:rPr>
          <w:rFonts w:ascii="Helvetica" w:eastAsia="Times New Roman" w:hAnsi="Helvetica" w:cs="Helvetica"/>
          <w:color w:val="000000"/>
          <w:sz w:val="21"/>
          <w:szCs w:val="21"/>
        </w:rPr>
        <w:t xml:space="preserve"> </w:t>
      </w:r>
    </w:p>
    <w:p w14:paraId="7B5F7E12" w14:textId="3A81161F" w:rsidR="008E643A" w:rsidRPr="008E643A" w:rsidRDefault="008E643A" w:rsidP="00734FE8">
      <w:pPr>
        <w:pStyle w:val="ListParagraph"/>
        <w:shd w:val="clear" w:color="auto" w:fill="FFFFFF"/>
        <w:spacing w:after="0" w:line="240" w:lineRule="auto"/>
        <w:jc w:val="left"/>
        <w:rPr>
          <w:rFonts w:ascii="Helvetica" w:eastAsia="Times New Roman" w:hAnsi="Helvetica" w:cs="Helvetica"/>
          <w:color w:val="000000"/>
          <w:sz w:val="21"/>
          <w:szCs w:val="21"/>
        </w:rPr>
      </w:pPr>
      <w:r w:rsidRPr="008E643A">
        <w:rPr>
          <w:rFonts w:ascii="Helvetica" w:eastAsia="Times New Roman" w:hAnsi="Helvetica" w:cs="Helvetica"/>
          <w:noProof/>
          <w:color w:val="000000"/>
          <w:sz w:val="21"/>
          <w:szCs w:val="21"/>
        </w:rPr>
        <w:drawing>
          <wp:anchor distT="0" distB="0" distL="114300" distR="114300" simplePos="0" relativeHeight="251658240" behindDoc="1" locked="0" layoutInCell="1" allowOverlap="1" wp14:anchorId="68D12D36" wp14:editId="053A6FEB">
            <wp:simplePos x="0" y="0"/>
            <wp:positionH relativeFrom="margin">
              <wp:align>right</wp:align>
            </wp:positionH>
            <wp:positionV relativeFrom="paragraph">
              <wp:posOffset>645160</wp:posOffset>
            </wp:positionV>
            <wp:extent cx="5125085" cy="4056380"/>
            <wp:effectExtent l="0" t="0" r="0" b="1270"/>
            <wp:wrapTight wrapText="bothSides">
              <wp:wrapPolygon edited="0">
                <wp:start x="0" y="0"/>
                <wp:lineTo x="0" y="21505"/>
                <wp:lineTo x="21517" y="21505"/>
                <wp:lineTo x="21517" y="0"/>
                <wp:lineTo x="0" y="0"/>
              </wp:wrapPolygon>
            </wp:wrapTight>
            <wp:docPr id="5" name="Picture 4">
              <a:extLst xmlns:a="http://schemas.openxmlformats.org/drawingml/2006/main">
                <a:ext uri="{FF2B5EF4-FFF2-40B4-BE49-F238E27FC236}">
                  <a16:creationId xmlns:a16="http://schemas.microsoft.com/office/drawing/2014/main" id="{44A2EC23-DC4D-415B-816B-9E346BEBBE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4A2EC23-DC4D-415B-816B-9E346BEBBEA4}"/>
                        </a:ext>
                      </a:extLst>
                    </pic:cNvPr>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125085" cy="4056380"/>
                    </a:xfrm>
                    <a:prstGeom prst="rect">
                      <a:avLst/>
                    </a:prstGeom>
                  </pic:spPr>
                </pic:pic>
              </a:graphicData>
            </a:graphic>
            <wp14:sizeRelH relativeFrom="margin">
              <wp14:pctWidth>0</wp14:pctWidth>
            </wp14:sizeRelH>
            <wp14:sizeRelV relativeFrom="margin">
              <wp14:pctHeight>0</wp14:pctHeight>
            </wp14:sizeRelV>
          </wp:anchor>
        </w:drawing>
      </w:r>
      <w:r w:rsidRPr="008E643A">
        <w:rPr>
          <w:rFonts w:ascii="Helvetica" w:eastAsia="Times New Roman" w:hAnsi="Helvetica" w:cs="Helvetica"/>
          <w:color w:val="000000"/>
          <w:sz w:val="21"/>
          <w:szCs w:val="21"/>
        </w:rPr>
        <w:t>This paper describes the combination of hereditary and all environmental risk factors. The paper used the three layouts (i.e., Family selector, Genealogy view, and Attribute table).  These layouts gave an easy interaction of the association of the family selector through the attributes. We tried to follow a similar format of our attributes of risk factors.</w:t>
      </w:r>
    </w:p>
    <w:p w14:paraId="4BBB8051" w14:textId="77777777" w:rsidR="008E643A" w:rsidRDefault="008E643A" w:rsidP="00734FE8">
      <w:pPr>
        <w:pStyle w:val="ListParagraph"/>
        <w:shd w:val="clear" w:color="auto" w:fill="FFFFFF"/>
        <w:spacing w:after="0" w:line="240" w:lineRule="auto"/>
        <w:jc w:val="left"/>
        <w:rPr>
          <w:rFonts w:ascii="Helvetica" w:eastAsia="Times New Roman" w:hAnsi="Helvetica" w:cs="Helvetica"/>
          <w:color w:val="000000"/>
          <w:sz w:val="21"/>
          <w:szCs w:val="21"/>
        </w:rPr>
      </w:pPr>
      <w:r w:rsidRPr="008E643A">
        <w:rPr>
          <w:rFonts w:ascii="Helvetica" w:eastAsia="Times New Roman" w:hAnsi="Helvetica" w:cs="Helvetica"/>
          <w:color w:val="000000"/>
          <w:sz w:val="21"/>
          <w:szCs w:val="21"/>
        </w:rPr>
        <w:t xml:space="preserve"> However, this visualization mainly focused on genealogies and survival information (ex. death, suicide, alive, etc.)</w:t>
      </w:r>
      <w:r>
        <w:rPr>
          <w:rFonts w:ascii="Helvetica" w:eastAsia="Times New Roman" w:hAnsi="Helvetica" w:cs="Helvetica"/>
          <w:color w:val="000000"/>
          <w:sz w:val="21"/>
          <w:szCs w:val="21"/>
        </w:rPr>
        <w:t>.</w:t>
      </w:r>
      <w:r w:rsidRPr="008E643A">
        <w:rPr>
          <w:rFonts w:ascii="Helvetica" w:eastAsia="Times New Roman" w:hAnsi="Helvetica" w:cs="Helvetica"/>
          <w:color w:val="000000"/>
          <w:sz w:val="21"/>
          <w:szCs w:val="21"/>
        </w:rPr>
        <w:t xml:space="preserve"> </w:t>
      </w:r>
    </w:p>
    <w:p w14:paraId="3FEED5D2" w14:textId="5A048C46" w:rsidR="008E643A" w:rsidRDefault="008E643A" w:rsidP="00734FE8">
      <w:pPr>
        <w:pStyle w:val="ListParagraph"/>
        <w:shd w:val="clear" w:color="auto" w:fill="FFFFFF"/>
        <w:spacing w:after="0" w:line="240" w:lineRule="auto"/>
        <w:jc w:val="left"/>
        <w:rPr>
          <w:rFonts w:ascii="Helvetica" w:eastAsia="Times New Roman" w:hAnsi="Helvetica" w:cs="Helvetica"/>
          <w:color w:val="000000"/>
          <w:sz w:val="21"/>
          <w:szCs w:val="21"/>
        </w:rPr>
      </w:pPr>
      <w:r>
        <w:rPr>
          <w:noProof/>
        </w:rPr>
        <w:drawing>
          <wp:inline distT="0" distB="0" distL="0" distR="0" wp14:anchorId="6671B904" wp14:editId="33D3B04F">
            <wp:extent cx="2728544" cy="1018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38116" cy="1022113"/>
                    </a:xfrm>
                    <a:prstGeom prst="rect">
                      <a:avLst/>
                    </a:prstGeom>
                  </pic:spPr>
                </pic:pic>
              </a:graphicData>
            </a:graphic>
          </wp:inline>
        </w:drawing>
      </w:r>
    </w:p>
    <w:p w14:paraId="4CCF2C78" w14:textId="77777777" w:rsidR="008E643A" w:rsidRDefault="008E643A" w:rsidP="00734FE8">
      <w:pPr>
        <w:pStyle w:val="ListParagraph"/>
        <w:shd w:val="clear" w:color="auto" w:fill="FFFFFF"/>
        <w:spacing w:after="0" w:line="240" w:lineRule="auto"/>
        <w:jc w:val="left"/>
        <w:rPr>
          <w:rFonts w:ascii="Helvetica" w:eastAsia="Times New Roman" w:hAnsi="Helvetica" w:cs="Helvetica"/>
          <w:color w:val="000000"/>
          <w:sz w:val="21"/>
          <w:szCs w:val="21"/>
        </w:rPr>
      </w:pPr>
      <w:r w:rsidRPr="008E643A">
        <w:rPr>
          <w:rFonts w:ascii="Helvetica" w:eastAsia="Times New Roman" w:hAnsi="Helvetica" w:cs="Helvetica"/>
          <w:color w:val="000000"/>
          <w:sz w:val="21"/>
          <w:szCs w:val="21"/>
        </w:rPr>
        <w:t xml:space="preserve">On the table, it was well organized with the risk factors, and the highlighting all column seems very useful. </w:t>
      </w:r>
    </w:p>
    <w:p w14:paraId="2C621710" w14:textId="6145C624" w:rsidR="008E643A" w:rsidRDefault="008E643A" w:rsidP="00734FE8">
      <w:pPr>
        <w:pStyle w:val="ListParagraph"/>
        <w:shd w:val="clear" w:color="auto" w:fill="FFFFFF"/>
        <w:spacing w:after="0" w:line="240" w:lineRule="auto"/>
        <w:jc w:val="left"/>
        <w:rPr>
          <w:rFonts w:ascii="Helvetica" w:eastAsia="Times New Roman" w:hAnsi="Helvetica" w:cs="Helvetica"/>
          <w:color w:val="000000"/>
          <w:sz w:val="21"/>
          <w:szCs w:val="21"/>
        </w:rPr>
      </w:pPr>
      <w:r>
        <w:rPr>
          <w:noProof/>
        </w:rPr>
        <w:lastRenderedPageBreak/>
        <w:drawing>
          <wp:inline distT="0" distB="0" distL="0" distR="0" wp14:anchorId="1718DE13" wp14:editId="1DE3C10B">
            <wp:extent cx="4025096" cy="1698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30595" cy="1700945"/>
                    </a:xfrm>
                    <a:prstGeom prst="rect">
                      <a:avLst/>
                    </a:prstGeom>
                  </pic:spPr>
                </pic:pic>
              </a:graphicData>
            </a:graphic>
          </wp:inline>
        </w:drawing>
      </w:r>
    </w:p>
    <w:p w14:paraId="58E53E68" w14:textId="4FF1429C" w:rsidR="008E643A" w:rsidRDefault="008E643A" w:rsidP="00734FE8">
      <w:pPr>
        <w:pStyle w:val="ListParagraph"/>
        <w:shd w:val="clear" w:color="auto" w:fill="FFFFFF"/>
        <w:spacing w:after="0" w:line="240" w:lineRule="auto"/>
        <w:jc w:val="left"/>
        <w:rPr>
          <w:rFonts w:ascii="Helvetica" w:eastAsia="Times New Roman" w:hAnsi="Helvetica" w:cs="Helvetica"/>
          <w:color w:val="000000"/>
          <w:sz w:val="21"/>
          <w:szCs w:val="21"/>
        </w:rPr>
      </w:pPr>
      <w:r w:rsidRPr="008E643A">
        <w:rPr>
          <w:rFonts w:ascii="Helvetica" w:eastAsia="Times New Roman" w:hAnsi="Helvetica" w:cs="Helvetica"/>
          <w:color w:val="000000"/>
          <w:sz w:val="21"/>
          <w:szCs w:val="21"/>
        </w:rPr>
        <w:t>Nevertheless, all this table and family selector idea was inspired by our data visualization.</w:t>
      </w:r>
    </w:p>
    <w:p w14:paraId="75952A05" w14:textId="77777777" w:rsidR="008E643A" w:rsidRPr="008E643A" w:rsidRDefault="008E643A" w:rsidP="00734FE8">
      <w:pPr>
        <w:pStyle w:val="ListParagraph"/>
        <w:shd w:val="clear" w:color="auto" w:fill="FFFFFF"/>
        <w:spacing w:after="0" w:line="240" w:lineRule="auto"/>
        <w:jc w:val="left"/>
        <w:rPr>
          <w:rFonts w:ascii="Helvetica" w:eastAsia="Times New Roman" w:hAnsi="Helvetica" w:cs="Helvetica"/>
          <w:color w:val="000000"/>
          <w:sz w:val="21"/>
          <w:szCs w:val="21"/>
        </w:rPr>
      </w:pPr>
    </w:p>
    <w:p w14:paraId="7B2EED56" w14:textId="623D0AE1" w:rsidR="008E643A" w:rsidRDefault="008E643A" w:rsidP="00734FE8">
      <w:pPr>
        <w:pStyle w:val="ListParagraph"/>
        <w:numPr>
          <w:ilvl w:val="0"/>
          <w:numId w:val="4"/>
        </w:numPr>
        <w:shd w:val="clear" w:color="auto" w:fill="FFFFFF"/>
        <w:spacing w:after="0" w:line="240" w:lineRule="auto"/>
        <w:jc w:val="left"/>
        <w:rPr>
          <w:rFonts w:ascii="Helvetica" w:eastAsia="Times New Roman" w:hAnsi="Helvetica" w:cs="Helvetica"/>
          <w:color w:val="000000"/>
          <w:sz w:val="21"/>
          <w:szCs w:val="21"/>
        </w:rPr>
      </w:pPr>
      <w:r w:rsidRPr="008E643A">
        <w:rPr>
          <w:rFonts w:ascii="Helvetica" w:eastAsia="Times New Roman" w:hAnsi="Helvetica" w:cs="Helvetica"/>
          <w:color w:val="000000"/>
          <w:sz w:val="21"/>
          <w:szCs w:val="21"/>
        </w:rPr>
        <w:t xml:space="preserve">Another inspiration source was from homework six from the class. For our visualization, we wanted to compare the family ID (= </w:t>
      </w:r>
      <w:proofErr w:type="spellStart"/>
      <w:r w:rsidRPr="008E643A">
        <w:rPr>
          <w:rFonts w:ascii="Helvetica" w:eastAsia="Times New Roman" w:hAnsi="Helvetica" w:cs="Helvetica"/>
          <w:color w:val="000000"/>
          <w:sz w:val="21"/>
          <w:szCs w:val="21"/>
        </w:rPr>
        <w:t>KinderID</w:t>
      </w:r>
      <w:proofErr w:type="spellEnd"/>
      <w:r w:rsidRPr="008E643A">
        <w:rPr>
          <w:rFonts w:ascii="Helvetica" w:eastAsia="Times New Roman" w:hAnsi="Helvetica" w:cs="Helvetica"/>
          <w:color w:val="000000"/>
          <w:sz w:val="21"/>
          <w:szCs w:val="21"/>
        </w:rPr>
        <w:t xml:space="preserve">) and the number of the risk factors in the ascending/descending method of sorting. Thus, we can interact with the genetic information that families have the highest or low value on the risk factors. </w:t>
      </w:r>
      <w:r>
        <w:rPr>
          <w:rFonts w:ascii="Helvetica" w:eastAsia="Times New Roman" w:hAnsi="Helvetica" w:cs="Helvetica"/>
          <w:color w:val="000000"/>
          <w:sz w:val="21"/>
          <w:szCs w:val="21"/>
        </w:rPr>
        <w:t xml:space="preserve">Also, for the polyp’s information table, we will have the sorting method as well.  </w:t>
      </w:r>
    </w:p>
    <w:p w14:paraId="1D04F031" w14:textId="0DF67A07" w:rsidR="008E643A" w:rsidRDefault="008E643A" w:rsidP="00734FE8">
      <w:pPr>
        <w:pStyle w:val="ListParagraph"/>
        <w:shd w:val="clear" w:color="auto" w:fill="FFFFFF"/>
        <w:spacing w:after="0" w:line="240" w:lineRule="auto"/>
        <w:ind w:left="1080"/>
        <w:jc w:val="left"/>
        <w:rPr>
          <w:rFonts w:ascii="Helvetica" w:eastAsia="Times New Roman" w:hAnsi="Helvetica" w:cs="Helvetica"/>
          <w:color w:val="000000"/>
          <w:sz w:val="21"/>
          <w:szCs w:val="21"/>
        </w:rPr>
      </w:pPr>
      <w:r w:rsidRPr="008E643A">
        <w:rPr>
          <w:rFonts w:ascii="Helvetica" w:eastAsia="Times New Roman" w:hAnsi="Helvetica" w:cs="Helvetica"/>
          <w:color w:val="000000"/>
          <w:sz w:val="21"/>
          <w:szCs w:val="21"/>
        </w:rPr>
        <w:t>Visualizing the axis number seems a great idea because the reader may know the range of each feature based on each column's axis. We will do all the clinical risk factors for the box with the axis</w:t>
      </w:r>
      <w:r>
        <w:rPr>
          <w:rFonts w:ascii="Helvetica" w:eastAsia="Times New Roman" w:hAnsi="Helvetica" w:cs="Helvetica"/>
          <w:color w:val="000000"/>
          <w:sz w:val="21"/>
          <w:szCs w:val="21"/>
        </w:rPr>
        <w:t xml:space="preserve">. </w:t>
      </w:r>
    </w:p>
    <w:p w14:paraId="337F4F0D" w14:textId="77777777" w:rsidR="008E643A" w:rsidRDefault="008E643A" w:rsidP="00734FE8">
      <w:pPr>
        <w:pStyle w:val="ListParagraph"/>
        <w:shd w:val="clear" w:color="auto" w:fill="FFFFFF"/>
        <w:spacing w:after="0" w:line="240" w:lineRule="auto"/>
        <w:jc w:val="left"/>
        <w:rPr>
          <w:rFonts w:ascii="Helvetica" w:eastAsia="Times New Roman" w:hAnsi="Helvetica" w:cs="Helvetica"/>
          <w:color w:val="000000"/>
          <w:sz w:val="21"/>
          <w:szCs w:val="21"/>
        </w:rPr>
      </w:pPr>
    </w:p>
    <w:p w14:paraId="020B54CC" w14:textId="1A88F916" w:rsidR="008E643A" w:rsidRDefault="008E643A" w:rsidP="00734FE8">
      <w:pPr>
        <w:pStyle w:val="ListParagraph"/>
        <w:shd w:val="clear" w:color="auto" w:fill="FFFFFF"/>
        <w:spacing w:after="0" w:line="240" w:lineRule="auto"/>
        <w:jc w:val="left"/>
        <w:rPr>
          <w:rFonts w:ascii="Helvetica" w:eastAsia="Times New Roman" w:hAnsi="Helvetica" w:cs="Helvetica"/>
          <w:color w:val="000000"/>
          <w:sz w:val="21"/>
          <w:szCs w:val="21"/>
        </w:rPr>
      </w:pPr>
      <w:r w:rsidRPr="008E643A">
        <w:rPr>
          <w:rFonts w:ascii="Helvetica" w:eastAsia="Times New Roman" w:hAnsi="Helvetica" w:cs="Helvetica"/>
          <w:noProof/>
          <w:color w:val="000000"/>
          <w:sz w:val="21"/>
          <w:szCs w:val="21"/>
        </w:rPr>
        <w:drawing>
          <wp:inline distT="0" distB="0" distL="0" distR="0" wp14:anchorId="4DB7B1DA" wp14:editId="7A96F552">
            <wp:extent cx="3436577" cy="3629025"/>
            <wp:effectExtent l="0" t="0" r="0" b="0"/>
            <wp:docPr id="3" name="Picture 4">
              <a:extLst xmlns:a="http://schemas.openxmlformats.org/drawingml/2006/main">
                <a:ext uri="{FF2B5EF4-FFF2-40B4-BE49-F238E27FC236}">
                  <a16:creationId xmlns:a16="http://schemas.microsoft.com/office/drawing/2014/main" id="{84F1BFA1-209F-4B79-888D-66D7F1C1B9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4F1BFA1-209F-4B79-888D-66D7F1C1B96D}"/>
                        </a:ext>
                      </a:extLst>
                    </pic:cNvPr>
                    <pic:cNvPicPr>
                      <a:picLocks noChangeAspect="1"/>
                    </pic:cNvPicPr>
                  </pic:nvPicPr>
                  <pic:blipFill>
                    <a:blip r:embed="rId8"/>
                    <a:stretch>
                      <a:fillRect/>
                    </a:stretch>
                  </pic:blipFill>
                  <pic:spPr>
                    <a:xfrm>
                      <a:off x="0" y="0"/>
                      <a:ext cx="3444261" cy="3637140"/>
                    </a:xfrm>
                    <a:prstGeom prst="rect">
                      <a:avLst/>
                    </a:prstGeom>
                  </pic:spPr>
                </pic:pic>
              </a:graphicData>
            </a:graphic>
          </wp:inline>
        </w:drawing>
      </w:r>
    </w:p>
    <w:p w14:paraId="13C87538" w14:textId="37EF847B" w:rsidR="008E643A" w:rsidRDefault="008E643A" w:rsidP="00734FE8">
      <w:pPr>
        <w:pStyle w:val="ListParagraph"/>
        <w:shd w:val="clear" w:color="auto" w:fill="FFFFFF"/>
        <w:spacing w:after="0" w:line="240" w:lineRule="auto"/>
        <w:jc w:val="left"/>
        <w:rPr>
          <w:rFonts w:ascii="Helvetica" w:eastAsia="Times New Roman" w:hAnsi="Helvetica" w:cs="Helvetica"/>
          <w:color w:val="000000"/>
          <w:sz w:val="21"/>
          <w:szCs w:val="21"/>
        </w:rPr>
      </w:pPr>
      <w:r w:rsidRPr="008E643A">
        <w:rPr>
          <w:rFonts w:ascii="Helvetica" w:eastAsia="Times New Roman" w:hAnsi="Helvetica" w:cs="Helvetica"/>
          <w:color w:val="000000"/>
          <w:sz w:val="21"/>
          <w:szCs w:val="21"/>
        </w:rPr>
        <w:t>Hoovering all the information would be ideal as homework six too. Since if we draw the data as a box in each column, it will be hard to know the exact value. Therefore, it will be a great mouse over the hoovering method.</w:t>
      </w:r>
    </w:p>
    <w:p w14:paraId="7ABA3DDE" w14:textId="3B5A1886" w:rsidR="008E643A" w:rsidRDefault="008E643A" w:rsidP="00734FE8">
      <w:pPr>
        <w:pStyle w:val="ListParagraph"/>
        <w:shd w:val="clear" w:color="auto" w:fill="FFFFFF"/>
        <w:spacing w:after="0" w:line="240" w:lineRule="auto"/>
        <w:jc w:val="left"/>
        <w:rPr>
          <w:rFonts w:ascii="Helvetica" w:eastAsia="Times New Roman" w:hAnsi="Helvetica" w:cs="Helvetica"/>
          <w:color w:val="000000"/>
          <w:sz w:val="21"/>
          <w:szCs w:val="21"/>
        </w:rPr>
      </w:pPr>
      <w:r>
        <w:rPr>
          <w:noProof/>
        </w:rPr>
        <w:lastRenderedPageBreak/>
        <w:drawing>
          <wp:inline distT="0" distB="0" distL="0" distR="0" wp14:anchorId="0A6B9EE1" wp14:editId="1E35C01D">
            <wp:extent cx="4666322" cy="1217930"/>
            <wp:effectExtent l="0" t="0" r="127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1938" cy="1219396"/>
                    </a:xfrm>
                    <a:prstGeom prst="rect">
                      <a:avLst/>
                    </a:prstGeom>
                  </pic:spPr>
                </pic:pic>
              </a:graphicData>
            </a:graphic>
          </wp:inline>
        </w:drawing>
      </w:r>
    </w:p>
    <w:p w14:paraId="49687C1D" w14:textId="77777777" w:rsidR="008E643A" w:rsidRPr="008E643A" w:rsidRDefault="008E643A" w:rsidP="00734FE8">
      <w:pPr>
        <w:pStyle w:val="ListParagraph"/>
        <w:shd w:val="clear" w:color="auto" w:fill="FFFFFF"/>
        <w:spacing w:after="0" w:line="240" w:lineRule="auto"/>
        <w:jc w:val="left"/>
        <w:rPr>
          <w:rFonts w:ascii="Helvetica" w:eastAsia="Times New Roman" w:hAnsi="Helvetica" w:cs="Helvetica"/>
          <w:color w:val="000000"/>
          <w:sz w:val="21"/>
          <w:szCs w:val="21"/>
        </w:rPr>
      </w:pPr>
    </w:p>
    <w:p w14:paraId="7DC7A606" w14:textId="15F1D521" w:rsidR="008E643A" w:rsidRDefault="008E643A" w:rsidP="00734FE8">
      <w:pPr>
        <w:pStyle w:val="ListParagraph"/>
        <w:numPr>
          <w:ilvl w:val="0"/>
          <w:numId w:val="4"/>
        </w:numPr>
        <w:shd w:val="clear" w:color="auto" w:fill="FFFFFF"/>
        <w:spacing w:after="0" w:line="240" w:lineRule="auto"/>
        <w:jc w:val="left"/>
        <w:rPr>
          <w:rFonts w:ascii="Helvetica" w:eastAsia="Times New Roman" w:hAnsi="Helvetica" w:cs="Helvetica"/>
          <w:color w:val="000000"/>
          <w:sz w:val="21"/>
          <w:szCs w:val="21"/>
        </w:rPr>
      </w:pPr>
      <w:r w:rsidRPr="008E643A">
        <w:rPr>
          <w:rFonts w:ascii="Helvetica" w:eastAsia="Times New Roman" w:hAnsi="Helvetica" w:cs="Helvetica"/>
          <w:color w:val="000000"/>
          <w:sz w:val="21"/>
          <w:szCs w:val="21"/>
        </w:rPr>
        <w:t>The first optional heatmap idea came from the paper "A single nucleotide polymorphism genotyping platform for the authentication of patient derived xenografts by El-Hoss et al.."   Since this one had been a draw with the R package tool, we will consider adding it because this heatmap will give individual information of the SNP</w:t>
      </w:r>
      <w:r>
        <w:rPr>
          <w:rFonts w:ascii="Helvetica" w:eastAsia="Times New Roman" w:hAnsi="Helvetica" w:cs="Helvetica"/>
          <w:color w:val="000000"/>
          <w:sz w:val="21"/>
          <w:szCs w:val="21"/>
        </w:rPr>
        <w:t xml:space="preserve"> </w:t>
      </w:r>
      <w:r w:rsidRPr="008E643A">
        <w:rPr>
          <w:rFonts w:ascii="Helvetica" w:eastAsia="Times New Roman" w:hAnsi="Helvetica" w:cs="Helvetica"/>
          <w:color w:val="000000"/>
          <w:sz w:val="21"/>
          <w:szCs w:val="21"/>
        </w:rPr>
        <w:t>(genetic).</w:t>
      </w:r>
    </w:p>
    <w:p w14:paraId="798A2123" w14:textId="0D7ED7E1" w:rsidR="008E643A" w:rsidRDefault="008E643A" w:rsidP="00734FE8">
      <w:pPr>
        <w:pStyle w:val="ListParagraph"/>
        <w:shd w:val="clear" w:color="auto" w:fill="FFFFFF"/>
        <w:spacing w:after="0" w:line="240" w:lineRule="auto"/>
        <w:ind w:left="1080"/>
        <w:jc w:val="left"/>
        <w:rPr>
          <w:rFonts w:ascii="Helvetica" w:eastAsia="Times New Roman" w:hAnsi="Helvetica" w:cs="Helvetica"/>
          <w:color w:val="000000"/>
          <w:sz w:val="21"/>
          <w:szCs w:val="21"/>
        </w:rPr>
      </w:pPr>
      <w:r>
        <w:rPr>
          <w:noProof/>
        </w:rPr>
        <w:drawing>
          <wp:inline distT="0" distB="0" distL="0" distR="0" wp14:anchorId="562C786D" wp14:editId="0F179BD2">
            <wp:extent cx="4240711" cy="2609215"/>
            <wp:effectExtent l="0" t="0" r="762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5116" cy="2611925"/>
                    </a:xfrm>
                    <a:prstGeom prst="rect">
                      <a:avLst/>
                    </a:prstGeom>
                  </pic:spPr>
                </pic:pic>
              </a:graphicData>
            </a:graphic>
          </wp:inline>
        </w:drawing>
      </w:r>
    </w:p>
    <w:p w14:paraId="74C10B91" w14:textId="77777777" w:rsidR="008E643A" w:rsidRPr="008E643A" w:rsidRDefault="008E643A" w:rsidP="00734FE8">
      <w:pPr>
        <w:pStyle w:val="ListParagraph"/>
        <w:shd w:val="clear" w:color="auto" w:fill="FFFFFF"/>
        <w:spacing w:after="0" w:line="240" w:lineRule="auto"/>
        <w:jc w:val="left"/>
        <w:rPr>
          <w:rFonts w:ascii="Helvetica" w:eastAsia="Times New Roman" w:hAnsi="Helvetica" w:cs="Helvetica"/>
          <w:color w:val="000000"/>
          <w:sz w:val="21"/>
          <w:szCs w:val="21"/>
        </w:rPr>
      </w:pPr>
    </w:p>
    <w:p w14:paraId="44731FBB" w14:textId="77777777" w:rsidR="008E643A" w:rsidRDefault="008E643A" w:rsidP="00734FE8">
      <w:pPr>
        <w:shd w:val="clear" w:color="auto" w:fill="FFFFFF"/>
        <w:spacing w:after="0" w:line="240" w:lineRule="auto"/>
        <w:jc w:val="left"/>
        <w:rPr>
          <w:rStyle w:val="IntenseReference"/>
          <w:sz w:val="36"/>
          <w:szCs w:val="36"/>
        </w:rPr>
      </w:pPr>
      <w:r>
        <w:rPr>
          <w:rStyle w:val="IntenseReference"/>
          <w:sz w:val="36"/>
          <w:szCs w:val="36"/>
        </w:rPr>
        <w:br w:type="page"/>
      </w:r>
    </w:p>
    <w:p w14:paraId="75AC6218" w14:textId="267DD578" w:rsidR="002F32C8" w:rsidRDefault="002F32C8" w:rsidP="00734FE8">
      <w:pPr>
        <w:shd w:val="clear" w:color="auto" w:fill="FFFFFF"/>
        <w:spacing w:after="0" w:line="240" w:lineRule="auto"/>
        <w:jc w:val="left"/>
        <w:rPr>
          <w:rStyle w:val="IntenseReference"/>
          <w:sz w:val="36"/>
          <w:szCs w:val="36"/>
        </w:rPr>
      </w:pPr>
      <w:r w:rsidRPr="008E643A">
        <w:rPr>
          <w:rStyle w:val="IntenseReference"/>
          <w:sz w:val="36"/>
          <w:szCs w:val="36"/>
        </w:rPr>
        <w:lastRenderedPageBreak/>
        <w:t>Questions</w:t>
      </w:r>
    </w:p>
    <w:p w14:paraId="79A7B68D" w14:textId="77777777" w:rsidR="008E643A" w:rsidRPr="008E643A" w:rsidRDefault="008E643A" w:rsidP="00734FE8">
      <w:pPr>
        <w:shd w:val="clear" w:color="auto" w:fill="FFFFFF"/>
        <w:spacing w:after="0" w:line="240" w:lineRule="auto"/>
        <w:jc w:val="left"/>
        <w:rPr>
          <w:rStyle w:val="IntenseReference"/>
          <w:sz w:val="36"/>
          <w:szCs w:val="36"/>
        </w:rPr>
      </w:pPr>
    </w:p>
    <w:p w14:paraId="195A7142" w14:textId="0F688727" w:rsidR="008E643A" w:rsidRPr="008E643A" w:rsidRDefault="008E643A" w:rsidP="00734FE8">
      <w:pPr>
        <w:shd w:val="clear" w:color="auto" w:fill="FFFFFF"/>
        <w:spacing w:after="0" w:line="240" w:lineRule="auto"/>
        <w:ind w:left="1044"/>
        <w:jc w:val="left"/>
        <w:rPr>
          <w:rFonts w:ascii="Helvetica" w:eastAsia="Times New Roman" w:hAnsi="Helvetica" w:cs="Helvetica"/>
          <w:color w:val="000000"/>
          <w:sz w:val="21"/>
          <w:szCs w:val="21"/>
        </w:rPr>
      </w:pPr>
      <w:r w:rsidRPr="008E643A">
        <w:rPr>
          <w:rFonts w:ascii="Helvetica" w:eastAsia="Times New Roman" w:hAnsi="Helvetica" w:cs="Helvetica"/>
          <w:color w:val="000000"/>
          <w:sz w:val="21"/>
          <w:szCs w:val="21"/>
        </w:rPr>
        <w:t>We build a visualization that may utilize interactive plots to help view</w:t>
      </w:r>
      <w:r w:rsidR="00543332">
        <w:rPr>
          <w:rFonts w:ascii="Helvetica" w:eastAsia="Times New Roman" w:hAnsi="Helvetica" w:cs="Helvetica"/>
          <w:color w:val="000000"/>
          <w:sz w:val="21"/>
          <w:szCs w:val="21"/>
        </w:rPr>
        <w:t>er</w:t>
      </w:r>
      <w:r w:rsidRPr="008E643A">
        <w:rPr>
          <w:rFonts w:ascii="Helvetica" w:eastAsia="Times New Roman" w:hAnsi="Helvetica" w:cs="Helvetica"/>
          <w:color w:val="000000"/>
          <w:sz w:val="21"/>
          <w:szCs w:val="21"/>
        </w:rPr>
        <w:t>s explore relations between polyps (i.e., size, location) and other biological and family-related risk factors. The plots allow users to sort and filter data such that the relations can be viewed from different perspectives. That interaction would enable users to conclude how various factors affect the incidence of colon cancer.</w:t>
      </w:r>
    </w:p>
    <w:p w14:paraId="3DB7BCE1" w14:textId="77777777" w:rsidR="008E643A" w:rsidRPr="008E643A" w:rsidRDefault="008E643A" w:rsidP="00734FE8">
      <w:pPr>
        <w:shd w:val="clear" w:color="auto" w:fill="FFFFFF"/>
        <w:spacing w:after="0" w:line="240" w:lineRule="auto"/>
        <w:ind w:left="1044"/>
        <w:jc w:val="left"/>
        <w:rPr>
          <w:rFonts w:ascii="Helvetica" w:eastAsia="Times New Roman" w:hAnsi="Helvetica" w:cs="Helvetica"/>
          <w:color w:val="000000"/>
          <w:sz w:val="21"/>
          <w:szCs w:val="21"/>
        </w:rPr>
      </w:pPr>
    </w:p>
    <w:p w14:paraId="4CD5DDA7" w14:textId="79B6ABDA" w:rsidR="008E643A" w:rsidRPr="008E643A" w:rsidRDefault="008E643A" w:rsidP="00734FE8">
      <w:pPr>
        <w:shd w:val="clear" w:color="auto" w:fill="FFFFFF"/>
        <w:spacing w:after="0" w:line="240" w:lineRule="auto"/>
        <w:ind w:left="1044"/>
        <w:jc w:val="left"/>
        <w:rPr>
          <w:rFonts w:ascii="Helvetica" w:eastAsia="Times New Roman" w:hAnsi="Helvetica" w:cs="Helvetica"/>
          <w:color w:val="000000"/>
          <w:sz w:val="21"/>
          <w:szCs w:val="21"/>
        </w:rPr>
      </w:pPr>
      <w:r w:rsidRPr="008E643A">
        <w:rPr>
          <w:rFonts w:ascii="Helvetica" w:eastAsia="Times New Roman" w:hAnsi="Helvetica" w:cs="Helvetica"/>
          <w:color w:val="000000"/>
          <w:sz w:val="21"/>
          <w:szCs w:val="21"/>
        </w:rPr>
        <w:t>At first, we were considering each family's average number of each feature. However, we realized that the average boxplot might have problems with the complex data</w:t>
      </w:r>
      <w:r>
        <w:rPr>
          <w:rFonts w:ascii="Helvetica" w:eastAsia="Times New Roman" w:hAnsi="Helvetica" w:cs="Helvetica"/>
          <w:color w:val="000000"/>
          <w:sz w:val="21"/>
          <w:szCs w:val="21"/>
        </w:rPr>
        <w:t xml:space="preserve"> -</w:t>
      </w:r>
      <w:r w:rsidRPr="008E643A">
        <w:rPr>
          <w:rFonts w:ascii="Helvetica" w:eastAsia="Times New Roman" w:hAnsi="Helvetica" w:cs="Helvetica"/>
          <w:color w:val="000000"/>
          <w:sz w:val="21"/>
          <w:szCs w:val="21"/>
        </w:rPr>
        <w:t xml:space="preserve"> 1) missing values- We have much missing value due to the nature of the clinical information. 2) We are not able to see the individual level value.</w:t>
      </w:r>
    </w:p>
    <w:p w14:paraId="706C0270" w14:textId="6FEBB378" w:rsidR="008E643A" w:rsidRDefault="008E643A" w:rsidP="00734FE8">
      <w:pPr>
        <w:shd w:val="clear" w:color="auto" w:fill="FFFFFF"/>
        <w:spacing w:after="0" w:line="240" w:lineRule="auto"/>
        <w:ind w:left="1044"/>
        <w:jc w:val="left"/>
        <w:rPr>
          <w:rFonts w:ascii="Helvetica" w:eastAsia="Times New Roman" w:hAnsi="Helvetica" w:cs="Helvetica"/>
          <w:color w:val="000000"/>
          <w:sz w:val="21"/>
          <w:szCs w:val="21"/>
        </w:rPr>
      </w:pPr>
      <w:r w:rsidRPr="008E643A">
        <w:rPr>
          <w:rFonts w:ascii="Helvetica" w:eastAsia="Times New Roman" w:hAnsi="Helvetica" w:cs="Helvetica"/>
          <w:color w:val="000000"/>
          <w:sz w:val="21"/>
          <w:szCs w:val="21"/>
        </w:rPr>
        <w:t>Therefore, we decided that table visualization would best show the polyps data and clinical risk factors.</w:t>
      </w:r>
    </w:p>
    <w:p w14:paraId="4050E460" w14:textId="7A56125C" w:rsidR="008E643A" w:rsidRDefault="008E643A" w:rsidP="00734FE8">
      <w:pPr>
        <w:shd w:val="clear" w:color="auto" w:fill="FFFFFF"/>
        <w:spacing w:after="0" w:line="240" w:lineRule="auto"/>
        <w:ind w:left="1044"/>
        <w:jc w:val="left"/>
        <w:rPr>
          <w:rFonts w:ascii="Helvetica" w:eastAsia="Times New Roman" w:hAnsi="Helvetica" w:cs="Helvetica"/>
          <w:color w:val="000000"/>
          <w:sz w:val="21"/>
          <w:szCs w:val="21"/>
        </w:rPr>
      </w:pPr>
    </w:p>
    <w:p w14:paraId="7F37B14B" w14:textId="77777777" w:rsidR="008E643A" w:rsidRPr="008E643A" w:rsidRDefault="008E643A" w:rsidP="00734FE8">
      <w:pPr>
        <w:shd w:val="clear" w:color="auto" w:fill="FFFFFF"/>
        <w:spacing w:after="0" w:line="240" w:lineRule="auto"/>
        <w:ind w:left="1044"/>
        <w:jc w:val="left"/>
        <w:rPr>
          <w:rFonts w:ascii="Helvetica" w:eastAsia="Times New Roman" w:hAnsi="Helvetica" w:cs="Helvetica"/>
          <w:color w:val="000000"/>
          <w:sz w:val="21"/>
          <w:szCs w:val="21"/>
        </w:rPr>
      </w:pPr>
      <w:r w:rsidRPr="008E643A">
        <w:rPr>
          <w:rFonts w:ascii="Helvetica" w:eastAsia="Times New Roman" w:hAnsi="Helvetica" w:cs="Helvetica"/>
          <w:color w:val="000000"/>
          <w:sz w:val="21"/>
          <w:szCs w:val="21"/>
        </w:rPr>
        <w:t>Other questions considered and that may be still floating around are:</w:t>
      </w:r>
    </w:p>
    <w:p w14:paraId="16998222" w14:textId="1B76AB4A" w:rsidR="008E643A" w:rsidRPr="008E643A" w:rsidRDefault="008E643A" w:rsidP="00734FE8">
      <w:pPr>
        <w:pStyle w:val="ListParagraph"/>
        <w:numPr>
          <w:ilvl w:val="1"/>
          <w:numId w:val="1"/>
        </w:numPr>
        <w:shd w:val="clear" w:color="auto" w:fill="FFFFFF"/>
        <w:spacing w:after="0" w:line="240" w:lineRule="auto"/>
        <w:jc w:val="left"/>
        <w:rPr>
          <w:rFonts w:ascii="Helvetica" w:eastAsia="Times New Roman" w:hAnsi="Helvetica" w:cs="Helvetica"/>
          <w:color w:val="000000"/>
          <w:sz w:val="21"/>
          <w:szCs w:val="21"/>
        </w:rPr>
      </w:pPr>
      <w:r w:rsidRPr="008E643A">
        <w:rPr>
          <w:rFonts w:ascii="Helvetica" w:eastAsia="Times New Roman" w:hAnsi="Helvetica" w:cs="Helvetica"/>
          <w:color w:val="000000"/>
          <w:sz w:val="21"/>
          <w:szCs w:val="21"/>
        </w:rPr>
        <w:t>"What are the best association with both clinical risk factors and polyp’s information (size and location)"</w:t>
      </w:r>
    </w:p>
    <w:p w14:paraId="07B05701" w14:textId="50A742EB" w:rsidR="008E643A" w:rsidRDefault="008E643A" w:rsidP="00734FE8">
      <w:pPr>
        <w:pStyle w:val="ListParagraph"/>
        <w:numPr>
          <w:ilvl w:val="1"/>
          <w:numId w:val="1"/>
        </w:numPr>
        <w:shd w:val="clear" w:color="auto" w:fill="FFFFFF"/>
        <w:spacing w:after="0" w:line="240" w:lineRule="auto"/>
        <w:jc w:val="left"/>
        <w:rPr>
          <w:rFonts w:ascii="Helvetica" w:eastAsia="Times New Roman" w:hAnsi="Helvetica" w:cs="Helvetica"/>
          <w:color w:val="000000"/>
          <w:sz w:val="21"/>
          <w:szCs w:val="21"/>
        </w:rPr>
      </w:pPr>
      <w:r w:rsidRPr="008E643A">
        <w:rPr>
          <w:rFonts w:ascii="Helvetica" w:eastAsia="Times New Roman" w:hAnsi="Helvetica" w:cs="Helvetica"/>
          <w:color w:val="000000"/>
          <w:sz w:val="21"/>
          <w:szCs w:val="21"/>
        </w:rPr>
        <w:t>"What is the survival associated with the polyps and clinical risk factors."</w:t>
      </w:r>
    </w:p>
    <w:p w14:paraId="3BBF04FE" w14:textId="77777777" w:rsidR="008E643A" w:rsidRDefault="008E643A" w:rsidP="00734FE8">
      <w:pPr>
        <w:pStyle w:val="ListParagraph"/>
        <w:shd w:val="clear" w:color="auto" w:fill="FFFFFF"/>
        <w:spacing w:after="0" w:line="240" w:lineRule="auto"/>
        <w:ind w:left="1440"/>
        <w:jc w:val="left"/>
        <w:rPr>
          <w:rFonts w:ascii="Helvetica" w:eastAsia="Times New Roman" w:hAnsi="Helvetica" w:cs="Helvetica"/>
          <w:color w:val="000000"/>
          <w:sz w:val="21"/>
          <w:szCs w:val="21"/>
        </w:rPr>
      </w:pPr>
    </w:p>
    <w:p w14:paraId="008CEFFB" w14:textId="33B9DFD6" w:rsidR="008E643A" w:rsidRDefault="008E643A" w:rsidP="00734FE8">
      <w:pPr>
        <w:shd w:val="clear" w:color="auto" w:fill="FFFFFF"/>
        <w:spacing w:after="0" w:line="240" w:lineRule="auto"/>
        <w:ind w:left="1044"/>
        <w:jc w:val="left"/>
        <w:rPr>
          <w:rFonts w:ascii="Helvetica" w:eastAsia="Times New Roman" w:hAnsi="Helvetica" w:cs="Helvetica"/>
          <w:color w:val="000000"/>
          <w:sz w:val="21"/>
          <w:szCs w:val="21"/>
        </w:rPr>
      </w:pPr>
      <w:r w:rsidRPr="008E643A">
        <w:rPr>
          <w:rFonts w:ascii="Helvetica" w:eastAsia="Times New Roman" w:hAnsi="Helvetica" w:cs="Helvetica"/>
          <w:color w:val="000000"/>
          <w:sz w:val="21"/>
          <w:szCs w:val="21"/>
        </w:rPr>
        <w:t xml:space="preserve">The last two questions would help understand the risk factors and polyp’s information on each level even though the analysis of both risk factors in one slide may confuse the difference between clinical data and the polyp’s information.  Survival association with the family sectors may have a conclusion. However, due to the massive data missing, it would be better with the basic research of exploring the multivariate first that would be the best for the users.  </w:t>
      </w:r>
    </w:p>
    <w:p w14:paraId="65F3E827" w14:textId="77777777" w:rsidR="008E643A" w:rsidRDefault="008E643A" w:rsidP="00734FE8">
      <w:pPr>
        <w:shd w:val="clear" w:color="auto" w:fill="FFFFFF"/>
        <w:spacing w:after="0" w:line="240" w:lineRule="auto"/>
        <w:ind w:left="1044"/>
        <w:jc w:val="left"/>
        <w:rPr>
          <w:rFonts w:ascii="Helvetica" w:eastAsia="Times New Roman" w:hAnsi="Helvetica" w:cs="Helvetica"/>
          <w:color w:val="000000"/>
          <w:sz w:val="21"/>
          <w:szCs w:val="21"/>
        </w:rPr>
      </w:pPr>
    </w:p>
    <w:p w14:paraId="401A3F8F" w14:textId="77777777" w:rsidR="008E643A" w:rsidRDefault="008E643A" w:rsidP="00734FE8">
      <w:pPr>
        <w:shd w:val="clear" w:color="auto" w:fill="FFFFFF"/>
        <w:spacing w:after="0" w:line="240" w:lineRule="auto"/>
        <w:ind w:left="1044"/>
        <w:jc w:val="left"/>
        <w:rPr>
          <w:rFonts w:ascii="Helvetica" w:eastAsia="Times New Roman" w:hAnsi="Helvetica" w:cs="Helvetica"/>
          <w:color w:val="000000"/>
          <w:sz w:val="21"/>
          <w:szCs w:val="21"/>
        </w:rPr>
      </w:pPr>
    </w:p>
    <w:p w14:paraId="763087FD" w14:textId="77777777" w:rsidR="008E643A" w:rsidRDefault="008E643A" w:rsidP="00734FE8">
      <w:pPr>
        <w:shd w:val="clear" w:color="auto" w:fill="FFFFFF"/>
        <w:spacing w:after="0" w:line="240" w:lineRule="auto"/>
        <w:jc w:val="left"/>
        <w:rPr>
          <w:rStyle w:val="IntenseReference"/>
          <w:sz w:val="36"/>
          <w:szCs w:val="36"/>
        </w:rPr>
      </w:pPr>
      <w:r>
        <w:rPr>
          <w:rStyle w:val="IntenseReference"/>
          <w:sz w:val="36"/>
          <w:szCs w:val="36"/>
        </w:rPr>
        <w:br w:type="page"/>
      </w:r>
    </w:p>
    <w:p w14:paraId="2E85AD61" w14:textId="701BD112" w:rsidR="002F32C8" w:rsidRPr="008E643A" w:rsidRDefault="002F32C8" w:rsidP="00734FE8">
      <w:pPr>
        <w:shd w:val="clear" w:color="auto" w:fill="FFFFFF"/>
        <w:spacing w:after="0" w:line="240" w:lineRule="auto"/>
        <w:jc w:val="left"/>
        <w:rPr>
          <w:rStyle w:val="IntenseReference"/>
          <w:sz w:val="36"/>
          <w:szCs w:val="36"/>
        </w:rPr>
      </w:pPr>
      <w:r w:rsidRPr="008E643A">
        <w:rPr>
          <w:rStyle w:val="IntenseReference"/>
          <w:sz w:val="36"/>
          <w:szCs w:val="36"/>
        </w:rPr>
        <w:lastRenderedPageBreak/>
        <w:t>Data</w:t>
      </w:r>
    </w:p>
    <w:p w14:paraId="1B8E41AD" w14:textId="6797C2D6" w:rsidR="00C86055" w:rsidRPr="00C86055" w:rsidRDefault="00C86055" w:rsidP="00734FE8">
      <w:pPr>
        <w:shd w:val="clear" w:color="auto" w:fill="FFFFFF"/>
        <w:spacing w:after="0" w:line="240" w:lineRule="auto"/>
        <w:ind w:left="1044"/>
        <w:jc w:val="left"/>
        <w:rPr>
          <w:rFonts w:ascii="Helvetica" w:eastAsia="Times New Roman" w:hAnsi="Helvetica" w:cs="Helvetica"/>
          <w:color w:val="000000"/>
          <w:sz w:val="21"/>
          <w:szCs w:val="21"/>
        </w:rPr>
      </w:pPr>
      <w:r w:rsidRPr="00C86055">
        <w:rPr>
          <w:rFonts w:ascii="Helvetica" w:eastAsia="Times New Roman" w:hAnsi="Helvetica" w:cs="Helvetica"/>
          <w:color w:val="000000"/>
          <w:sz w:val="21"/>
          <w:szCs w:val="21"/>
        </w:rPr>
        <w:t xml:space="preserve">The Utah population database (UPDB) was used to identify the seven families. Colorectal cancer cases in the families were contacted by the Utah Cancer Registry through mail requesting them, or their next of kin, permission to be contacted by the study. In total, there are seven large kindreds with multiple colorectal cancer cases </w:t>
      </w:r>
      <w:r w:rsidR="00734FE8">
        <w:rPr>
          <w:rFonts w:ascii="Helvetica" w:eastAsia="Times New Roman" w:hAnsi="Helvetica" w:cs="Helvetica"/>
          <w:color w:val="000000"/>
          <w:sz w:val="21"/>
          <w:szCs w:val="21"/>
        </w:rPr>
        <w:t xml:space="preserve">(n=198) </w:t>
      </w:r>
      <w:r w:rsidRPr="00C86055">
        <w:rPr>
          <w:rFonts w:ascii="Helvetica" w:eastAsia="Times New Roman" w:hAnsi="Helvetica" w:cs="Helvetica"/>
          <w:color w:val="000000"/>
          <w:sz w:val="21"/>
          <w:szCs w:val="21"/>
        </w:rPr>
        <w:t xml:space="preserve">included in this study. The medical records were obtained on colorectal cancer cases. Published guidelines evaluated adenomatous and hamartomata’s polyposis syndromes. </w:t>
      </w:r>
    </w:p>
    <w:p w14:paraId="3B7A3FA6" w14:textId="77777777" w:rsidR="00C86055" w:rsidRPr="00C86055" w:rsidRDefault="00C86055" w:rsidP="00734FE8">
      <w:pPr>
        <w:shd w:val="clear" w:color="auto" w:fill="FFFFFF"/>
        <w:spacing w:after="0" w:line="240" w:lineRule="auto"/>
        <w:ind w:left="1044"/>
        <w:jc w:val="left"/>
        <w:rPr>
          <w:rFonts w:ascii="Helvetica" w:eastAsia="Times New Roman" w:hAnsi="Helvetica" w:cs="Helvetica"/>
          <w:color w:val="000000"/>
          <w:sz w:val="21"/>
          <w:szCs w:val="21"/>
        </w:rPr>
      </w:pPr>
      <w:r w:rsidRPr="00C86055">
        <w:rPr>
          <w:rFonts w:ascii="Helvetica" w:eastAsia="Times New Roman" w:hAnsi="Helvetica" w:cs="Helvetica"/>
          <w:color w:val="000000"/>
          <w:sz w:val="21"/>
          <w:szCs w:val="21"/>
        </w:rPr>
        <w:t xml:space="preserve">Due to the IRB, the data is not appropriated to provided. </w:t>
      </w:r>
    </w:p>
    <w:p w14:paraId="5BE886D0" w14:textId="77777777" w:rsidR="00C86055" w:rsidRPr="00C86055" w:rsidRDefault="00C86055" w:rsidP="00734FE8">
      <w:pPr>
        <w:shd w:val="clear" w:color="auto" w:fill="FFFFFF"/>
        <w:spacing w:after="0" w:line="240" w:lineRule="auto"/>
        <w:ind w:left="1044"/>
        <w:jc w:val="left"/>
        <w:rPr>
          <w:rFonts w:ascii="Helvetica" w:eastAsia="Times New Roman" w:hAnsi="Helvetica" w:cs="Helvetica"/>
          <w:color w:val="000000"/>
          <w:sz w:val="21"/>
          <w:szCs w:val="21"/>
        </w:rPr>
      </w:pPr>
    </w:p>
    <w:p w14:paraId="0288CCA8" w14:textId="4CE1E85C" w:rsidR="00C86055" w:rsidRDefault="00C86055" w:rsidP="00734FE8">
      <w:pPr>
        <w:shd w:val="clear" w:color="auto" w:fill="FFFFFF"/>
        <w:spacing w:after="0" w:line="240" w:lineRule="auto"/>
        <w:ind w:left="1044"/>
        <w:jc w:val="left"/>
        <w:rPr>
          <w:rFonts w:ascii="Helvetica" w:eastAsia="Times New Roman" w:hAnsi="Helvetica" w:cs="Helvetica"/>
          <w:color w:val="000000"/>
          <w:sz w:val="21"/>
          <w:szCs w:val="21"/>
        </w:rPr>
      </w:pPr>
      <w:proofErr w:type="spellStart"/>
      <w:r w:rsidRPr="00C86055">
        <w:rPr>
          <w:rFonts w:ascii="Helvetica" w:eastAsia="Times New Roman" w:hAnsi="Helvetica" w:cs="Helvetica"/>
          <w:b/>
          <w:bCs/>
          <w:color w:val="000000"/>
          <w:sz w:val="21"/>
          <w:szCs w:val="21"/>
        </w:rPr>
        <w:t>KinderID</w:t>
      </w:r>
      <w:proofErr w:type="spellEnd"/>
      <w:r w:rsidRPr="00C86055">
        <w:rPr>
          <w:rFonts w:ascii="Helvetica" w:eastAsia="Times New Roman" w:hAnsi="Helvetica" w:cs="Helvetica"/>
          <w:b/>
          <w:bCs/>
          <w:color w:val="000000"/>
          <w:sz w:val="21"/>
          <w:szCs w:val="21"/>
        </w:rPr>
        <w:t>:</w:t>
      </w:r>
      <w:r w:rsidRPr="00C86055">
        <w:rPr>
          <w:rFonts w:ascii="Helvetica" w:eastAsia="Times New Roman" w:hAnsi="Helvetica" w:cs="Helvetica"/>
          <w:color w:val="000000"/>
          <w:sz w:val="21"/>
          <w:szCs w:val="21"/>
        </w:rPr>
        <w:t xml:space="preserve"> Family Id</w:t>
      </w:r>
    </w:p>
    <w:p w14:paraId="119BF9A6" w14:textId="77777777" w:rsidR="00C86055" w:rsidRPr="00C86055" w:rsidRDefault="00C86055" w:rsidP="00734FE8">
      <w:pPr>
        <w:shd w:val="clear" w:color="auto" w:fill="FFFFFF"/>
        <w:spacing w:after="0" w:line="240" w:lineRule="auto"/>
        <w:ind w:left="1044"/>
        <w:jc w:val="left"/>
        <w:rPr>
          <w:rFonts w:ascii="Helvetica" w:eastAsia="Times New Roman" w:hAnsi="Helvetica" w:cs="Helvetica"/>
          <w:color w:val="000000"/>
          <w:sz w:val="21"/>
          <w:szCs w:val="21"/>
        </w:rPr>
      </w:pPr>
    </w:p>
    <w:p w14:paraId="551FFC82" w14:textId="27C5222F" w:rsidR="00C86055" w:rsidRDefault="00C86055" w:rsidP="00734FE8">
      <w:pPr>
        <w:shd w:val="clear" w:color="auto" w:fill="FFFFFF"/>
        <w:spacing w:after="0" w:line="240" w:lineRule="auto"/>
        <w:ind w:left="1044"/>
        <w:jc w:val="left"/>
        <w:rPr>
          <w:rFonts w:ascii="Helvetica" w:eastAsia="Times New Roman" w:hAnsi="Helvetica" w:cs="Helvetica"/>
          <w:color w:val="000000"/>
          <w:sz w:val="21"/>
          <w:szCs w:val="21"/>
        </w:rPr>
      </w:pPr>
      <w:r w:rsidRPr="00C86055">
        <w:rPr>
          <w:rFonts w:ascii="Helvetica" w:eastAsia="Times New Roman" w:hAnsi="Helvetica" w:cs="Helvetica"/>
          <w:b/>
          <w:bCs/>
          <w:color w:val="000000"/>
          <w:sz w:val="21"/>
          <w:szCs w:val="21"/>
        </w:rPr>
        <w:t>Sample ID:</w:t>
      </w:r>
      <w:r w:rsidRPr="00C86055">
        <w:rPr>
          <w:rFonts w:ascii="Helvetica" w:eastAsia="Times New Roman" w:hAnsi="Helvetica" w:cs="Helvetica"/>
          <w:color w:val="000000"/>
          <w:sz w:val="21"/>
          <w:szCs w:val="21"/>
        </w:rPr>
        <w:t xml:space="preserve"> Sample Id</w:t>
      </w:r>
    </w:p>
    <w:p w14:paraId="50BD267C" w14:textId="77777777" w:rsidR="00C86055" w:rsidRPr="00C86055" w:rsidRDefault="00C86055" w:rsidP="00734FE8">
      <w:pPr>
        <w:shd w:val="clear" w:color="auto" w:fill="FFFFFF"/>
        <w:spacing w:after="0" w:line="240" w:lineRule="auto"/>
        <w:ind w:left="1044"/>
        <w:jc w:val="left"/>
        <w:rPr>
          <w:rFonts w:ascii="Helvetica" w:eastAsia="Times New Roman" w:hAnsi="Helvetica" w:cs="Helvetica"/>
          <w:color w:val="000000"/>
          <w:sz w:val="21"/>
          <w:szCs w:val="21"/>
        </w:rPr>
      </w:pPr>
    </w:p>
    <w:p w14:paraId="4726D8E7" w14:textId="037A52D8" w:rsidR="00C86055" w:rsidRDefault="00C86055" w:rsidP="00734FE8">
      <w:pPr>
        <w:shd w:val="clear" w:color="auto" w:fill="FFFFFF"/>
        <w:spacing w:after="0" w:line="240" w:lineRule="auto"/>
        <w:ind w:left="1044"/>
        <w:jc w:val="left"/>
        <w:rPr>
          <w:rFonts w:ascii="Helvetica" w:eastAsia="Times New Roman" w:hAnsi="Helvetica" w:cs="Helvetica"/>
          <w:color w:val="000000"/>
          <w:sz w:val="21"/>
          <w:szCs w:val="21"/>
        </w:rPr>
      </w:pPr>
      <w:r w:rsidRPr="00C86055">
        <w:rPr>
          <w:rFonts w:ascii="Helvetica" w:eastAsia="Times New Roman" w:hAnsi="Helvetica" w:cs="Helvetica"/>
          <w:b/>
          <w:bCs/>
          <w:color w:val="000000"/>
          <w:sz w:val="21"/>
          <w:szCs w:val="21"/>
        </w:rPr>
        <w:t>Sex:</w:t>
      </w:r>
      <w:r w:rsidRPr="00C86055">
        <w:rPr>
          <w:rFonts w:ascii="Helvetica" w:eastAsia="Times New Roman" w:hAnsi="Helvetica" w:cs="Helvetica"/>
          <w:color w:val="000000"/>
          <w:sz w:val="21"/>
          <w:szCs w:val="21"/>
        </w:rPr>
        <w:t xml:space="preserve"> Male and Female</w:t>
      </w:r>
    </w:p>
    <w:p w14:paraId="06C8DC3F" w14:textId="77777777" w:rsidR="00C86055" w:rsidRPr="00C86055" w:rsidRDefault="00C86055" w:rsidP="00734FE8">
      <w:pPr>
        <w:shd w:val="clear" w:color="auto" w:fill="FFFFFF"/>
        <w:spacing w:after="0" w:line="240" w:lineRule="auto"/>
        <w:ind w:left="1044"/>
        <w:jc w:val="left"/>
        <w:rPr>
          <w:rFonts w:ascii="Helvetica" w:eastAsia="Times New Roman" w:hAnsi="Helvetica" w:cs="Helvetica"/>
          <w:color w:val="000000"/>
          <w:sz w:val="21"/>
          <w:szCs w:val="21"/>
        </w:rPr>
      </w:pPr>
    </w:p>
    <w:p w14:paraId="385BDFF3" w14:textId="62B62411" w:rsidR="00C86055" w:rsidRDefault="00C86055" w:rsidP="00734FE8">
      <w:pPr>
        <w:shd w:val="clear" w:color="auto" w:fill="FFFFFF"/>
        <w:spacing w:after="0" w:line="240" w:lineRule="auto"/>
        <w:ind w:left="1044"/>
        <w:jc w:val="left"/>
        <w:rPr>
          <w:rFonts w:ascii="Helvetica" w:eastAsia="Times New Roman" w:hAnsi="Helvetica" w:cs="Helvetica"/>
          <w:color w:val="000000"/>
          <w:sz w:val="21"/>
          <w:szCs w:val="21"/>
        </w:rPr>
      </w:pPr>
      <w:r w:rsidRPr="00C86055">
        <w:rPr>
          <w:rFonts w:ascii="Helvetica" w:eastAsia="Times New Roman" w:hAnsi="Helvetica" w:cs="Helvetica"/>
          <w:b/>
          <w:bCs/>
          <w:color w:val="000000"/>
          <w:sz w:val="21"/>
          <w:szCs w:val="21"/>
        </w:rPr>
        <w:t>BMI:</w:t>
      </w:r>
      <w:r w:rsidRPr="00C86055">
        <w:rPr>
          <w:rFonts w:ascii="Helvetica" w:eastAsia="Times New Roman" w:hAnsi="Helvetica" w:cs="Helvetica"/>
          <w:color w:val="000000"/>
          <w:sz w:val="21"/>
          <w:szCs w:val="21"/>
        </w:rPr>
        <w:t xml:space="preserve"> Body Mass Index is a complex phenotype that may interact with genetic variants to influence colorectal cancer risk.  (PMID:32324875) </w:t>
      </w:r>
    </w:p>
    <w:p w14:paraId="00928F73" w14:textId="77777777" w:rsidR="00C86055" w:rsidRPr="00C86055" w:rsidRDefault="00C86055" w:rsidP="00734FE8">
      <w:pPr>
        <w:shd w:val="clear" w:color="auto" w:fill="FFFFFF"/>
        <w:spacing w:after="0" w:line="240" w:lineRule="auto"/>
        <w:ind w:left="1044"/>
        <w:jc w:val="left"/>
        <w:rPr>
          <w:rFonts w:ascii="Helvetica" w:eastAsia="Times New Roman" w:hAnsi="Helvetica" w:cs="Helvetica"/>
          <w:color w:val="000000"/>
          <w:sz w:val="21"/>
          <w:szCs w:val="21"/>
        </w:rPr>
      </w:pPr>
    </w:p>
    <w:p w14:paraId="37AB3270" w14:textId="1195D824" w:rsidR="00C86055" w:rsidRDefault="00C86055" w:rsidP="00734FE8">
      <w:pPr>
        <w:shd w:val="clear" w:color="auto" w:fill="FFFFFF"/>
        <w:spacing w:after="0" w:line="240" w:lineRule="auto"/>
        <w:ind w:left="1044"/>
        <w:jc w:val="left"/>
        <w:rPr>
          <w:rFonts w:ascii="Helvetica" w:eastAsia="Times New Roman" w:hAnsi="Helvetica" w:cs="Helvetica"/>
          <w:color w:val="000000"/>
          <w:sz w:val="21"/>
          <w:szCs w:val="21"/>
        </w:rPr>
      </w:pPr>
      <w:r w:rsidRPr="00C86055">
        <w:rPr>
          <w:rFonts w:ascii="Helvetica" w:eastAsia="Times New Roman" w:hAnsi="Helvetica" w:cs="Helvetica"/>
          <w:b/>
          <w:bCs/>
          <w:color w:val="000000"/>
          <w:sz w:val="21"/>
          <w:szCs w:val="21"/>
        </w:rPr>
        <w:t>Smoking:</w:t>
      </w:r>
      <w:r w:rsidRPr="00C86055">
        <w:rPr>
          <w:rFonts w:ascii="Helvetica" w:eastAsia="Times New Roman" w:hAnsi="Helvetica" w:cs="Helvetica"/>
          <w:color w:val="000000"/>
          <w:sz w:val="21"/>
          <w:szCs w:val="21"/>
        </w:rPr>
        <w:t xml:space="preserve"> Cigarette smoking is an established risk factor for colorectal cancer (PMID: 20587792, PMID:19088354)</w:t>
      </w:r>
    </w:p>
    <w:p w14:paraId="3C919ABF" w14:textId="77777777" w:rsidR="00C86055" w:rsidRPr="00C86055" w:rsidRDefault="00C86055" w:rsidP="00734FE8">
      <w:pPr>
        <w:shd w:val="clear" w:color="auto" w:fill="FFFFFF"/>
        <w:spacing w:after="0" w:line="240" w:lineRule="auto"/>
        <w:ind w:left="1044"/>
        <w:jc w:val="left"/>
        <w:rPr>
          <w:rFonts w:ascii="Helvetica" w:eastAsia="Times New Roman" w:hAnsi="Helvetica" w:cs="Helvetica"/>
          <w:color w:val="000000"/>
          <w:sz w:val="21"/>
          <w:szCs w:val="21"/>
        </w:rPr>
      </w:pPr>
    </w:p>
    <w:p w14:paraId="3DBABF44" w14:textId="38EA632C" w:rsidR="00C86055" w:rsidRDefault="00C86055" w:rsidP="00734FE8">
      <w:pPr>
        <w:shd w:val="clear" w:color="auto" w:fill="FFFFFF"/>
        <w:spacing w:after="0" w:line="240" w:lineRule="auto"/>
        <w:ind w:left="1044"/>
        <w:jc w:val="left"/>
        <w:rPr>
          <w:rFonts w:ascii="Helvetica" w:eastAsia="Times New Roman" w:hAnsi="Helvetica" w:cs="Helvetica"/>
          <w:color w:val="000000"/>
          <w:sz w:val="21"/>
          <w:szCs w:val="21"/>
        </w:rPr>
      </w:pPr>
      <w:r w:rsidRPr="00C86055">
        <w:rPr>
          <w:rFonts w:ascii="Helvetica" w:eastAsia="Times New Roman" w:hAnsi="Helvetica" w:cs="Helvetica"/>
          <w:b/>
          <w:bCs/>
          <w:color w:val="000000"/>
          <w:sz w:val="21"/>
          <w:szCs w:val="21"/>
        </w:rPr>
        <w:t>Exercise:</w:t>
      </w:r>
      <w:r w:rsidRPr="00C86055">
        <w:rPr>
          <w:rFonts w:ascii="Helvetica" w:eastAsia="Times New Roman" w:hAnsi="Helvetica" w:cs="Helvetica"/>
          <w:color w:val="000000"/>
          <w:sz w:val="21"/>
          <w:szCs w:val="21"/>
        </w:rPr>
        <w:t xml:space="preserve"> Exercise will decrease the mortality and risk of recurrence for colorectal cancer (PMID:31139306)</w:t>
      </w:r>
    </w:p>
    <w:p w14:paraId="12EB5F9C" w14:textId="77777777" w:rsidR="00C86055" w:rsidRPr="00C86055" w:rsidRDefault="00C86055" w:rsidP="00734FE8">
      <w:pPr>
        <w:shd w:val="clear" w:color="auto" w:fill="FFFFFF"/>
        <w:spacing w:after="0" w:line="240" w:lineRule="auto"/>
        <w:ind w:left="1044"/>
        <w:jc w:val="left"/>
        <w:rPr>
          <w:rFonts w:ascii="Helvetica" w:eastAsia="Times New Roman" w:hAnsi="Helvetica" w:cs="Helvetica"/>
          <w:color w:val="000000"/>
          <w:sz w:val="21"/>
          <w:szCs w:val="21"/>
        </w:rPr>
      </w:pPr>
    </w:p>
    <w:p w14:paraId="40485F9B" w14:textId="6ABFA83B" w:rsidR="00C86055" w:rsidRDefault="00C86055" w:rsidP="00734FE8">
      <w:pPr>
        <w:shd w:val="clear" w:color="auto" w:fill="FFFFFF"/>
        <w:spacing w:after="0" w:line="240" w:lineRule="auto"/>
        <w:ind w:left="1044"/>
        <w:jc w:val="left"/>
        <w:rPr>
          <w:rFonts w:ascii="Helvetica" w:eastAsia="Times New Roman" w:hAnsi="Helvetica" w:cs="Helvetica"/>
          <w:color w:val="000000"/>
          <w:sz w:val="21"/>
          <w:szCs w:val="21"/>
        </w:rPr>
      </w:pPr>
      <w:r w:rsidRPr="00C86055">
        <w:rPr>
          <w:rFonts w:ascii="Helvetica" w:eastAsia="Times New Roman" w:hAnsi="Helvetica" w:cs="Helvetica"/>
          <w:b/>
          <w:bCs/>
          <w:color w:val="000000"/>
          <w:sz w:val="21"/>
          <w:szCs w:val="21"/>
        </w:rPr>
        <w:t>NASIDs:</w:t>
      </w:r>
      <w:r w:rsidRPr="00C86055">
        <w:rPr>
          <w:rFonts w:ascii="Helvetica" w:eastAsia="Times New Roman" w:hAnsi="Helvetica" w:cs="Helvetica"/>
          <w:color w:val="000000"/>
          <w:sz w:val="21"/>
          <w:szCs w:val="21"/>
        </w:rPr>
        <w:t xml:space="preserve"> Non-steroidal anti-inflammatory drugs- Men who used aspirin were also more likely to use the NASIDs, and the Aspirin/NSAIDs would prevent colorectal cancer and cardiovascular disease (PMID:26940135)</w:t>
      </w:r>
    </w:p>
    <w:p w14:paraId="55A5C0FD" w14:textId="77777777" w:rsidR="00C86055" w:rsidRPr="00C86055" w:rsidRDefault="00C86055" w:rsidP="00734FE8">
      <w:pPr>
        <w:shd w:val="clear" w:color="auto" w:fill="FFFFFF"/>
        <w:spacing w:after="0" w:line="240" w:lineRule="auto"/>
        <w:ind w:left="1044"/>
        <w:jc w:val="left"/>
        <w:rPr>
          <w:rFonts w:ascii="Helvetica" w:eastAsia="Times New Roman" w:hAnsi="Helvetica" w:cs="Helvetica"/>
          <w:color w:val="000000"/>
          <w:sz w:val="21"/>
          <w:szCs w:val="21"/>
        </w:rPr>
      </w:pPr>
    </w:p>
    <w:p w14:paraId="49C1CF24" w14:textId="52E996C8" w:rsidR="00C86055" w:rsidRDefault="00C86055" w:rsidP="00734FE8">
      <w:pPr>
        <w:shd w:val="clear" w:color="auto" w:fill="FFFFFF"/>
        <w:spacing w:after="0" w:line="240" w:lineRule="auto"/>
        <w:ind w:left="1044"/>
        <w:jc w:val="left"/>
        <w:rPr>
          <w:rFonts w:ascii="Helvetica" w:eastAsia="Times New Roman" w:hAnsi="Helvetica" w:cs="Helvetica"/>
          <w:color w:val="000000"/>
          <w:sz w:val="21"/>
          <w:szCs w:val="21"/>
        </w:rPr>
      </w:pPr>
      <w:r w:rsidRPr="00C86055">
        <w:rPr>
          <w:rFonts w:ascii="Helvetica" w:eastAsia="Times New Roman" w:hAnsi="Helvetica" w:cs="Helvetica"/>
          <w:b/>
          <w:bCs/>
          <w:color w:val="000000"/>
          <w:sz w:val="21"/>
          <w:szCs w:val="21"/>
        </w:rPr>
        <w:t>HRT:</w:t>
      </w:r>
      <w:r w:rsidRPr="00C86055">
        <w:rPr>
          <w:rFonts w:ascii="Helvetica" w:eastAsia="Times New Roman" w:hAnsi="Helvetica" w:cs="Helvetica"/>
          <w:color w:val="000000"/>
          <w:sz w:val="21"/>
          <w:szCs w:val="21"/>
        </w:rPr>
        <w:t xml:space="preserve"> Hormone Replacement Therapy- Epidemiologic studies evaluating hormone therapy use and colorectal cancer risk by the status of cell-cycle regulators are lacking (PMID: 22511578)</w:t>
      </w:r>
    </w:p>
    <w:p w14:paraId="664A4D92" w14:textId="77777777" w:rsidR="00C86055" w:rsidRDefault="00C86055" w:rsidP="00734FE8">
      <w:pPr>
        <w:shd w:val="clear" w:color="auto" w:fill="FFFFFF"/>
        <w:spacing w:after="0" w:line="240" w:lineRule="auto"/>
        <w:ind w:left="1044"/>
        <w:jc w:val="left"/>
        <w:rPr>
          <w:rFonts w:ascii="Helvetica" w:eastAsia="Times New Roman" w:hAnsi="Helvetica" w:cs="Helvetica"/>
          <w:color w:val="000000"/>
          <w:sz w:val="21"/>
          <w:szCs w:val="21"/>
        </w:rPr>
      </w:pPr>
    </w:p>
    <w:p w14:paraId="4299CA84" w14:textId="12CBA339" w:rsidR="00734FE8" w:rsidRDefault="00C86055" w:rsidP="00734FE8">
      <w:pPr>
        <w:shd w:val="clear" w:color="auto" w:fill="FFFFFF"/>
        <w:spacing w:after="0" w:line="240" w:lineRule="auto"/>
        <w:ind w:left="1044"/>
        <w:jc w:val="left"/>
        <w:rPr>
          <w:rFonts w:ascii="Helvetica" w:eastAsia="Times New Roman" w:hAnsi="Helvetica" w:cs="Helvetica"/>
          <w:color w:val="000000"/>
          <w:sz w:val="21"/>
          <w:szCs w:val="21"/>
        </w:rPr>
      </w:pPr>
      <w:r w:rsidRPr="00C86055">
        <w:rPr>
          <w:rFonts w:ascii="Helvetica" w:eastAsia="Times New Roman" w:hAnsi="Helvetica" w:cs="Helvetica"/>
          <w:b/>
          <w:bCs/>
          <w:color w:val="000000"/>
          <w:sz w:val="21"/>
          <w:szCs w:val="21"/>
        </w:rPr>
        <w:t>Polyps site:</w:t>
      </w:r>
      <w:r w:rsidRPr="00C86055">
        <w:rPr>
          <w:rFonts w:ascii="Helvetica" w:eastAsia="Times New Roman" w:hAnsi="Helvetica" w:cs="Helvetica"/>
          <w:color w:val="000000"/>
          <w:sz w:val="21"/>
          <w:szCs w:val="21"/>
        </w:rPr>
        <w:t xml:space="preserve"> There are 15 types of the site. However, we will be divided into Cecum, Ascending, Transverse, Descending, Sigmoid, and NOS.  (Due to same position but different name)</w:t>
      </w:r>
      <w:r w:rsidR="00734FE8">
        <w:rPr>
          <w:rFonts w:ascii="Helvetica" w:eastAsia="Times New Roman" w:hAnsi="Helvetica" w:cs="Helvetica"/>
          <w:color w:val="000000"/>
          <w:sz w:val="21"/>
          <w:szCs w:val="21"/>
        </w:rPr>
        <w:t xml:space="preserve">. Total 9 types were annotated in the picture. </w:t>
      </w:r>
    </w:p>
    <w:p w14:paraId="50B868E1" w14:textId="4752E8E6" w:rsidR="00C86055" w:rsidRDefault="00734FE8" w:rsidP="00734FE8">
      <w:pPr>
        <w:shd w:val="clear" w:color="auto" w:fill="FFFFFF"/>
        <w:spacing w:after="0" w:line="240" w:lineRule="auto"/>
        <w:ind w:left="1044"/>
        <w:jc w:val="left"/>
        <w:rPr>
          <w:rFonts w:ascii="Helvetica" w:eastAsia="Times New Roman" w:hAnsi="Helvetica" w:cs="Helvetica"/>
          <w:color w:val="000000"/>
          <w:sz w:val="21"/>
          <w:szCs w:val="21"/>
        </w:rPr>
      </w:pPr>
      <w:r>
        <w:rPr>
          <w:noProof/>
        </w:rPr>
        <w:lastRenderedPageBreak/>
        <w:drawing>
          <wp:anchor distT="0" distB="0" distL="114300" distR="114300" simplePos="0" relativeHeight="251659264" behindDoc="0" locked="0" layoutInCell="1" allowOverlap="1" wp14:anchorId="77A8CED0" wp14:editId="35EA7B4F">
            <wp:simplePos x="0" y="0"/>
            <wp:positionH relativeFrom="column">
              <wp:posOffset>895350</wp:posOffset>
            </wp:positionH>
            <wp:positionV relativeFrom="paragraph">
              <wp:posOffset>0</wp:posOffset>
            </wp:positionV>
            <wp:extent cx="4371975" cy="266827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71975" cy="2668270"/>
                    </a:xfrm>
                    <a:prstGeom prst="rect">
                      <a:avLst/>
                    </a:prstGeom>
                  </pic:spPr>
                </pic:pic>
              </a:graphicData>
            </a:graphic>
          </wp:anchor>
        </w:drawing>
      </w:r>
      <w:r>
        <w:rPr>
          <w:rFonts w:ascii="Helvetica" w:eastAsia="Times New Roman" w:hAnsi="Helvetica" w:cs="Helvetica"/>
          <w:color w:val="000000"/>
          <w:sz w:val="21"/>
          <w:szCs w:val="21"/>
        </w:rPr>
        <w:t xml:space="preserve"> </w:t>
      </w:r>
    </w:p>
    <w:p w14:paraId="40A261DA" w14:textId="77777777" w:rsidR="00C86055" w:rsidRPr="00C86055" w:rsidRDefault="00C86055" w:rsidP="00734FE8">
      <w:pPr>
        <w:shd w:val="clear" w:color="auto" w:fill="FFFFFF"/>
        <w:spacing w:after="0" w:line="240" w:lineRule="auto"/>
        <w:ind w:left="1044"/>
        <w:jc w:val="left"/>
        <w:rPr>
          <w:rFonts w:ascii="Helvetica" w:eastAsia="Times New Roman" w:hAnsi="Helvetica" w:cs="Helvetica"/>
          <w:color w:val="000000"/>
          <w:sz w:val="21"/>
          <w:szCs w:val="21"/>
        </w:rPr>
      </w:pPr>
    </w:p>
    <w:p w14:paraId="4D9C4E43" w14:textId="77777777" w:rsidR="00C86055" w:rsidRPr="00C86055" w:rsidRDefault="00C86055" w:rsidP="00734FE8">
      <w:pPr>
        <w:shd w:val="clear" w:color="auto" w:fill="FFFFFF"/>
        <w:spacing w:after="0" w:line="240" w:lineRule="auto"/>
        <w:ind w:left="1044"/>
        <w:jc w:val="left"/>
        <w:rPr>
          <w:rFonts w:ascii="Helvetica" w:eastAsia="Times New Roman" w:hAnsi="Helvetica" w:cs="Helvetica"/>
          <w:color w:val="000000"/>
          <w:sz w:val="21"/>
          <w:szCs w:val="21"/>
        </w:rPr>
      </w:pPr>
      <w:r w:rsidRPr="00C86055">
        <w:rPr>
          <w:rFonts w:ascii="Helvetica" w:eastAsia="Times New Roman" w:hAnsi="Helvetica" w:cs="Helvetica"/>
          <w:b/>
          <w:bCs/>
          <w:color w:val="000000"/>
          <w:sz w:val="21"/>
          <w:szCs w:val="21"/>
        </w:rPr>
        <w:t>Polyps type:</w:t>
      </w:r>
      <w:r w:rsidRPr="00C86055">
        <w:rPr>
          <w:rFonts w:ascii="Helvetica" w:eastAsia="Times New Roman" w:hAnsi="Helvetica" w:cs="Helvetica"/>
          <w:color w:val="000000"/>
          <w:sz w:val="21"/>
          <w:szCs w:val="21"/>
        </w:rPr>
        <w:t xml:space="preserve"> There are 19 types of polyps.</w:t>
      </w:r>
    </w:p>
    <w:p w14:paraId="007347F8" w14:textId="62198A06" w:rsidR="00C86055" w:rsidRPr="00C86055" w:rsidRDefault="00C86055" w:rsidP="00734FE8">
      <w:pPr>
        <w:shd w:val="clear" w:color="auto" w:fill="FFFFFF"/>
        <w:spacing w:after="0" w:line="240" w:lineRule="auto"/>
        <w:ind w:left="1044"/>
        <w:jc w:val="left"/>
        <w:rPr>
          <w:rFonts w:ascii="Helvetica" w:eastAsia="Times New Roman" w:hAnsi="Helvetica" w:cs="Helvetica"/>
          <w:color w:val="000000"/>
          <w:sz w:val="21"/>
          <w:szCs w:val="21"/>
        </w:rPr>
      </w:pPr>
      <w:r w:rsidRPr="00C86055">
        <w:rPr>
          <w:rFonts w:ascii="Helvetica" w:eastAsia="Times New Roman" w:hAnsi="Helvetica" w:cs="Helvetica"/>
          <w:color w:val="000000"/>
          <w:sz w:val="21"/>
          <w:szCs w:val="21"/>
        </w:rPr>
        <w:t xml:space="preserve">We will combine all the three different unknowns (i.e., No biopsy taken, Lost polyp) into one unknown. Otherwise, we will keep the same for the rest. </w:t>
      </w:r>
      <w:r w:rsidR="00734FE8">
        <w:rPr>
          <w:rFonts w:ascii="Helvetica" w:eastAsia="Times New Roman" w:hAnsi="Helvetica" w:cs="Helvetica"/>
          <w:color w:val="000000"/>
          <w:sz w:val="21"/>
          <w:szCs w:val="21"/>
        </w:rPr>
        <w:t xml:space="preserve">Total, we reduced the type to 9. </w:t>
      </w:r>
    </w:p>
    <w:p w14:paraId="619CB096" w14:textId="77777777" w:rsidR="00C86055" w:rsidRPr="00C86055" w:rsidRDefault="00C86055" w:rsidP="00734FE8">
      <w:pPr>
        <w:shd w:val="clear" w:color="auto" w:fill="FFFFFF"/>
        <w:spacing w:after="0" w:line="240" w:lineRule="auto"/>
        <w:ind w:left="1044"/>
        <w:jc w:val="left"/>
        <w:rPr>
          <w:rFonts w:ascii="Helvetica" w:eastAsia="Times New Roman" w:hAnsi="Helvetica" w:cs="Helvetica"/>
          <w:color w:val="000000"/>
          <w:sz w:val="21"/>
          <w:szCs w:val="21"/>
        </w:rPr>
      </w:pPr>
    </w:p>
    <w:p w14:paraId="6D8C2F8B" w14:textId="532F4CE0" w:rsidR="00C86055" w:rsidRDefault="00C86055" w:rsidP="00734FE8">
      <w:pPr>
        <w:shd w:val="clear" w:color="auto" w:fill="FFFFFF"/>
        <w:spacing w:after="0" w:line="240" w:lineRule="auto"/>
        <w:ind w:left="1044"/>
        <w:jc w:val="left"/>
        <w:rPr>
          <w:rFonts w:ascii="Helvetica" w:eastAsia="Times New Roman" w:hAnsi="Helvetica" w:cs="Helvetica"/>
          <w:color w:val="000000"/>
          <w:sz w:val="21"/>
          <w:szCs w:val="21"/>
        </w:rPr>
      </w:pPr>
      <w:r w:rsidRPr="00C86055">
        <w:rPr>
          <w:rFonts w:ascii="Helvetica" w:eastAsia="Times New Roman" w:hAnsi="Helvetica" w:cs="Helvetica"/>
          <w:b/>
          <w:bCs/>
          <w:color w:val="000000"/>
          <w:sz w:val="21"/>
          <w:szCs w:val="21"/>
        </w:rPr>
        <w:t>Polyp size:</w:t>
      </w:r>
      <w:r w:rsidRPr="00C86055">
        <w:rPr>
          <w:rFonts w:ascii="Helvetica" w:eastAsia="Times New Roman" w:hAnsi="Helvetica" w:cs="Helvetica"/>
          <w:color w:val="000000"/>
          <w:sz w:val="21"/>
          <w:szCs w:val="21"/>
        </w:rPr>
        <w:t xml:space="preserve"> There are seven different categories with size. We will use the shape to visualize the size.</w:t>
      </w:r>
    </w:p>
    <w:p w14:paraId="08B4163F" w14:textId="77777777" w:rsidR="00D90763" w:rsidRPr="002F32C8" w:rsidRDefault="00D90763" w:rsidP="00734FE8">
      <w:pPr>
        <w:shd w:val="clear" w:color="auto" w:fill="FFFFFF"/>
        <w:spacing w:after="0" w:line="240" w:lineRule="auto"/>
        <w:jc w:val="left"/>
        <w:rPr>
          <w:rFonts w:ascii="Helvetica" w:eastAsia="Times New Roman" w:hAnsi="Helvetica" w:cs="Helvetica"/>
          <w:color w:val="000000"/>
          <w:sz w:val="21"/>
          <w:szCs w:val="21"/>
        </w:rPr>
      </w:pPr>
    </w:p>
    <w:p w14:paraId="14721A11" w14:textId="77777777" w:rsidR="00D90763" w:rsidRDefault="00D90763" w:rsidP="00734FE8">
      <w:pPr>
        <w:shd w:val="clear" w:color="auto" w:fill="FFFFFF"/>
        <w:spacing w:after="0" w:line="240" w:lineRule="auto"/>
        <w:jc w:val="left"/>
        <w:rPr>
          <w:rStyle w:val="IntenseReference"/>
          <w:sz w:val="36"/>
          <w:szCs w:val="36"/>
        </w:rPr>
      </w:pPr>
      <w:r>
        <w:rPr>
          <w:rStyle w:val="IntenseReference"/>
          <w:sz w:val="36"/>
          <w:szCs w:val="36"/>
        </w:rPr>
        <w:br w:type="page"/>
      </w:r>
    </w:p>
    <w:p w14:paraId="4F629CF0" w14:textId="16DF6D55" w:rsidR="002F32C8" w:rsidRPr="00D90763" w:rsidRDefault="002F32C8" w:rsidP="00734FE8">
      <w:pPr>
        <w:shd w:val="clear" w:color="auto" w:fill="FFFFFF"/>
        <w:spacing w:after="0" w:line="240" w:lineRule="auto"/>
        <w:jc w:val="left"/>
        <w:rPr>
          <w:rStyle w:val="IntenseReference"/>
          <w:sz w:val="36"/>
          <w:szCs w:val="36"/>
        </w:rPr>
      </w:pPr>
      <w:r w:rsidRPr="00D90763">
        <w:rPr>
          <w:rStyle w:val="IntenseReference"/>
          <w:sz w:val="36"/>
          <w:szCs w:val="36"/>
        </w:rPr>
        <w:lastRenderedPageBreak/>
        <w:t>Exploratory Data Analysis</w:t>
      </w:r>
    </w:p>
    <w:p w14:paraId="57C64FB1" w14:textId="2300A565" w:rsidR="002F32C8" w:rsidRDefault="002F32C8" w:rsidP="00734FE8">
      <w:pPr>
        <w:shd w:val="clear" w:color="auto" w:fill="FFFFFF"/>
        <w:spacing w:after="0" w:line="240" w:lineRule="auto"/>
        <w:ind w:left="1044"/>
        <w:jc w:val="left"/>
        <w:rPr>
          <w:rFonts w:ascii="Helvetica" w:eastAsia="Times New Roman" w:hAnsi="Helvetica" w:cs="Helvetica"/>
          <w:color w:val="000000"/>
          <w:sz w:val="21"/>
          <w:szCs w:val="21"/>
        </w:rPr>
      </w:pPr>
      <w:r w:rsidRPr="002F32C8">
        <w:rPr>
          <w:rFonts w:ascii="Helvetica" w:eastAsia="Times New Roman" w:hAnsi="Helvetica" w:cs="Helvetica"/>
          <w:color w:val="000000"/>
          <w:sz w:val="21"/>
          <w:szCs w:val="21"/>
        </w:rPr>
        <w:t>What visualizations did you use to initially look at your data? What insights did you gain? How did these insights inform your design?</w:t>
      </w:r>
    </w:p>
    <w:p w14:paraId="6AD5D1E1" w14:textId="6F7CD148" w:rsidR="00C86055" w:rsidRDefault="00C86055" w:rsidP="00734FE8">
      <w:pPr>
        <w:shd w:val="clear" w:color="auto" w:fill="FFFFFF"/>
        <w:spacing w:after="0" w:line="240" w:lineRule="auto"/>
        <w:ind w:left="1044"/>
        <w:jc w:val="left"/>
        <w:rPr>
          <w:rFonts w:ascii="Helvetica" w:eastAsia="Times New Roman" w:hAnsi="Helvetica" w:cs="Helvetica"/>
          <w:color w:val="000000"/>
          <w:sz w:val="21"/>
          <w:szCs w:val="21"/>
        </w:rPr>
      </w:pPr>
      <w:r w:rsidRPr="00C86055">
        <w:rPr>
          <w:rFonts w:ascii="Helvetica" w:eastAsia="Times New Roman" w:hAnsi="Helvetica" w:cs="Helvetica"/>
          <w:color w:val="000000"/>
          <w:sz w:val="21"/>
          <w:szCs w:val="21"/>
        </w:rPr>
        <w:t>To initially look at our data, we tried to visualize genetic information to gain each family's insight.</w:t>
      </w:r>
      <w:r>
        <w:rPr>
          <w:rFonts w:ascii="Helvetica" w:eastAsia="Times New Roman" w:hAnsi="Helvetica" w:cs="Helvetica"/>
          <w:color w:val="000000"/>
          <w:sz w:val="21"/>
          <w:szCs w:val="21"/>
        </w:rPr>
        <w:t xml:space="preserve"> To see the below image:</w:t>
      </w:r>
    </w:p>
    <w:p w14:paraId="022E9BB7" w14:textId="23FB203D" w:rsidR="00C86055" w:rsidRDefault="00C86055" w:rsidP="00734FE8">
      <w:pPr>
        <w:shd w:val="clear" w:color="auto" w:fill="FFFFFF"/>
        <w:spacing w:after="0" w:line="240" w:lineRule="auto"/>
        <w:ind w:left="1044"/>
        <w:jc w:val="left"/>
        <w:rPr>
          <w:rFonts w:ascii="Helvetica" w:eastAsia="Times New Roman" w:hAnsi="Helvetica" w:cs="Helvetica"/>
          <w:color w:val="000000"/>
          <w:sz w:val="21"/>
          <w:szCs w:val="21"/>
        </w:rPr>
      </w:pPr>
      <w:r>
        <w:rPr>
          <w:noProof/>
        </w:rPr>
        <w:drawing>
          <wp:inline distT="0" distB="0" distL="0" distR="0" wp14:anchorId="274BFC61" wp14:editId="4C030E13">
            <wp:extent cx="4181475" cy="35310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4653" cy="3542151"/>
                    </a:xfrm>
                    <a:prstGeom prst="rect">
                      <a:avLst/>
                    </a:prstGeom>
                  </pic:spPr>
                </pic:pic>
              </a:graphicData>
            </a:graphic>
          </wp:inline>
        </w:drawing>
      </w:r>
    </w:p>
    <w:p w14:paraId="74109468" w14:textId="34C66B5A" w:rsidR="00C86055" w:rsidRPr="002F32C8" w:rsidRDefault="00C86055" w:rsidP="00734FE8">
      <w:pPr>
        <w:shd w:val="clear" w:color="auto" w:fill="FFFFFF"/>
        <w:spacing w:after="0" w:line="240" w:lineRule="auto"/>
        <w:ind w:left="1044"/>
        <w:jc w:val="left"/>
        <w:rPr>
          <w:rFonts w:ascii="Helvetica" w:eastAsia="Times New Roman" w:hAnsi="Helvetica" w:cs="Helvetica"/>
          <w:color w:val="000000"/>
          <w:sz w:val="21"/>
          <w:szCs w:val="21"/>
        </w:rPr>
      </w:pPr>
      <w:r w:rsidRPr="00C86055">
        <w:rPr>
          <w:rFonts w:ascii="Helvetica" w:eastAsia="Times New Roman" w:hAnsi="Helvetica" w:cs="Helvetica"/>
          <w:color w:val="000000"/>
          <w:sz w:val="21"/>
          <w:szCs w:val="21"/>
        </w:rPr>
        <w:t>First, we tried to look at how others do visualize graphs with the polygenic risk score.</w:t>
      </w:r>
      <w:r>
        <w:rPr>
          <w:rFonts w:ascii="Helvetica" w:eastAsia="Times New Roman" w:hAnsi="Helvetica" w:cs="Helvetica"/>
          <w:color w:val="000000"/>
          <w:sz w:val="21"/>
          <w:szCs w:val="21"/>
        </w:rPr>
        <w:t xml:space="preserve"> We got the insights how we put the x-axis and y-axis for our polygenic risk score data. </w:t>
      </w:r>
      <w:r w:rsidRPr="00C86055">
        <w:rPr>
          <w:rFonts w:ascii="Helvetica" w:eastAsia="Times New Roman" w:hAnsi="Helvetica" w:cs="Helvetica"/>
          <w:color w:val="000000"/>
          <w:sz w:val="21"/>
          <w:szCs w:val="21"/>
        </w:rPr>
        <w:t>We decided to interact with each family’s polygenic risk score; then, we can compare using seven different colors to resemble the families</w:t>
      </w:r>
    </w:p>
    <w:p w14:paraId="3F0D0A88" w14:textId="77777777" w:rsidR="00D90763" w:rsidRDefault="00D90763" w:rsidP="00734FE8">
      <w:pPr>
        <w:shd w:val="clear" w:color="auto" w:fill="FFFFFF"/>
        <w:spacing w:after="0" w:line="240" w:lineRule="auto"/>
        <w:jc w:val="left"/>
        <w:rPr>
          <w:rStyle w:val="IntenseReference"/>
          <w:sz w:val="36"/>
          <w:szCs w:val="36"/>
        </w:rPr>
      </w:pPr>
      <w:r>
        <w:rPr>
          <w:rStyle w:val="IntenseReference"/>
          <w:sz w:val="36"/>
          <w:szCs w:val="36"/>
        </w:rPr>
        <w:br w:type="page"/>
      </w:r>
    </w:p>
    <w:p w14:paraId="405707FE" w14:textId="49FB0C20" w:rsidR="002F32C8" w:rsidRPr="00D90763" w:rsidRDefault="002F32C8" w:rsidP="00734FE8">
      <w:pPr>
        <w:shd w:val="clear" w:color="auto" w:fill="FFFFFF"/>
        <w:spacing w:after="0" w:line="240" w:lineRule="auto"/>
        <w:jc w:val="left"/>
        <w:rPr>
          <w:rStyle w:val="IntenseReference"/>
          <w:sz w:val="36"/>
          <w:szCs w:val="36"/>
        </w:rPr>
      </w:pPr>
      <w:r w:rsidRPr="00D90763">
        <w:rPr>
          <w:rStyle w:val="IntenseReference"/>
          <w:sz w:val="36"/>
          <w:szCs w:val="36"/>
        </w:rPr>
        <w:lastRenderedPageBreak/>
        <w:t>Design Evolution</w:t>
      </w:r>
    </w:p>
    <w:p w14:paraId="584D276D" w14:textId="6D24DE73" w:rsidR="00C86055" w:rsidRDefault="00C86055" w:rsidP="00734FE8">
      <w:pPr>
        <w:shd w:val="clear" w:color="auto" w:fill="FFFFFF"/>
        <w:spacing w:after="0" w:line="240" w:lineRule="auto"/>
        <w:ind w:left="1044"/>
        <w:jc w:val="left"/>
        <w:rPr>
          <w:rFonts w:ascii="Helvetica" w:eastAsia="Times New Roman" w:hAnsi="Helvetica" w:cs="Helvetica"/>
          <w:color w:val="000000"/>
          <w:sz w:val="21"/>
          <w:szCs w:val="21"/>
        </w:rPr>
      </w:pPr>
      <w:r>
        <w:rPr>
          <w:rFonts w:ascii="Helvetica" w:eastAsia="Times New Roman" w:hAnsi="Helvetica" w:cs="Helvetica"/>
          <w:color w:val="000000"/>
          <w:sz w:val="21"/>
          <w:szCs w:val="21"/>
        </w:rPr>
        <w:t>We considered the different visualization of the SNP information-below image:</w:t>
      </w:r>
    </w:p>
    <w:p w14:paraId="15A6A912" w14:textId="76DFBEFF" w:rsidR="00C86055" w:rsidRDefault="00C86055" w:rsidP="00734FE8">
      <w:pPr>
        <w:shd w:val="clear" w:color="auto" w:fill="FFFFFF"/>
        <w:spacing w:after="0" w:line="240" w:lineRule="auto"/>
        <w:ind w:left="1044"/>
        <w:jc w:val="left"/>
        <w:rPr>
          <w:rFonts w:ascii="Helvetica" w:eastAsia="Times New Roman" w:hAnsi="Helvetica" w:cs="Helvetica"/>
          <w:color w:val="000000"/>
          <w:sz w:val="21"/>
          <w:szCs w:val="21"/>
        </w:rPr>
      </w:pPr>
      <w:r>
        <w:rPr>
          <w:noProof/>
        </w:rPr>
        <w:drawing>
          <wp:inline distT="0" distB="0" distL="0" distR="0" wp14:anchorId="017822C6" wp14:editId="450F4BE7">
            <wp:extent cx="4760703" cy="2491740"/>
            <wp:effectExtent l="0" t="0" r="190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7484" cy="2495289"/>
                    </a:xfrm>
                    <a:prstGeom prst="rect">
                      <a:avLst/>
                    </a:prstGeom>
                  </pic:spPr>
                </pic:pic>
              </a:graphicData>
            </a:graphic>
          </wp:inline>
        </w:drawing>
      </w:r>
    </w:p>
    <w:p w14:paraId="4F3103AC" w14:textId="77777777" w:rsidR="00734FE8" w:rsidRDefault="00C86055" w:rsidP="00734FE8">
      <w:pPr>
        <w:shd w:val="clear" w:color="auto" w:fill="FFFFFF"/>
        <w:spacing w:after="0" w:line="240" w:lineRule="auto"/>
        <w:ind w:left="720"/>
        <w:jc w:val="left"/>
        <w:rPr>
          <w:rFonts w:ascii="Helvetica" w:eastAsia="Times New Roman" w:hAnsi="Helvetica" w:cs="Helvetica"/>
          <w:color w:val="000000"/>
          <w:sz w:val="21"/>
          <w:szCs w:val="21"/>
        </w:rPr>
      </w:pPr>
      <w:r w:rsidRPr="00C86055">
        <w:rPr>
          <w:rFonts w:ascii="Helvetica" w:eastAsia="Times New Roman" w:hAnsi="Helvetica" w:cs="Helvetica"/>
          <w:color w:val="000000"/>
          <w:sz w:val="21"/>
          <w:szCs w:val="21"/>
        </w:rPr>
        <w:t>This is the tool paper "</w:t>
      </w:r>
      <w:proofErr w:type="spellStart"/>
      <w:r w:rsidRPr="00C86055">
        <w:rPr>
          <w:rFonts w:ascii="Helvetica" w:eastAsia="Times New Roman" w:hAnsi="Helvetica" w:cs="Helvetica"/>
          <w:color w:val="000000"/>
          <w:sz w:val="21"/>
          <w:szCs w:val="21"/>
        </w:rPr>
        <w:t>SNPhylo</w:t>
      </w:r>
      <w:proofErr w:type="spellEnd"/>
      <w:r w:rsidRPr="00C86055">
        <w:rPr>
          <w:rFonts w:ascii="Helvetica" w:eastAsia="Times New Roman" w:hAnsi="Helvetica" w:cs="Helvetica"/>
          <w:color w:val="000000"/>
          <w:sz w:val="21"/>
          <w:szCs w:val="21"/>
        </w:rPr>
        <w:t xml:space="preserve">: a pipeline to construct a phylogenetic tree from huge SNP data by lee et al." We were considered the SNP phylogenetic tree of SNP. We did not decide to do this because this visualization needs more explanation because to understand this visualization, the reader needs more genetics. Heatmap would be more intuitive than this SNP tree. </w:t>
      </w:r>
    </w:p>
    <w:p w14:paraId="4F14EB7E" w14:textId="77777777" w:rsidR="00734FE8" w:rsidRDefault="00734FE8" w:rsidP="00734FE8">
      <w:pPr>
        <w:shd w:val="clear" w:color="auto" w:fill="FFFFFF"/>
        <w:spacing w:after="0" w:line="240" w:lineRule="auto"/>
        <w:ind w:left="720"/>
        <w:jc w:val="left"/>
        <w:rPr>
          <w:rFonts w:ascii="Helvetica" w:eastAsia="Times New Roman" w:hAnsi="Helvetica" w:cs="Helvetica"/>
          <w:color w:val="000000"/>
          <w:sz w:val="21"/>
          <w:szCs w:val="21"/>
        </w:rPr>
      </w:pPr>
    </w:p>
    <w:p w14:paraId="415A0C3D" w14:textId="69DB5894" w:rsidR="00812065" w:rsidRDefault="00734FE8" w:rsidP="00734FE8">
      <w:pPr>
        <w:shd w:val="clear" w:color="auto" w:fill="FFFFFF"/>
        <w:spacing w:after="0" w:line="240" w:lineRule="auto"/>
        <w:ind w:left="720"/>
        <w:jc w:val="left"/>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We also tried to put our </w:t>
      </w:r>
      <w:r w:rsidR="00812065">
        <w:rPr>
          <w:rFonts w:ascii="Helvetica" w:eastAsia="Times New Roman" w:hAnsi="Helvetica" w:cs="Helvetica"/>
          <w:color w:val="000000"/>
          <w:sz w:val="21"/>
          <w:szCs w:val="21"/>
        </w:rPr>
        <w:t>description</w:t>
      </w:r>
      <w:r>
        <w:rPr>
          <w:rFonts w:ascii="Helvetica" w:eastAsia="Times New Roman" w:hAnsi="Helvetica" w:cs="Helvetica"/>
          <w:color w:val="000000"/>
          <w:sz w:val="21"/>
          <w:szCs w:val="21"/>
        </w:rPr>
        <w:t xml:space="preserve"> </w:t>
      </w:r>
      <w:r w:rsidR="00812065">
        <w:rPr>
          <w:rFonts w:ascii="Helvetica" w:eastAsia="Times New Roman" w:hAnsi="Helvetica" w:cs="Helvetica"/>
          <w:color w:val="000000"/>
          <w:sz w:val="21"/>
          <w:szCs w:val="21"/>
        </w:rPr>
        <w:t xml:space="preserve">in the right side of the first and second scree, however, due to big number of the heatmap and the table, we decided to the mouse hoovering the information.  (The Idea below: Description panel) </w:t>
      </w:r>
    </w:p>
    <w:p w14:paraId="34223C17" w14:textId="1AEA228E" w:rsidR="0063474B" w:rsidRDefault="00812065" w:rsidP="00734FE8">
      <w:pPr>
        <w:shd w:val="clear" w:color="auto" w:fill="FFFFFF"/>
        <w:spacing w:after="0" w:line="240" w:lineRule="auto"/>
        <w:ind w:left="720"/>
        <w:jc w:val="left"/>
        <w:rPr>
          <w:rStyle w:val="IntenseReference"/>
          <w:sz w:val="36"/>
          <w:szCs w:val="36"/>
        </w:rPr>
      </w:pPr>
      <w:r>
        <w:rPr>
          <w:noProof/>
        </w:rPr>
        <w:drawing>
          <wp:inline distT="0" distB="0" distL="0" distR="0" wp14:anchorId="51B167C2" wp14:editId="388AC5F5">
            <wp:extent cx="5181600" cy="332430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6978" cy="3327757"/>
                    </a:xfrm>
                    <a:prstGeom prst="rect">
                      <a:avLst/>
                    </a:prstGeom>
                  </pic:spPr>
                </pic:pic>
              </a:graphicData>
            </a:graphic>
          </wp:inline>
        </w:drawing>
      </w:r>
      <w:r>
        <w:rPr>
          <w:rStyle w:val="IntenseReference"/>
          <w:sz w:val="36"/>
          <w:szCs w:val="36"/>
        </w:rPr>
        <w:t xml:space="preserve"> </w:t>
      </w:r>
    </w:p>
    <w:p w14:paraId="233C5DC1" w14:textId="5DE5897B" w:rsidR="00C222A3" w:rsidRDefault="00C222A3" w:rsidP="00734FE8">
      <w:pPr>
        <w:shd w:val="clear" w:color="auto" w:fill="FFFFFF"/>
        <w:spacing w:after="0" w:line="240" w:lineRule="auto"/>
        <w:ind w:left="720"/>
        <w:jc w:val="left"/>
        <w:rPr>
          <w:rStyle w:val="IntenseReference"/>
          <w:sz w:val="36"/>
          <w:szCs w:val="36"/>
        </w:rPr>
      </w:pPr>
    </w:p>
    <w:p w14:paraId="49D821C1" w14:textId="003B65CB" w:rsidR="00C222A3" w:rsidRDefault="00C222A3" w:rsidP="00734FE8">
      <w:pPr>
        <w:shd w:val="clear" w:color="auto" w:fill="FFFFFF"/>
        <w:spacing w:after="0" w:line="240" w:lineRule="auto"/>
        <w:ind w:left="720"/>
        <w:jc w:val="left"/>
        <w:rPr>
          <w:rFonts w:ascii="Helvetica" w:eastAsia="Times New Roman" w:hAnsi="Helvetica" w:cs="Helvetica"/>
          <w:color w:val="000000"/>
          <w:sz w:val="21"/>
          <w:szCs w:val="21"/>
        </w:rPr>
      </w:pPr>
      <w:r>
        <w:rPr>
          <w:rFonts w:ascii="Helvetica" w:eastAsia="Times New Roman" w:hAnsi="Helvetica" w:cs="Helvetica"/>
          <w:color w:val="000000"/>
          <w:sz w:val="21"/>
          <w:szCs w:val="21"/>
        </w:rPr>
        <w:lastRenderedPageBreak/>
        <w:t xml:space="preserve">We wanted to have information of the colon location. Understand the site information before we highlighted from the polyp site. </w:t>
      </w:r>
    </w:p>
    <w:p w14:paraId="1F951760" w14:textId="2056B7D8" w:rsidR="00C222A3" w:rsidRDefault="00C222A3" w:rsidP="00734FE8">
      <w:pPr>
        <w:shd w:val="clear" w:color="auto" w:fill="FFFFFF"/>
        <w:spacing w:after="0" w:line="240" w:lineRule="auto"/>
        <w:ind w:left="720"/>
        <w:jc w:val="left"/>
        <w:rPr>
          <w:rStyle w:val="IntenseReference"/>
          <w:sz w:val="36"/>
          <w:szCs w:val="36"/>
        </w:rPr>
      </w:pPr>
      <w:r>
        <w:rPr>
          <w:noProof/>
        </w:rPr>
        <w:drawing>
          <wp:inline distT="0" distB="0" distL="0" distR="0" wp14:anchorId="5F566DFE" wp14:editId="11C69001">
            <wp:extent cx="3752850" cy="3009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2850" cy="3009900"/>
                    </a:xfrm>
                    <a:prstGeom prst="rect">
                      <a:avLst/>
                    </a:prstGeom>
                  </pic:spPr>
                </pic:pic>
              </a:graphicData>
            </a:graphic>
          </wp:inline>
        </w:drawing>
      </w:r>
    </w:p>
    <w:p w14:paraId="39D796C3" w14:textId="77777777" w:rsidR="00C222A3" w:rsidRDefault="00C222A3" w:rsidP="00734FE8">
      <w:pPr>
        <w:shd w:val="clear" w:color="auto" w:fill="FFFFFF"/>
        <w:spacing w:after="0" w:line="240" w:lineRule="auto"/>
        <w:ind w:left="720"/>
        <w:jc w:val="left"/>
        <w:rPr>
          <w:rStyle w:val="IntenseReference"/>
          <w:sz w:val="36"/>
          <w:szCs w:val="36"/>
        </w:rPr>
      </w:pPr>
    </w:p>
    <w:p w14:paraId="4AE44BE3" w14:textId="797C6456" w:rsidR="00D90763" w:rsidRDefault="00D90763" w:rsidP="0063474B">
      <w:pPr>
        <w:shd w:val="clear" w:color="auto" w:fill="FFFFFF"/>
        <w:spacing w:after="0" w:line="240" w:lineRule="auto"/>
        <w:jc w:val="left"/>
        <w:rPr>
          <w:rStyle w:val="IntenseReference"/>
          <w:sz w:val="36"/>
          <w:szCs w:val="36"/>
        </w:rPr>
      </w:pPr>
      <w:r>
        <w:rPr>
          <w:rStyle w:val="IntenseReference"/>
          <w:sz w:val="36"/>
          <w:szCs w:val="36"/>
        </w:rPr>
        <w:br w:type="page"/>
      </w:r>
    </w:p>
    <w:p w14:paraId="06AF4386" w14:textId="429435E4" w:rsidR="002F32C8" w:rsidRPr="00D90763" w:rsidRDefault="002F32C8" w:rsidP="00734FE8">
      <w:pPr>
        <w:shd w:val="clear" w:color="auto" w:fill="FFFFFF"/>
        <w:spacing w:after="0" w:line="240" w:lineRule="auto"/>
        <w:jc w:val="left"/>
        <w:rPr>
          <w:rStyle w:val="IntenseReference"/>
          <w:sz w:val="36"/>
          <w:szCs w:val="36"/>
        </w:rPr>
      </w:pPr>
      <w:r w:rsidRPr="00D90763">
        <w:rPr>
          <w:rStyle w:val="IntenseReference"/>
          <w:sz w:val="36"/>
          <w:szCs w:val="36"/>
        </w:rPr>
        <w:lastRenderedPageBreak/>
        <w:t>Implementation</w:t>
      </w:r>
    </w:p>
    <w:p w14:paraId="1819960D" w14:textId="238869D4" w:rsidR="002F32C8" w:rsidRDefault="002F32C8" w:rsidP="00734FE8">
      <w:pPr>
        <w:shd w:val="clear" w:color="auto" w:fill="FFFFFF"/>
        <w:spacing w:after="0" w:line="240" w:lineRule="auto"/>
        <w:ind w:left="1044"/>
        <w:jc w:val="left"/>
        <w:rPr>
          <w:rFonts w:ascii="Helvetica" w:eastAsia="Times New Roman" w:hAnsi="Helvetica" w:cs="Helvetica"/>
          <w:color w:val="000000"/>
          <w:sz w:val="21"/>
          <w:szCs w:val="21"/>
        </w:rPr>
      </w:pPr>
      <w:r w:rsidRPr="002F32C8">
        <w:rPr>
          <w:rFonts w:ascii="Helvetica" w:eastAsia="Times New Roman" w:hAnsi="Helvetica" w:cs="Helvetica"/>
          <w:color w:val="000000"/>
          <w:sz w:val="21"/>
          <w:szCs w:val="21"/>
        </w:rPr>
        <w:t>Describe the intent and functionality of the interactive visualizations you implemented. Provide clear and well-referenced images showing the key design and interaction</w:t>
      </w:r>
      <w:r>
        <w:rPr>
          <w:rFonts w:ascii="Helvetica" w:eastAsia="Times New Roman" w:hAnsi="Helvetica" w:cs="Helvetica"/>
          <w:color w:val="000000"/>
          <w:sz w:val="21"/>
          <w:szCs w:val="21"/>
        </w:rPr>
        <w:t xml:space="preserve"> </w:t>
      </w:r>
      <w:r w:rsidRPr="002F32C8">
        <w:rPr>
          <w:rFonts w:ascii="Helvetica" w:eastAsia="Times New Roman" w:hAnsi="Helvetica" w:cs="Helvetica"/>
          <w:color w:val="000000"/>
          <w:sz w:val="21"/>
          <w:szCs w:val="21"/>
        </w:rPr>
        <w:t>elements.</w:t>
      </w:r>
    </w:p>
    <w:p w14:paraId="547FD843" w14:textId="77777777" w:rsidR="007823A5" w:rsidRDefault="007823A5" w:rsidP="00734FE8">
      <w:pPr>
        <w:shd w:val="clear" w:color="auto" w:fill="FFFFFF"/>
        <w:spacing w:after="0" w:line="240" w:lineRule="auto"/>
        <w:jc w:val="left"/>
        <w:rPr>
          <w:rFonts w:ascii="Helvetica" w:eastAsia="Times New Roman" w:hAnsi="Helvetica" w:cs="Helvetica"/>
          <w:color w:val="000000"/>
          <w:sz w:val="21"/>
          <w:szCs w:val="21"/>
        </w:rPr>
      </w:pPr>
    </w:p>
    <w:p w14:paraId="75F80C29" w14:textId="3B711E3F" w:rsidR="002F32C8" w:rsidRDefault="002F32C8" w:rsidP="00734FE8">
      <w:pPr>
        <w:shd w:val="clear" w:color="auto" w:fill="FFFFFF"/>
        <w:spacing w:after="0" w:line="240" w:lineRule="auto"/>
        <w:jc w:val="left"/>
        <w:rPr>
          <w:rFonts w:ascii="Helvetica" w:eastAsia="Times New Roman" w:hAnsi="Helvetica" w:cs="Helvetica"/>
          <w:color w:val="000000"/>
          <w:sz w:val="21"/>
          <w:szCs w:val="21"/>
        </w:rPr>
      </w:pPr>
      <w:r w:rsidRPr="00C86055">
        <w:rPr>
          <w:rFonts w:ascii="Helvetica" w:eastAsia="Times New Roman" w:hAnsi="Helvetica" w:cs="Helvetica"/>
          <w:b/>
          <w:bCs/>
          <w:color w:val="000000"/>
          <w:sz w:val="21"/>
          <w:szCs w:val="21"/>
        </w:rPr>
        <w:t>Entry Nov 3</w:t>
      </w:r>
      <w:r w:rsidRPr="00C86055">
        <w:rPr>
          <w:rFonts w:ascii="Helvetica" w:eastAsia="Times New Roman" w:hAnsi="Helvetica" w:cs="Helvetica"/>
          <w:b/>
          <w:bCs/>
          <w:color w:val="000000"/>
          <w:sz w:val="21"/>
          <w:szCs w:val="21"/>
          <w:vertAlign w:val="superscript"/>
        </w:rPr>
        <w:t>rd</w:t>
      </w:r>
      <w:r w:rsidRPr="00C86055">
        <w:rPr>
          <w:rFonts w:ascii="Helvetica" w:eastAsia="Times New Roman" w:hAnsi="Helvetica" w:cs="Helvetica"/>
          <w:b/>
          <w:bCs/>
          <w:color w:val="000000"/>
          <w:sz w:val="21"/>
          <w:szCs w:val="21"/>
        </w:rPr>
        <w:t>:</w:t>
      </w:r>
      <w:r>
        <w:rPr>
          <w:rFonts w:ascii="Helvetica" w:eastAsia="Times New Roman" w:hAnsi="Helvetica" w:cs="Helvetica"/>
          <w:color w:val="000000"/>
          <w:sz w:val="21"/>
          <w:szCs w:val="21"/>
        </w:rPr>
        <w:t xml:space="preserve"> Implemented basic json files to load into </w:t>
      </w:r>
      <w:r w:rsidR="007823A5">
        <w:rPr>
          <w:rFonts w:ascii="Helvetica" w:eastAsia="Times New Roman" w:hAnsi="Helvetica" w:cs="Helvetica"/>
          <w:color w:val="000000"/>
          <w:sz w:val="21"/>
          <w:szCs w:val="21"/>
        </w:rPr>
        <w:t>JavaScript</w:t>
      </w:r>
      <w:r>
        <w:rPr>
          <w:rFonts w:ascii="Helvetica" w:eastAsia="Times New Roman" w:hAnsi="Helvetica" w:cs="Helvetica"/>
          <w:color w:val="000000"/>
          <w:sz w:val="21"/>
          <w:szCs w:val="21"/>
        </w:rPr>
        <w:tab/>
      </w:r>
    </w:p>
    <w:p w14:paraId="55DB65BE" w14:textId="509B12E6" w:rsidR="002F32C8" w:rsidRDefault="002F32C8" w:rsidP="00734FE8">
      <w:pPr>
        <w:shd w:val="clear" w:color="auto" w:fill="FFFFFF"/>
        <w:spacing w:after="0" w:line="240" w:lineRule="auto"/>
        <w:jc w:val="left"/>
        <w:rPr>
          <w:rFonts w:ascii="Helvetica" w:eastAsia="Times New Roman" w:hAnsi="Helvetica" w:cs="Helvetica"/>
          <w:color w:val="000000"/>
          <w:sz w:val="21"/>
          <w:szCs w:val="21"/>
        </w:rPr>
      </w:pPr>
      <w:r w:rsidRPr="00C86055">
        <w:rPr>
          <w:rFonts w:ascii="Helvetica" w:eastAsia="Times New Roman" w:hAnsi="Helvetica" w:cs="Helvetica"/>
          <w:b/>
          <w:bCs/>
          <w:color w:val="000000"/>
          <w:sz w:val="21"/>
          <w:szCs w:val="21"/>
        </w:rPr>
        <w:t>Entry Nov 7</w:t>
      </w:r>
      <w:r w:rsidRPr="00C86055">
        <w:rPr>
          <w:rFonts w:ascii="Malgun Gothic" w:eastAsia="Malgun Gothic" w:hAnsi="Malgun Gothic" w:cs="Malgun Gothic" w:hint="eastAsia"/>
          <w:b/>
          <w:bCs/>
          <w:color w:val="000000"/>
          <w:sz w:val="21"/>
          <w:szCs w:val="21"/>
          <w:vertAlign w:val="superscript"/>
        </w:rPr>
        <w:t>t</w:t>
      </w:r>
      <w:r w:rsidRPr="00C86055">
        <w:rPr>
          <w:rFonts w:ascii="Malgun Gothic" w:eastAsia="Malgun Gothic" w:hAnsi="Malgun Gothic" w:cs="Malgun Gothic"/>
          <w:b/>
          <w:bCs/>
          <w:color w:val="000000"/>
          <w:sz w:val="21"/>
          <w:szCs w:val="21"/>
          <w:vertAlign w:val="superscript"/>
        </w:rPr>
        <w:t>h</w:t>
      </w:r>
      <w:r w:rsidRPr="00C86055">
        <w:rPr>
          <w:rFonts w:ascii="Helvetica" w:eastAsia="Times New Roman" w:hAnsi="Helvetica" w:cs="Helvetica"/>
          <w:b/>
          <w:bCs/>
          <w:color w:val="000000"/>
          <w:sz w:val="21"/>
          <w:szCs w:val="21"/>
        </w:rPr>
        <w:t>:</w:t>
      </w:r>
      <w:r w:rsidR="007823A5">
        <w:rPr>
          <w:rFonts w:ascii="Helvetica" w:eastAsia="Times New Roman" w:hAnsi="Helvetica" w:cs="Helvetica"/>
          <w:color w:val="000000"/>
          <w:sz w:val="21"/>
          <w:szCs w:val="21"/>
        </w:rPr>
        <w:t xml:space="preserve"> Setting up the Click button for the different screens and basic density plot for the genetic </w:t>
      </w:r>
    </w:p>
    <w:p w14:paraId="6830E20F" w14:textId="7C2EAD9B" w:rsidR="00C86055" w:rsidRDefault="00C86055" w:rsidP="00734FE8">
      <w:pPr>
        <w:shd w:val="clear" w:color="auto" w:fill="FFFFFF"/>
        <w:spacing w:after="0" w:line="240" w:lineRule="auto"/>
        <w:jc w:val="left"/>
        <w:rPr>
          <w:rFonts w:ascii="Helvetica" w:eastAsia="Times New Roman" w:hAnsi="Helvetica" w:cs="Helvetica"/>
          <w:color w:val="000000"/>
          <w:sz w:val="21"/>
          <w:szCs w:val="21"/>
        </w:rPr>
      </w:pPr>
      <w:r>
        <w:rPr>
          <w:noProof/>
        </w:rPr>
        <w:drawing>
          <wp:inline distT="0" distB="0" distL="0" distR="0" wp14:anchorId="7DBE834D" wp14:editId="10C017D0">
            <wp:extent cx="1647825" cy="1390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47825" cy="1390650"/>
                    </a:xfrm>
                    <a:prstGeom prst="rect">
                      <a:avLst/>
                    </a:prstGeom>
                  </pic:spPr>
                </pic:pic>
              </a:graphicData>
            </a:graphic>
          </wp:inline>
        </w:drawing>
      </w:r>
      <w:r>
        <w:rPr>
          <w:noProof/>
        </w:rPr>
        <w:drawing>
          <wp:inline distT="0" distB="0" distL="0" distR="0" wp14:anchorId="25C71756" wp14:editId="4F870F8E">
            <wp:extent cx="3895725" cy="3812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8445" cy="389343"/>
                    </a:xfrm>
                    <a:prstGeom prst="rect">
                      <a:avLst/>
                    </a:prstGeom>
                  </pic:spPr>
                </pic:pic>
              </a:graphicData>
            </a:graphic>
          </wp:inline>
        </w:drawing>
      </w:r>
    </w:p>
    <w:p w14:paraId="53FCA0D2" w14:textId="345E3D56" w:rsidR="00C86055" w:rsidRDefault="00C86055" w:rsidP="00734FE8">
      <w:pPr>
        <w:shd w:val="clear" w:color="auto" w:fill="FFFFFF"/>
        <w:spacing w:after="0" w:line="240" w:lineRule="auto"/>
        <w:jc w:val="left"/>
        <w:rPr>
          <w:rFonts w:ascii="Helvetica" w:eastAsia="Times New Roman" w:hAnsi="Helvetica" w:cs="Helvetica"/>
          <w:color w:val="000000"/>
          <w:sz w:val="21"/>
          <w:szCs w:val="21"/>
        </w:rPr>
      </w:pPr>
      <w:r w:rsidRPr="00C86055">
        <w:rPr>
          <w:rFonts w:ascii="Helvetica" w:eastAsia="Times New Roman" w:hAnsi="Helvetica" w:cs="Helvetica"/>
          <w:b/>
          <w:bCs/>
          <w:color w:val="000000"/>
          <w:sz w:val="21"/>
          <w:szCs w:val="21"/>
        </w:rPr>
        <w:t>Entry Nov 10</w:t>
      </w:r>
      <w:r w:rsidRPr="00C86055">
        <w:rPr>
          <w:rFonts w:ascii="Helvetica" w:eastAsia="Times New Roman" w:hAnsi="Helvetica" w:cs="Helvetica"/>
          <w:b/>
          <w:bCs/>
          <w:color w:val="000000"/>
          <w:sz w:val="21"/>
          <w:szCs w:val="21"/>
          <w:vertAlign w:val="superscript"/>
        </w:rPr>
        <w:t>th</w:t>
      </w:r>
      <w:r w:rsidRPr="00C86055">
        <w:rPr>
          <w:rFonts w:ascii="Helvetica" w:eastAsia="Times New Roman" w:hAnsi="Helvetica" w:cs="Helvetica"/>
          <w:b/>
          <w:bCs/>
          <w:color w:val="000000"/>
          <w:sz w:val="21"/>
          <w:szCs w:val="21"/>
        </w:rPr>
        <w:t>:</w:t>
      </w:r>
      <w:r>
        <w:rPr>
          <w:rFonts w:ascii="Helvetica" w:eastAsia="Times New Roman" w:hAnsi="Helvetica" w:cs="Helvetica"/>
          <w:color w:val="000000"/>
          <w:sz w:val="21"/>
          <w:szCs w:val="21"/>
        </w:rPr>
        <w:t xml:space="preserve"> Trying to visualize the click icon again, table build up</w:t>
      </w:r>
    </w:p>
    <w:p w14:paraId="1E63DD9E" w14:textId="2470337D" w:rsidR="00C86055" w:rsidRDefault="00C86055" w:rsidP="00734FE8">
      <w:pPr>
        <w:shd w:val="clear" w:color="auto" w:fill="FFFFFF"/>
        <w:spacing w:after="0" w:line="240" w:lineRule="auto"/>
        <w:jc w:val="left"/>
        <w:rPr>
          <w:rFonts w:ascii="Helvetica" w:eastAsia="Times New Roman" w:hAnsi="Helvetica" w:cs="Helvetica"/>
          <w:color w:val="000000"/>
          <w:sz w:val="21"/>
          <w:szCs w:val="21"/>
        </w:rPr>
      </w:pPr>
      <w:r>
        <w:rPr>
          <w:noProof/>
        </w:rPr>
        <w:drawing>
          <wp:inline distT="0" distB="0" distL="0" distR="0" wp14:anchorId="7F7405FE" wp14:editId="4B29AC3F">
            <wp:extent cx="5943600" cy="17633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63395"/>
                    </a:xfrm>
                    <a:prstGeom prst="rect">
                      <a:avLst/>
                    </a:prstGeom>
                  </pic:spPr>
                </pic:pic>
              </a:graphicData>
            </a:graphic>
          </wp:inline>
        </w:drawing>
      </w:r>
    </w:p>
    <w:p w14:paraId="49313DBD" w14:textId="2F0DF361" w:rsidR="00C86055" w:rsidRDefault="00C86055" w:rsidP="00734FE8">
      <w:pPr>
        <w:shd w:val="clear" w:color="auto" w:fill="FFFFFF"/>
        <w:spacing w:after="0" w:line="240" w:lineRule="auto"/>
        <w:jc w:val="left"/>
        <w:rPr>
          <w:rFonts w:ascii="Helvetica" w:eastAsia="Times New Roman" w:hAnsi="Helvetica" w:cs="Helvetica"/>
          <w:color w:val="000000"/>
          <w:sz w:val="21"/>
          <w:szCs w:val="21"/>
        </w:rPr>
      </w:pPr>
      <w:r w:rsidRPr="00C86055">
        <w:rPr>
          <w:rFonts w:ascii="Helvetica" w:eastAsia="Times New Roman" w:hAnsi="Helvetica" w:cs="Helvetica"/>
          <w:b/>
          <w:bCs/>
          <w:color w:val="000000"/>
          <w:sz w:val="21"/>
          <w:szCs w:val="21"/>
        </w:rPr>
        <w:t>Entry Nov 14</w:t>
      </w:r>
      <w:r w:rsidRPr="00C86055">
        <w:rPr>
          <w:rFonts w:ascii="Helvetica" w:eastAsia="Times New Roman" w:hAnsi="Helvetica" w:cs="Helvetica"/>
          <w:b/>
          <w:bCs/>
          <w:color w:val="000000"/>
          <w:sz w:val="21"/>
          <w:szCs w:val="21"/>
          <w:vertAlign w:val="superscript"/>
        </w:rPr>
        <w:t>th</w:t>
      </w:r>
      <w:r>
        <w:rPr>
          <w:rFonts w:ascii="Helvetica" w:eastAsia="Times New Roman" w:hAnsi="Helvetica" w:cs="Helvetica"/>
          <w:color w:val="000000"/>
          <w:sz w:val="21"/>
          <w:szCs w:val="21"/>
        </w:rPr>
        <w:t xml:space="preserve">: We got a review of the proposal from TA and update the data source explanation. Working on the plot. </w:t>
      </w:r>
    </w:p>
    <w:p w14:paraId="453E92C6" w14:textId="3DFDE731" w:rsidR="00C86055" w:rsidRPr="002F32C8" w:rsidRDefault="00C86055" w:rsidP="00734FE8">
      <w:pPr>
        <w:shd w:val="clear" w:color="auto" w:fill="FFFFFF"/>
        <w:spacing w:after="0" w:line="240" w:lineRule="auto"/>
        <w:jc w:val="left"/>
        <w:rPr>
          <w:rFonts w:ascii="Helvetica" w:eastAsia="Times New Roman" w:hAnsi="Helvetica" w:cs="Helvetica"/>
          <w:color w:val="000000"/>
          <w:sz w:val="21"/>
          <w:szCs w:val="21"/>
        </w:rPr>
      </w:pPr>
      <w:r w:rsidRPr="00C86055">
        <w:rPr>
          <w:noProof/>
        </w:rPr>
        <w:drawing>
          <wp:inline distT="0" distB="0" distL="0" distR="0" wp14:anchorId="4412F34A" wp14:editId="260C32C7">
            <wp:extent cx="5943600" cy="2455545"/>
            <wp:effectExtent l="0" t="0" r="0" b="1905"/>
            <wp:docPr id="9" name="Picture 4">
              <a:extLst xmlns:a="http://schemas.openxmlformats.org/drawingml/2006/main">
                <a:ext uri="{FF2B5EF4-FFF2-40B4-BE49-F238E27FC236}">
                  <a16:creationId xmlns:a16="http://schemas.microsoft.com/office/drawing/2014/main" id="{6D80DBE2-191A-4241-AD86-F44EE73B79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D80DBE2-191A-4241-AD86-F44EE73B79A2}"/>
                        </a:ext>
                      </a:extLst>
                    </pic:cNvPr>
                    <pic:cNvPicPr>
                      <a:picLocks noChangeAspect="1"/>
                    </pic:cNvPicPr>
                  </pic:nvPicPr>
                  <pic:blipFill rotWithShape="1">
                    <a:blip r:embed="rId19"/>
                    <a:srcRect l="305" t="2716" b="-1"/>
                    <a:stretch/>
                  </pic:blipFill>
                  <pic:spPr>
                    <a:xfrm>
                      <a:off x="0" y="0"/>
                      <a:ext cx="5943600" cy="2455545"/>
                    </a:xfrm>
                    <a:prstGeom prst="rect">
                      <a:avLst/>
                    </a:prstGeom>
                  </pic:spPr>
                </pic:pic>
              </a:graphicData>
            </a:graphic>
          </wp:inline>
        </w:drawing>
      </w:r>
      <w:r w:rsidRPr="00C86055">
        <w:rPr>
          <w:noProof/>
        </w:rPr>
        <w:t xml:space="preserve"> </w:t>
      </w:r>
    </w:p>
    <w:p w14:paraId="49823E97" w14:textId="6B8D1E8F" w:rsidR="00525057" w:rsidRDefault="00525057" w:rsidP="00525057">
      <w:pPr>
        <w:shd w:val="clear" w:color="auto" w:fill="FFFFFF"/>
        <w:spacing w:after="0"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Nov 16</w:t>
      </w:r>
      <w:r w:rsidRPr="00525057">
        <w:rPr>
          <w:rFonts w:ascii="Helvetica" w:eastAsia="Times New Roman" w:hAnsi="Helvetica" w:cs="Helvetica"/>
          <w:color w:val="000000"/>
          <w:sz w:val="21"/>
          <w:szCs w:val="21"/>
          <w:vertAlign w:val="superscript"/>
        </w:rPr>
        <w:t>th</w:t>
      </w:r>
      <w:r w:rsidR="00DA5016">
        <w:rPr>
          <w:rFonts w:ascii="Helvetica" w:eastAsia="Times New Roman" w:hAnsi="Helvetica" w:cs="Helvetica"/>
          <w:color w:val="000000"/>
          <w:sz w:val="21"/>
          <w:szCs w:val="21"/>
        </w:rPr>
        <w:t xml:space="preserve">: </w:t>
      </w:r>
      <w:r>
        <w:rPr>
          <w:rFonts w:ascii="Helvetica" w:eastAsia="Times New Roman" w:hAnsi="Helvetica" w:cs="Helvetica"/>
          <w:color w:val="000000"/>
          <w:sz w:val="21"/>
          <w:szCs w:val="21"/>
        </w:rPr>
        <w:t>Finished the density plot</w:t>
      </w:r>
    </w:p>
    <w:p w14:paraId="7B315AD7" w14:textId="6E262C66" w:rsidR="00D90763" w:rsidRDefault="00525057" w:rsidP="00525057">
      <w:pPr>
        <w:shd w:val="clear" w:color="auto" w:fill="FFFFFF"/>
        <w:spacing w:after="0" w:line="240" w:lineRule="auto"/>
        <w:rPr>
          <w:rStyle w:val="IntenseReference"/>
          <w:sz w:val="36"/>
          <w:szCs w:val="36"/>
        </w:rPr>
      </w:pPr>
      <w:r>
        <w:rPr>
          <w:noProof/>
        </w:rPr>
        <w:lastRenderedPageBreak/>
        <w:drawing>
          <wp:inline distT="0" distB="0" distL="0" distR="0" wp14:anchorId="68C8B87C" wp14:editId="68CA7F49">
            <wp:extent cx="5943600" cy="1432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32560"/>
                    </a:xfrm>
                    <a:prstGeom prst="rect">
                      <a:avLst/>
                    </a:prstGeom>
                  </pic:spPr>
                </pic:pic>
              </a:graphicData>
            </a:graphic>
          </wp:inline>
        </w:drawing>
      </w:r>
    </w:p>
    <w:p w14:paraId="7138677C" w14:textId="2E52AA6D" w:rsidR="00525057" w:rsidRDefault="00525057" w:rsidP="00734FE8">
      <w:pPr>
        <w:shd w:val="clear" w:color="auto" w:fill="FFFFFF"/>
        <w:spacing w:after="0" w:line="240" w:lineRule="auto"/>
        <w:jc w:val="left"/>
        <w:rPr>
          <w:rFonts w:ascii="Helvetica" w:eastAsia="Times New Roman" w:hAnsi="Helvetica" w:cs="Helvetica"/>
          <w:color w:val="000000"/>
          <w:sz w:val="21"/>
          <w:szCs w:val="21"/>
        </w:rPr>
      </w:pPr>
      <w:r w:rsidRPr="006518BF">
        <w:rPr>
          <w:rFonts w:ascii="Helvetica" w:eastAsia="Times New Roman" w:hAnsi="Helvetica" w:cs="Helvetica"/>
          <w:b/>
          <w:bCs/>
          <w:color w:val="000000"/>
          <w:sz w:val="21"/>
          <w:szCs w:val="21"/>
        </w:rPr>
        <w:t>Nov 17</w:t>
      </w:r>
      <w:r w:rsidRPr="006518BF">
        <w:rPr>
          <w:rFonts w:ascii="Helvetica" w:eastAsia="Times New Roman" w:hAnsi="Helvetica" w:cs="Helvetica"/>
          <w:b/>
          <w:bCs/>
          <w:color w:val="000000"/>
          <w:sz w:val="21"/>
          <w:szCs w:val="21"/>
          <w:vertAlign w:val="superscript"/>
        </w:rPr>
        <w:t>th</w:t>
      </w:r>
      <w:r w:rsidR="00DA5016" w:rsidRPr="006518BF">
        <w:rPr>
          <w:rFonts w:ascii="Helvetica" w:eastAsia="Times New Roman" w:hAnsi="Helvetica" w:cs="Helvetica"/>
          <w:b/>
          <w:bCs/>
          <w:color w:val="000000"/>
          <w:sz w:val="21"/>
          <w:szCs w:val="21"/>
        </w:rPr>
        <w:t>:</w:t>
      </w:r>
      <w:r w:rsidR="00DA5016">
        <w:rPr>
          <w:rFonts w:ascii="Helvetica" w:eastAsia="Times New Roman" w:hAnsi="Helvetica" w:cs="Helvetica"/>
          <w:color w:val="000000"/>
          <w:sz w:val="21"/>
          <w:szCs w:val="21"/>
        </w:rPr>
        <w:t xml:space="preserve"> Met with TA and got some advice for the heatmap and feedback from our project. </w:t>
      </w:r>
    </w:p>
    <w:p w14:paraId="3460E3E0" w14:textId="77777777" w:rsidR="00DA5016" w:rsidRDefault="00DA5016" w:rsidP="00734FE8">
      <w:pPr>
        <w:shd w:val="clear" w:color="auto" w:fill="FFFFFF"/>
        <w:spacing w:after="0" w:line="240" w:lineRule="auto"/>
        <w:jc w:val="left"/>
        <w:rPr>
          <w:rFonts w:ascii="Helvetica" w:eastAsia="Times New Roman" w:hAnsi="Helvetica" w:cs="Helvetica"/>
          <w:color w:val="000000"/>
          <w:sz w:val="21"/>
          <w:szCs w:val="21"/>
        </w:rPr>
      </w:pPr>
    </w:p>
    <w:p w14:paraId="1FD4D0B1" w14:textId="1314326F" w:rsidR="00DA5016" w:rsidRDefault="00DA5016" w:rsidP="00734FE8">
      <w:pPr>
        <w:shd w:val="clear" w:color="auto" w:fill="FFFFFF"/>
        <w:spacing w:after="0" w:line="240" w:lineRule="auto"/>
        <w:jc w:val="left"/>
        <w:rPr>
          <w:rFonts w:ascii="Helvetica" w:eastAsia="Times New Roman" w:hAnsi="Helvetica" w:cs="Helvetica"/>
          <w:color w:val="000000"/>
          <w:sz w:val="21"/>
          <w:szCs w:val="21"/>
        </w:rPr>
      </w:pPr>
      <w:r w:rsidRPr="006518BF">
        <w:rPr>
          <w:rFonts w:ascii="Helvetica" w:eastAsia="Times New Roman" w:hAnsi="Helvetica" w:cs="Helvetica"/>
          <w:b/>
          <w:bCs/>
          <w:color w:val="000000"/>
          <w:sz w:val="21"/>
          <w:szCs w:val="21"/>
        </w:rPr>
        <w:t>Nov 19</w:t>
      </w:r>
      <w:r w:rsidRPr="006518BF">
        <w:rPr>
          <w:rFonts w:ascii="Helvetica" w:eastAsia="Times New Roman" w:hAnsi="Helvetica" w:cs="Helvetica"/>
          <w:b/>
          <w:bCs/>
          <w:color w:val="000000"/>
          <w:sz w:val="21"/>
          <w:szCs w:val="21"/>
          <w:vertAlign w:val="superscript"/>
        </w:rPr>
        <w:t>th</w:t>
      </w:r>
      <w:r w:rsidRPr="006518BF">
        <w:rPr>
          <w:rFonts w:ascii="Helvetica" w:eastAsia="Times New Roman" w:hAnsi="Helvetica" w:cs="Helvetica"/>
          <w:b/>
          <w:bCs/>
          <w:color w:val="000000"/>
          <w:sz w:val="21"/>
          <w:szCs w:val="21"/>
        </w:rPr>
        <w:t>:</w:t>
      </w:r>
      <w:r>
        <w:rPr>
          <w:rFonts w:ascii="Helvetica" w:eastAsia="Times New Roman" w:hAnsi="Helvetica" w:cs="Helvetica"/>
          <w:color w:val="000000"/>
          <w:sz w:val="21"/>
          <w:szCs w:val="21"/>
        </w:rPr>
        <w:t xml:space="preserve"> Table for the 1</w:t>
      </w:r>
      <w:r w:rsidRPr="00DA5016">
        <w:rPr>
          <w:rFonts w:ascii="Helvetica" w:eastAsia="Times New Roman" w:hAnsi="Helvetica" w:cs="Helvetica"/>
          <w:color w:val="000000"/>
          <w:sz w:val="21"/>
          <w:szCs w:val="21"/>
          <w:vertAlign w:val="superscript"/>
        </w:rPr>
        <w:t>st</w:t>
      </w:r>
      <w:r>
        <w:rPr>
          <w:rFonts w:ascii="Helvetica" w:eastAsia="Times New Roman" w:hAnsi="Helvetica" w:cs="Helvetica"/>
          <w:color w:val="000000"/>
          <w:sz w:val="21"/>
          <w:szCs w:val="21"/>
        </w:rPr>
        <w:t xml:space="preserve"> screen was </w:t>
      </w:r>
      <w:r w:rsidR="00EE64F4">
        <w:rPr>
          <w:rFonts w:ascii="Helvetica" w:eastAsia="Times New Roman" w:hAnsi="Helvetica" w:cs="Helvetica"/>
          <w:color w:val="000000"/>
          <w:sz w:val="21"/>
          <w:szCs w:val="21"/>
        </w:rPr>
        <w:t>added</w:t>
      </w:r>
      <w:r>
        <w:rPr>
          <w:rFonts w:ascii="Helvetica" w:eastAsia="Times New Roman" w:hAnsi="Helvetica" w:cs="Helvetica"/>
          <w:color w:val="000000"/>
          <w:sz w:val="21"/>
          <w:szCs w:val="21"/>
        </w:rPr>
        <w:t xml:space="preserve">. </w:t>
      </w:r>
    </w:p>
    <w:p w14:paraId="50C3C494" w14:textId="0965B6E2" w:rsidR="00DA5016" w:rsidRDefault="00DA5016" w:rsidP="00734FE8">
      <w:pPr>
        <w:shd w:val="clear" w:color="auto" w:fill="FFFFFF"/>
        <w:spacing w:after="0" w:line="240" w:lineRule="auto"/>
        <w:jc w:val="left"/>
        <w:rPr>
          <w:rStyle w:val="IntenseReference"/>
          <w:sz w:val="36"/>
          <w:szCs w:val="36"/>
        </w:rPr>
      </w:pPr>
      <w:r>
        <w:rPr>
          <w:noProof/>
        </w:rPr>
        <w:drawing>
          <wp:inline distT="0" distB="0" distL="0" distR="0" wp14:anchorId="11A4DCFF" wp14:editId="628C0A5B">
            <wp:extent cx="5324475" cy="18749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3573" cy="1878147"/>
                    </a:xfrm>
                    <a:prstGeom prst="rect">
                      <a:avLst/>
                    </a:prstGeom>
                  </pic:spPr>
                </pic:pic>
              </a:graphicData>
            </a:graphic>
          </wp:inline>
        </w:drawing>
      </w:r>
    </w:p>
    <w:p w14:paraId="1BD6EBDE" w14:textId="77777777" w:rsidR="00DA5016" w:rsidRDefault="00DA5016" w:rsidP="00DA5016">
      <w:pPr>
        <w:shd w:val="clear" w:color="auto" w:fill="FFFFFF"/>
        <w:spacing w:after="0" w:line="240" w:lineRule="auto"/>
        <w:jc w:val="left"/>
        <w:rPr>
          <w:rFonts w:ascii="Helvetica" w:eastAsia="Times New Roman" w:hAnsi="Helvetica" w:cs="Helvetica"/>
          <w:color w:val="000000"/>
          <w:sz w:val="21"/>
          <w:szCs w:val="21"/>
        </w:rPr>
      </w:pPr>
    </w:p>
    <w:p w14:paraId="6B6FDD90" w14:textId="77777777" w:rsidR="00C222A3" w:rsidRDefault="00C222A3" w:rsidP="00DA5016">
      <w:pPr>
        <w:shd w:val="clear" w:color="auto" w:fill="FFFFFF"/>
        <w:spacing w:after="0" w:line="240" w:lineRule="auto"/>
        <w:jc w:val="left"/>
        <w:rPr>
          <w:rFonts w:ascii="Helvetica" w:eastAsia="Times New Roman" w:hAnsi="Helvetica" w:cs="Helvetica"/>
          <w:b/>
          <w:bCs/>
          <w:color w:val="000000"/>
          <w:sz w:val="21"/>
          <w:szCs w:val="21"/>
        </w:rPr>
      </w:pPr>
    </w:p>
    <w:p w14:paraId="150A6D43" w14:textId="2A61225C" w:rsidR="0063474B" w:rsidRDefault="0063474B" w:rsidP="00DA5016">
      <w:pPr>
        <w:shd w:val="clear" w:color="auto" w:fill="FFFFFF"/>
        <w:spacing w:after="0" w:line="240" w:lineRule="auto"/>
        <w:jc w:val="left"/>
        <w:rPr>
          <w:rFonts w:ascii="Helvetica" w:eastAsia="Times New Roman" w:hAnsi="Helvetica" w:cs="Helvetica"/>
          <w:color w:val="000000"/>
          <w:sz w:val="21"/>
          <w:szCs w:val="21"/>
        </w:rPr>
      </w:pPr>
      <w:r>
        <w:rPr>
          <w:rFonts w:ascii="Helvetica" w:eastAsia="Times New Roman" w:hAnsi="Helvetica" w:cs="Helvetica"/>
          <w:b/>
          <w:bCs/>
          <w:color w:val="000000"/>
          <w:sz w:val="21"/>
          <w:szCs w:val="21"/>
        </w:rPr>
        <w:t>Nov 22</w:t>
      </w:r>
      <w:r w:rsidRPr="0063474B">
        <w:rPr>
          <w:rFonts w:ascii="Helvetica" w:eastAsia="Times New Roman" w:hAnsi="Helvetica" w:cs="Helvetica"/>
          <w:b/>
          <w:bCs/>
          <w:color w:val="000000"/>
          <w:sz w:val="21"/>
          <w:szCs w:val="21"/>
          <w:vertAlign w:val="superscript"/>
        </w:rPr>
        <w:t>nd</w:t>
      </w:r>
      <w:r>
        <w:rPr>
          <w:rFonts w:ascii="Helvetica" w:eastAsia="Times New Roman" w:hAnsi="Helvetica" w:cs="Helvetica"/>
          <w:b/>
          <w:bCs/>
          <w:color w:val="000000"/>
          <w:sz w:val="21"/>
          <w:szCs w:val="21"/>
        </w:rPr>
        <w:t xml:space="preserve">: </w:t>
      </w:r>
      <w:r>
        <w:rPr>
          <w:rFonts w:ascii="Helvetica" w:eastAsia="Times New Roman" w:hAnsi="Helvetica" w:cs="Helvetica"/>
          <w:color w:val="000000"/>
          <w:sz w:val="21"/>
          <w:szCs w:val="21"/>
        </w:rPr>
        <w:t xml:space="preserve">We made the interaction when we click the Kinder ID from the density plot, then it will </w:t>
      </w:r>
      <w:r w:rsidR="00C222A3">
        <w:rPr>
          <w:rFonts w:ascii="Helvetica" w:eastAsia="Times New Roman" w:hAnsi="Helvetica" w:cs="Helvetica"/>
          <w:color w:val="000000"/>
          <w:sz w:val="21"/>
          <w:szCs w:val="21"/>
        </w:rPr>
        <w:t>show</w:t>
      </w:r>
      <w:r>
        <w:rPr>
          <w:rFonts w:ascii="Helvetica" w:eastAsia="Times New Roman" w:hAnsi="Helvetica" w:cs="Helvetica"/>
          <w:color w:val="000000"/>
          <w:sz w:val="21"/>
          <w:szCs w:val="21"/>
        </w:rPr>
        <w:t xml:space="preserve"> only same Kinder ID from the table </w:t>
      </w:r>
    </w:p>
    <w:p w14:paraId="254E4094" w14:textId="78F18441" w:rsidR="00C222A3" w:rsidRDefault="00C222A3" w:rsidP="00DA5016">
      <w:pPr>
        <w:shd w:val="clear" w:color="auto" w:fill="FFFFFF"/>
        <w:spacing w:after="0" w:line="240" w:lineRule="auto"/>
        <w:jc w:val="left"/>
        <w:rPr>
          <w:rFonts w:ascii="Helvetica" w:eastAsia="Times New Roman" w:hAnsi="Helvetica" w:cs="Helvetica"/>
          <w:color w:val="000000"/>
          <w:sz w:val="21"/>
          <w:szCs w:val="21"/>
        </w:rPr>
      </w:pPr>
      <w:r>
        <w:rPr>
          <w:noProof/>
        </w:rPr>
        <w:drawing>
          <wp:inline distT="0" distB="0" distL="0" distR="0" wp14:anchorId="48BB7D1E" wp14:editId="6BA375F7">
            <wp:extent cx="5943600" cy="15284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28445"/>
                    </a:xfrm>
                    <a:prstGeom prst="rect">
                      <a:avLst/>
                    </a:prstGeom>
                  </pic:spPr>
                </pic:pic>
              </a:graphicData>
            </a:graphic>
          </wp:inline>
        </w:drawing>
      </w:r>
    </w:p>
    <w:p w14:paraId="646BB7CF" w14:textId="69284A8D" w:rsidR="00C222A3" w:rsidRPr="0063474B" w:rsidRDefault="00C222A3" w:rsidP="00DA5016">
      <w:pPr>
        <w:shd w:val="clear" w:color="auto" w:fill="FFFFFF"/>
        <w:spacing w:after="0" w:line="240" w:lineRule="auto"/>
        <w:jc w:val="left"/>
        <w:rPr>
          <w:rFonts w:ascii="Helvetica" w:eastAsia="Times New Roman" w:hAnsi="Helvetica" w:cs="Helvetica"/>
          <w:color w:val="000000"/>
          <w:sz w:val="21"/>
          <w:szCs w:val="21"/>
        </w:rPr>
      </w:pPr>
      <w:r>
        <w:rPr>
          <w:noProof/>
        </w:rPr>
        <w:drawing>
          <wp:inline distT="0" distB="0" distL="0" distR="0" wp14:anchorId="49C0FC88" wp14:editId="799B8FBC">
            <wp:extent cx="5943600" cy="1525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25270"/>
                    </a:xfrm>
                    <a:prstGeom prst="rect">
                      <a:avLst/>
                    </a:prstGeom>
                  </pic:spPr>
                </pic:pic>
              </a:graphicData>
            </a:graphic>
          </wp:inline>
        </w:drawing>
      </w:r>
    </w:p>
    <w:p w14:paraId="030CBE17" w14:textId="6C55076A" w:rsidR="00DA5016" w:rsidRDefault="00DA5016" w:rsidP="00DA5016">
      <w:pPr>
        <w:shd w:val="clear" w:color="auto" w:fill="FFFFFF"/>
        <w:spacing w:after="0" w:line="240" w:lineRule="auto"/>
        <w:jc w:val="left"/>
        <w:rPr>
          <w:rFonts w:ascii="Helvetica" w:eastAsia="Times New Roman" w:hAnsi="Helvetica" w:cs="Helvetica"/>
          <w:color w:val="000000"/>
          <w:sz w:val="21"/>
          <w:szCs w:val="21"/>
        </w:rPr>
      </w:pPr>
      <w:r w:rsidRPr="006518BF">
        <w:rPr>
          <w:rFonts w:ascii="Helvetica" w:eastAsia="Times New Roman" w:hAnsi="Helvetica" w:cs="Helvetica"/>
          <w:b/>
          <w:bCs/>
          <w:color w:val="000000"/>
          <w:sz w:val="21"/>
          <w:szCs w:val="21"/>
        </w:rPr>
        <w:t>Nov 2</w:t>
      </w:r>
      <w:r w:rsidR="0063474B">
        <w:rPr>
          <w:rFonts w:ascii="Helvetica" w:eastAsia="Times New Roman" w:hAnsi="Helvetica" w:cs="Helvetica"/>
          <w:b/>
          <w:bCs/>
          <w:color w:val="000000"/>
          <w:sz w:val="21"/>
          <w:szCs w:val="21"/>
        </w:rPr>
        <w:t>3</w:t>
      </w:r>
      <w:r w:rsidR="0063474B">
        <w:rPr>
          <w:rFonts w:ascii="Helvetica" w:eastAsia="Times New Roman" w:hAnsi="Helvetica" w:cs="Helvetica"/>
          <w:b/>
          <w:bCs/>
          <w:color w:val="000000"/>
          <w:sz w:val="21"/>
          <w:szCs w:val="21"/>
          <w:vertAlign w:val="superscript"/>
        </w:rPr>
        <w:t>rd</w:t>
      </w:r>
      <w:r w:rsidRPr="006518BF">
        <w:rPr>
          <w:rFonts w:ascii="Helvetica" w:eastAsia="Times New Roman" w:hAnsi="Helvetica" w:cs="Helvetica"/>
          <w:b/>
          <w:bCs/>
          <w:color w:val="000000"/>
          <w:sz w:val="21"/>
          <w:szCs w:val="21"/>
        </w:rPr>
        <w:t>:</w:t>
      </w:r>
      <w:r>
        <w:rPr>
          <w:rFonts w:ascii="Helvetica" w:eastAsia="Times New Roman" w:hAnsi="Helvetica" w:cs="Helvetica"/>
          <w:color w:val="000000"/>
          <w:sz w:val="21"/>
          <w:szCs w:val="21"/>
        </w:rPr>
        <w:t xml:space="preserve"> </w:t>
      </w:r>
      <w:r w:rsidRPr="00DA5016">
        <w:rPr>
          <w:rFonts w:ascii="Helvetica" w:eastAsia="Times New Roman" w:hAnsi="Helvetica" w:cs="Helvetica"/>
          <w:color w:val="000000"/>
          <w:sz w:val="21"/>
          <w:szCs w:val="21"/>
        </w:rPr>
        <w:t>We started implementing screen 2. Found the colon photo and organized the number of sizes, number of types, and locations. First, it was a big circle for the color, but we removed the sizes and added the colors for the type—finished table for the polyp data.</w:t>
      </w:r>
    </w:p>
    <w:p w14:paraId="0E8C7FBE" w14:textId="575165FB" w:rsidR="00DA5016" w:rsidRDefault="00DA5016" w:rsidP="00DA5016">
      <w:pPr>
        <w:shd w:val="clear" w:color="auto" w:fill="FFFFFF"/>
        <w:spacing w:after="0" w:line="240" w:lineRule="auto"/>
        <w:jc w:val="left"/>
        <w:rPr>
          <w:rFonts w:ascii="Helvetica" w:eastAsia="Times New Roman" w:hAnsi="Helvetica" w:cs="Helvetica"/>
          <w:color w:val="000000"/>
          <w:sz w:val="21"/>
          <w:szCs w:val="21"/>
        </w:rPr>
      </w:pPr>
      <w:r>
        <w:rPr>
          <w:noProof/>
        </w:rPr>
        <w:lastRenderedPageBreak/>
        <w:drawing>
          <wp:inline distT="0" distB="0" distL="0" distR="0" wp14:anchorId="68C230B6" wp14:editId="750088A8">
            <wp:extent cx="4461161" cy="3068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9616" cy="3074772"/>
                    </a:xfrm>
                    <a:prstGeom prst="rect">
                      <a:avLst/>
                    </a:prstGeom>
                  </pic:spPr>
                </pic:pic>
              </a:graphicData>
            </a:graphic>
          </wp:inline>
        </w:drawing>
      </w:r>
    </w:p>
    <w:p w14:paraId="1E25B011" w14:textId="77777777" w:rsidR="00DA5016" w:rsidRDefault="00DA5016" w:rsidP="00734FE8">
      <w:pPr>
        <w:shd w:val="clear" w:color="auto" w:fill="FFFFFF"/>
        <w:spacing w:after="0" w:line="240" w:lineRule="auto"/>
        <w:jc w:val="left"/>
        <w:rPr>
          <w:rStyle w:val="IntenseReference"/>
          <w:sz w:val="36"/>
          <w:szCs w:val="36"/>
        </w:rPr>
      </w:pPr>
    </w:p>
    <w:p w14:paraId="4195E530" w14:textId="4A6052CB" w:rsidR="0063474B" w:rsidRDefault="0063474B" w:rsidP="00734FE8">
      <w:pPr>
        <w:shd w:val="clear" w:color="auto" w:fill="FFFFFF"/>
        <w:spacing w:after="0" w:line="240" w:lineRule="auto"/>
        <w:jc w:val="left"/>
        <w:rPr>
          <w:rFonts w:ascii="Helvetica" w:eastAsia="Times New Roman" w:hAnsi="Helvetica" w:cs="Helvetica"/>
          <w:b/>
          <w:bCs/>
          <w:color w:val="000000"/>
          <w:sz w:val="21"/>
          <w:szCs w:val="21"/>
        </w:rPr>
      </w:pPr>
    </w:p>
    <w:p w14:paraId="0E9F1C28" w14:textId="17F8DF29" w:rsidR="00DA5016" w:rsidRDefault="00DA5016" w:rsidP="00734FE8">
      <w:pPr>
        <w:shd w:val="clear" w:color="auto" w:fill="FFFFFF"/>
        <w:spacing w:after="0" w:line="240" w:lineRule="auto"/>
        <w:jc w:val="left"/>
        <w:rPr>
          <w:rFonts w:ascii="Helvetica" w:eastAsia="Times New Roman" w:hAnsi="Helvetica" w:cs="Helvetica"/>
          <w:color w:val="000000"/>
          <w:sz w:val="21"/>
          <w:szCs w:val="21"/>
        </w:rPr>
      </w:pPr>
      <w:r w:rsidRPr="006518BF">
        <w:rPr>
          <w:rFonts w:ascii="Helvetica" w:eastAsia="Times New Roman" w:hAnsi="Helvetica" w:cs="Helvetica"/>
          <w:b/>
          <w:bCs/>
          <w:color w:val="000000"/>
          <w:sz w:val="21"/>
          <w:szCs w:val="21"/>
        </w:rPr>
        <w:t>Nov 2</w:t>
      </w:r>
      <w:r w:rsidR="0063474B">
        <w:rPr>
          <w:rFonts w:ascii="Helvetica" w:eastAsia="Times New Roman" w:hAnsi="Helvetica" w:cs="Helvetica"/>
          <w:b/>
          <w:bCs/>
          <w:color w:val="000000"/>
          <w:sz w:val="21"/>
          <w:szCs w:val="21"/>
        </w:rPr>
        <w:t>4</w:t>
      </w:r>
      <w:r w:rsidR="0063474B">
        <w:rPr>
          <w:rFonts w:ascii="Helvetica" w:eastAsia="Times New Roman" w:hAnsi="Helvetica" w:cs="Helvetica"/>
          <w:b/>
          <w:bCs/>
          <w:color w:val="000000"/>
          <w:sz w:val="21"/>
          <w:szCs w:val="21"/>
          <w:vertAlign w:val="superscript"/>
        </w:rPr>
        <w:t>th</w:t>
      </w:r>
      <w:r w:rsidRPr="006518BF">
        <w:rPr>
          <w:rFonts w:ascii="Helvetica" w:eastAsia="Times New Roman" w:hAnsi="Helvetica" w:cs="Helvetica"/>
          <w:b/>
          <w:bCs/>
          <w:color w:val="000000"/>
          <w:sz w:val="21"/>
          <w:szCs w:val="21"/>
        </w:rPr>
        <w:t>:</w:t>
      </w:r>
      <w:r>
        <w:rPr>
          <w:rFonts w:ascii="Helvetica" w:eastAsia="Times New Roman" w:hAnsi="Helvetica" w:cs="Helvetica"/>
          <w:color w:val="000000"/>
          <w:sz w:val="21"/>
          <w:szCs w:val="21"/>
        </w:rPr>
        <w:t xml:space="preserve"> </w:t>
      </w:r>
      <w:r w:rsidRPr="00DA5016">
        <w:rPr>
          <w:rFonts w:ascii="Helvetica" w:eastAsia="Times New Roman" w:hAnsi="Helvetica" w:cs="Helvetica"/>
          <w:color w:val="000000"/>
          <w:sz w:val="21"/>
          <w:szCs w:val="21"/>
        </w:rPr>
        <w:t>We did the interaction for the first screen and second screen. For the first screen, we made the table sorting by ascending/descending. For the second screen, when we click the row, the polytype can be in the picture.</w:t>
      </w:r>
    </w:p>
    <w:p w14:paraId="46268B58" w14:textId="77777777" w:rsidR="00DA5016" w:rsidRDefault="00DA5016" w:rsidP="00734FE8">
      <w:pPr>
        <w:shd w:val="clear" w:color="auto" w:fill="FFFFFF"/>
        <w:spacing w:after="0" w:line="240" w:lineRule="auto"/>
        <w:jc w:val="left"/>
        <w:rPr>
          <w:rFonts w:ascii="Helvetica" w:eastAsia="Times New Roman" w:hAnsi="Helvetica" w:cs="Helvetica"/>
          <w:color w:val="000000"/>
          <w:sz w:val="21"/>
          <w:szCs w:val="21"/>
        </w:rPr>
      </w:pPr>
    </w:p>
    <w:p w14:paraId="29DA84E1" w14:textId="34FAE390" w:rsidR="00DA5016" w:rsidRDefault="00DA5016" w:rsidP="00734FE8">
      <w:pPr>
        <w:shd w:val="clear" w:color="auto" w:fill="FFFFFF"/>
        <w:spacing w:after="0" w:line="240" w:lineRule="auto"/>
        <w:jc w:val="left"/>
        <w:rPr>
          <w:rFonts w:ascii="Helvetica" w:eastAsia="Times New Roman" w:hAnsi="Helvetica" w:cs="Helvetica"/>
          <w:color w:val="000000"/>
          <w:sz w:val="21"/>
          <w:szCs w:val="21"/>
        </w:rPr>
      </w:pPr>
      <w:r w:rsidRPr="006518BF">
        <w:rPr>
          <w:rFonts w:ascii="Helvetica" w:eastAsia="Times New Roman" w:hAnsi="Helvetica" w:cs="Helvetica"/>
          <w:b/>
          <w:bCs/>
          <w:color w:val="000000"/>
          <w:sz w:val="21"/>
          <w:szCs w:val="21"/>
        </w:rPr>
        <w:t>Nov 2</w:t>
      </w:r>
      <w:r w:rsidR="0063474B">
        <w:rPr>
          <w:rFonts w:ascii="Helvetica" w:eastAsia="Times New Roman" w:hAnsi="Helvetica" w:cs="Helvetica"/>
          <w:b/>
          <w:bCs/>
          <w:color w:val="000000"/>
          <w:sz w:val="21"/>
          <w:szCs w:val="21"/>
        </w:rPr>
        <w:t>6</w:t>
      </w:r>
      <w:r w:rsidRPr="006518BF">
        <w:rPr>
          <w:rFonts w:ascii="Helvetica" w:eastAsia="Times New Roman" w:hAnsi="Helvetica" w:cs="Helvetica"/>
          <w:b/>
          <w:bCs/>
          <w:color w:val="000000"/>
          <w:sz w:val="21"/>
          <w:szCs w:val="21"/>
          <w:vertAlign w:val="superscript"/>
        </w:rPr>
        <w:t>th</w:t>
      </w:r>
      <w:r w:rsidR="006518BF" w:rsidRPr="006518BF">
        <w:rPr>
          <w:rFonts w:ascii="Helvetica" w:eastAsia="Times New Roman" w:hAnsi="Helvetica" w:cs="Helvetica"/>
          <w:b/>
          <w:bCs/>
          <w:color w:val="000000"/>
          <w:sz w:val="21"/>
          <w:szCs w:val="21"/>
        </w:rPr>
        <w:t>:</w:t>
      </w:r>
      <w:r w:rsidR="006518BF">
        <w:rPr>
          <w:rFonts w:ascii="Helvetica" w:eastAsia="Times New Roman" w:hAnsi="Helvetica" w:cs="Helvetica"/>
          <w:color w:val="000000"/>
          <w:sz w:val="21"/>
          <w:szCs w:val="21"/>
        </w:rPr>
        <w:t xml:space="preserve"> </w:t>
      </w:r>
      <w:r w:rsidRPr="00DA5016">
        <w:rPr>
          <w:rFonts w:ascii="Helvetica" w:eastAsia="Times New Roman" w:hAnsi="Helvetica" w:cs="Helvetica"/>
          <w:color w:val="000000"/>
          <w:sz w:val="21"/>
          <w:szCs w:val="21"/>
        </w:rPr>
        <w:t xml:space="preserve">Heatmap created and set up everything where we organize in each screen. Heatmap was more significant than we initially expected. Therefore, we put the density plot on the top, then the heatmap, and then the first screen table. Same as the second screen, we Put the picture on the top and the size and type information box for the next, and the table is the </w:t>
      </w:r>
      <w:r w:rsidR="003C54BA">
        <w:rPr>
          <w:rFonts w:ascii="Helvetica" w:eastAsia="Times New Roman" w:hAnsi="Helvetica" w:cs="Helvetica"/>
          <w:color w:val="000000"/>
          <w:sz w:val="21"/>
          <w:szCs w:val="21"/>
        </w:rPr>
        <w:t xml:space="preserve">bottom. We also calculated the average of each features (ex BMI, Age, Smoke, Alcohol, NASID, HRT and exercise). Then each </w:t>
      </w:r>
    </w:p>
    <w:p w14:paraId="19E1D41A" w14:textId="3003A5D0" w:rsidR="006518BF" w:rsidRDefault="006518BF" w:rsidP="00734FE8">
      <w:pPr>
        <w:shd w:val="clear" w:color="auto" w:fill="FFFFFF"/>
        <w:spacing w:after="0" w:line="240" w:lineRule="auto"/>
        <w:jc w:val="left"/>
        <w:rPr>
          <w:rFonts w:ascii="Helvetica" w:eastAsia="Times New Roman" w:hAnsi="Helvetica" w:cs="Helvetica"/>
          <w:color w:val="000000"/>
          <w:sz w:val="21"/>
          <w:szCs w:val="21"/>
        </w:rPr>
      </w:pPr>
      <w:r>
        <w:rPr>
          <w:noProof/>
        </w:rPr>
        <w:lastRenderedPageBreak/>
        <w:drawing>
          <wp:inline distT="0" distB="0" distL="0" distR="0" wp14:anchorId="182FB362" wp14:editId="6F3EB067">
            <wp:extent cx="4829175" cy="33742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2791" cy="3376757"/>
                    </a:xfrm>
                    <a:prstGeom prst="rect">
                      <a:avLst/>
                    </a:prstGeom>
                  </pic:spPr>
                </pic:pic>
              </a:graphicData>
            </a:graphic>
          </wp:inline>
        </w:drawing>
      </w:r>
    </w:p>
    <w:p w14:paraId="16FCE2A0" w14:textId="77777777" w:rsidR="003C54BA" w:rsidRDefault="003C54BA" w:rsidP="00734FE8">
      <w:pPr>
        <w:shd w:val="clear" w:color="auto" w:fill="FFFFFF"/>
        <w:spacing w:after="0" w:line="240" w:lineRule="auto"/>
        <w:jc w:val="left"/>
        <w:rPr>
          <w:rFonts w:ascii="Helvetica" w:eastAsia="Times New Roman" w:hAnsi="Helvetica" w:cs="Helvetica"/>
          <w:color w:val="000000"/>
          <w:sz w:val="21"/>
          <w:szCs w:val="21"/>
        </w:rPr>
      </w:pPr>
    </w:p>
    <w:p w14:paraId="1C3532DB" w14:textId="75B65215" w:rsidR="006518BF" w:rsidRDefault="006518BF" w:rsidP="00734FE8">
      <w:pPr>
        <w:shd w:val="clear" w:color="auto" w:fill="FFFFFF"/>
        <w:spacing w:after="0" w:line="240" w:lineRule="auto"/>
        <w:jc w:val="left"/>
        <w:rPr>
          <w:rFonts w:ascii="Helvetica" w:eastAsia="Times New Roman" w:hAnsi="Helvetica" w:cs="Helvetica"/>
          <w:color w:val="000000"/>
          <w:sz w:val="21"/>
          <w:szCs w:val="21"/>
        </w:rPr>
      </w:pPr>
      <w:r>
        <w:rPr>
          <w:noProof/>
        </w:rPr>
        <w:drawing>
          <wp:inline distT="0" distB="0" distL="0" distR="0" wp14:anchorId="6E77F1A1" wp14:editId="7F84B98A">
            <wp:extent cx="5943600" cy="1983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83105"/>
                    </a:xfrm>
                    <a:prstGeom prst="rect">
                      <a:avLst/>
                    </a:prstGeom>
                  </pic:spPr>
                </pic:pic>
              </a:graphicData>
            </a:graphic>
          </wp:inline>
        </w:drawing>
      </w:r>
    </w:p>
    <w:p w14:paraId="0D26D825" w14:textId="77777777" w:rsidR="00DA5016" w:rsidRDefault="00DA5016" w:rsidP="00734FE8">
      <w:pPr>
        <w:shd w:val="clear" w:color="auto" w:fill="FFFFFF"/>
        <w:spacing w:after="0" w:line="240" w:lineRule="auto"/>
        <w:jc w:val="left"/>
        <w:rPr>
          <w:rFonts w:ascii="Helvetica" w:eastAsia="Times New Roman" w:hAnsi="Helvetica" w:cs="Helvetica"/>
          <w:color w:val="000000"/>
          <w:sz w:val="21"/>
          <w:szCs w:val="21"/>
        </w:rPr>
      </w:pPr>
    </w:p>
    <w:p w14:paraId="691DA00E" w14:textId="51B587E9" w:rsidR="00DA5016" w:rsidRDefault="00DA5016" w:rsidP="00734FE8">
      <w:pPr>
        <w:shd w:val="clear" w:color="auto" w:fill="FFFFFF"/>
        <w:spacing w:after="0" w:line="240" w:lineRule="auto"/>
        <w:jc w:val="left"/>
        <w:rPr>
          <w:rStyle w:val="IntenseReference"/>
          <w:sz w:val="36"/>
          <w:szCs w:val="36"/>
        </w:rPr>
      </w:pPr>
      <w:r w:rsidRPr="006518BF">
        <w:rPr>
          <w:rFonts w:ascii="Helvetica" w:eastAsia="Times New Roman" w:hAnsi="Helvetica" w:cs="Helvetica"/>
          <w:b/>
          <w:bCs/>
          <w:color w:val="000000"/>
          <w:sz w:val="21"/>
          <w:szCs w:val="21"/>
        </w:rPr>
        <w:t>Nov27th:</w:t>
      </w:r>
      <w:r>
        <w:rPr>
          <w:rFonts w:ascii="Helvetica" w:eastAsia="Times New Roman" w:hAnsi="Helvetica" w:cs="Helvetica"/>
          <w:color w:val="000000"/>
          <w:sz w:val="21"/>
          <w:szCs w:val="21"/>
        </w:rPr>
        <w:t xml:space="preserve"> We realized that the Subject ID does not match with the heatmap</w:t>
      </w:r>
      <w:r w:rsidR="006518BF">
        <w:rPr>
          <w:rFonts w:ascii="Helvetica" w:eastAsia="Times New Roman" w:hAnsi="Helvetica" w:cs="Helvetica"/>
          <w:color w:val="000000"/>
          <w:sz w:val="21"/>
          <w:szCs w:val="21"/>
        </w:rPr>
        <w:t xml:space="preserve">, so we matched the subject ID. Put description as mouse hoovering. All the value became hoovering. We recorded the YouTube. </w:t>
      </w:r>
    </w:p>
    <w:p w14:paraId="201D7071" w14:textId="77777777" w:rsidR="0063474B" w:rsidRDefault="0063474B" w:rsidP="00734FE8">
      <w:pPr>
        <w:shd w:val="clear" w:color="auto" w:fill="FFFFFF"/>
        <w:spacing w:after="0" w:line="240" w:lineRule="auto"/>
        <w:jc w:val="left"/>
        <w:rPr>
          <w:rStyle w:val="IntenseReference"/>
          <w:sz w:val="36"/>
          <w:szCs w:val="36"/>
        </w:rPr>
      </w:pPr>
    </w:p>
    <w:p w14:paraId="62D3FC21" w14:textId="77777777" w:rsidR="0063474B" w:rsidRDefault="0063474B" w:rsidP="00734FE8">
      <w:pPr>
        <w:shd w:val="clear" w:color="auto" w:fill="FFFFFF"/>
        <w:spacing w:after="0" w:line="240" w:lineRule="auto"/>
        <w:jc w:val="left"/>
        <w:rPr>
          <w:rStyle w:val="IntenseReference"/>
          <w:sz w:val="36"/>
          <w:szCs w:val="36"/>
        </w:rPr>
      </w:pPr>
    </w:p>
    <w:p w14:paraId="5C5CE002" w14:textId="77777777" w:rsidR="00C222A3" w:rsidRDefault="00C222A3" w:rsidP="00734FE8">
      <w:pPr>
        <w:shd w:val="clear" w:color="auto" w:fill="FFFFFF"/>
        <w:spacing w:after="0" w:line="240" w:lineRule="auto"/>
        <w:jc w:val="left"/>
        <w:rPr>
          <w:rStyle w:val="IntenseReference"/>
          <w:sz w:val="36"/>
          <w:szCs w:val="36"/>
        </w:rPr>
      </w:pPr>
      <w:r>
        <w:rPr>
          <w:rStyle w:val="IntenseReference"/>
          <w:sz w:val="36"/>
          <w:szCs w:val="36"/>
        </w:rPr>
        <w:br w:type="page"/>
      </w:r>
    </w:p>
    <w:p w14:paraId="75CC470B" w14:textId="6C60E5CD" w:rsidR="002F32C8" w:rsidRPr="00D90763" w:rsidRDefault="00D90763" w:rsidP="00734FE8">
      <w:pPr>
        <w:shd w:val="clear" w:color="auto" w:fill="FFFFFF"/>
        <w:spacing w:after="0" w:line="240" w:lineRule="auto"/>
        <w:jc w:val="left"/>
        <w:rPr>
          <w:rStyle w:val="IntenseReference"/>
          <w:sz w:val="36"/>
          <w:szCs w:val="36"/>
        </w:rPr>
      </w:pPr>
      <w:r>
        <w:rPr>
          <w:rStyle w:val="IntenseReference"/>
          <w:sz w:val="36"/>
          <w:szCs w:val="36"/>
        </w:rPr>
        <w:lastRenderedPageBreak/>
        <w:t>e</w:t>
      </w:r>
      <w:r w:rsidR="002F32C8" w:rsidRPr="00D90763">
        <w:rPr>
          <w:rStyle w:val="IntenseReference"/>
          <w:sz w:val="36"/>
          <w:szCs w:val="36"/>
        </w:rPr>
        <w:t>valuation</w:t>
      </w:r>
    </w:p>
    <w:p w14:paraId="289E24A6" w14:textId="1BE6EECB" w:rsidR="002F32C8" w:rsidRDefault="002F32C8" w:rsidP="00734FE8">
      <w:pPr>
        <w:shd w:val="clear" w:color="auto" w:fill="FFFFFF"/>
        <w:spacing w:after="0" w:line="240" w:lineRule="auto"/>
        <w:ind w:left="1044"/>
        <w:jc w:val="left"/>
        <w:rPr>
          <w:rFonts w:ascii="Helvetica" w:eastAsia="Times New Roman" w:hAnsi="Helvetica" w:cs="Helvetica"/>
          <w:color w:val="000000"/>
          <w:sz w:val="21"/>
          <w:szCs w:val="21"/>
        </w:rPr>
      </w:pPr>
      <w:r w:rsidRPr="002F32C8">
        <w:rPr>
          <w:rFonts w:ascii="Helvetica" w:eastAsia="Times New Roman" w:hAnsi="Helvetica" w:cs="Helvetica"/>
          <w:color w:val="000000"/>
          <w:sz w:val="21"/>
          <w:szCs w:val="21"/>
        </w:rPr>
        <w:t>What did you learn about the data by using your visualizations? How did you answer your questions? How well does your visualization work, and how could you further improve it?</w:t>
      </w:r>
    </w:p>
    <w:p w14:paraId="0563A735" w14:textId="77777777" w:rsidR="00525057" w:rsidRPr="002F32C8" w:rsidRDefault="00525057" w:rsidP="00734FE8">
      <w:pPr>
        <w:shd w:val="clear" w:color="auto" w:fill="FFFFFF"/>
        <w:spacing w:after="0" w:line="240" w:lineRule="auto"/>
        <w:ind w:left="1044"/>
        <w:jc w:val="left"/>
        <w:rPr>
          <w:rFonts w:ascii="Helvetica" w:eastAsia="Times New Roman" w:hAnsi="Helvetica" w:cs="Helvetica"/>
          <w:color w:val="000000"/>
          <w:sz w:val="21"/>
          <w:szCs w:val="21"/>
        </w:rPr>
      </w:pPr>
    </w:p>
    <w:p w14:paraId="5B94B9AA" w14:textId="2BCBB4A1" w:rsidR="002054F1" w:rsidRDefault="00C222A3" w:rsidP="002054F1">
      <w:pPr>
        <w:jc w:val="left"/>
      </w:pPr>
      <w:r>
        <w:t xml:space="preserve">We learned that </w:t>
      </w:r>
      <w:r w:rsidR="002054F1">
        <w:t>the general</w:t>
      </w:r>
      <w:r>
        <w:t xml:space="preserve"> understanding for </w:t>
      </w:r>
      <w:r w:rsidR="002054F1">
        <w:t>the data</w:t>
      </w:r>
      <w:r w:rsidR="003C42B9">
        <w:t xml:space="preserve"> given. </w:t>
      </w:r>
      <w:r w:rsidR="002054F1">
        <w:t xml:space="preserve"> First, the Kinder ID (K7647) have many </w:t>
      </w:r>
      <w:proofErr w:type="gramStart"/>
      <w:r w:rsidR="002054F1">
        <w:t>samples  tends</w:t>
      </w:r>
      <w:proofErr w:type="gramEnd"/>
      <w:r w:rsidR="002054F1">
        <w:t xml:space="preserve"> to have  higher polygenic risk score than others.  </w:t>
      </w:r>
    </w:p>
    <w:p w14:paraId="6443412C" w14:textId="11DCF682" w:rsidR="002054F1" w:rsidRDefault="002054F1" w:rsidP="002054F1">
      <w:pPr>
        <w:jc w:val="left"/>
      </w:pPr>
      <w:r>
        <w:rPr>
          <w:noProof/>
        </w:rPr>
        <w:drawing>
          <wp:inline distT="0" distB="0" distL="0" distR="0" wp14:anchorId="4330977E" wp14:editId="721E5CD9">
            <wp:extent cx="5943600" cy="14522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52245"/>
                    </a:xfrm>
                    <a:prstGeom prst="rect">
                      <a:avLst/>
                    </a:prstGeom>
                  </pic:spPr>
                </pic:pic>
              </a:graphicData>
            </a:graphic>
          </wp:inline>
        </w:drawing>
      </w:r>
    </w:p>
    <w:p w14:paraId="64E98E80" w14:textId="1D264D10" w:rsidR="002054F1" w:rsidRDefault="00266D2D" w:rsidP="002054F1">
      <w:pPr>
        <w:jc w:val="left"/>
      </w:pPr>
      <w:r>
        <w:rPr>
          <w:noProof/>
        </w:rPr>
        <w:drawing>
          <wp:anchor distT="0" distB="0" distL="114300" distR="114300" simplePos="0" relativeHeight="251660288" behindDoc="1" locked="0" layoutInCell="1" allowOverlap="1" wp14:anchorId="45CD1CC2" wp14:editId="616715F5">
            <wp:simplePos x="0" y="0"/>
            <wp:positionH relativeFrom="margin">
              <wp:align>right</wp:align>
            </wp:positionH>
            <wp:positionV relativeFrom="paragraph">
              <wp:posOffset>817880</wp:posOffset>
            </wp:positionV>
            <wp:extent cx="5943600" cy="1153795"/>
            <wp:effectExtent l="0" t="0" r="0" b="8255"/>
            <wp:wrapTight wrapText="bothSides">
              <wp:wrapPolygon edited="0">
                <wp:start x="0" y="0"/>
                <wp:lineTo x="0" y="21398"/>
                <wp:lineTo x="21531" y="21398"/>
                <wp:lineTo x="2153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153795"/>
                    </a:xfrm>
                    <a:prstGeom prst="rect">
                      <a:avLst/>
                    </a:prstGeom>
                  </pic:spPr>
                </pic:pic>
              </a:graphicData>
            </a:graphic>
          </wp:anchor>
        </w:drawing>
      </w:r>
      <w:r w:rsidR="002054F1">
        <w:t xml:space="preserve">After understanding the general idea of the K7647 polygenic risk score, we were able to learn that clinical information of the samples in the K7647. This family does not have any or only few information of the smoking, alcohol consumption, HRT, and exercise. </w:t>
      </w:r>
      <w:r>
        <w:t>However, we</w:t>
      </w:r>
      <w:r w:rsidR="002054F1">
        <w:t xml:space="preserve"> understand that the</w:t>
      </w:r>
      <w:r>
        <w:t xml:space="preserve"> subject’s age </w:t>
      </w:r>
      <w:r w:rsidR="002054F1">
        <w:t xml:space="preserve">is </w:t>
      </w:r>
      <w:r>
        <w:t xml:space="preserve">older than the average also many subject’s BMI is lower than the average. </w:t>
      </w:r>
    </w:p>
    <w:p w14:paraId="07E03430" w14:textId="4116C62E" w:rsidR="002054F1" w:rsidRDefault="002054F1" w:rsidP="002054F1">
      <w:pPr>
        <w:jc w:val="left"/>
        <w:rPr>
          <w:noProof/>
        </w:rPr>
      </w:pPr>
    </w:p>
    <w:p w14:paraId="387AC285" w14:textId="56EBFB20" w:rsidR="00266D2D" w:rsidRDefault="00266D2D" w:rsidP="002054F1">
      <w:pPr>
        <w:jc w:val="left"/>
      </w:pPr>
      <w:r>
        <w:t xml:space="preserve">Also, we can understand the heatmap for the K7647 information too. Red rectangle (SNP genotype 0) represents the homozygous reference and we know which SNP marks have the most homozygous marks for the groups of K7647. </w:t>
      </w:r>
    </w:p>
    <w:p w14:paraId="23CA6DBB" w14:textId="77777777" w:rsidR="00266D2D" w:rsidRDefault="00266D2D" w:rsidP="002054F1">
      <w:pPr>
        <w:jc w:val="left"/>
      </w:pPr>
      <w:r>
        <w:rPr>
          <w:noProof/>
        </w:rPr>
        <w:drawing>
          <wp:inline distT="0" distB="0" distL="0" distR="0" wp14:anchorId="25FEE6F3" wp14:editId="0CA264DD">
            <wp:extent cx="5943600" cy="1181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81100"/>
                    </a:xfrm>
                    <a:prstGeom prst="rect">
                      <a:avLst/>
                    </a:prstGeom>
                  </pic:spPr>
                </pic:pic>
              </a:graphicData>
            </a:graphic>
          </wp:inline>
        </w:drawing>
      </w:r>
    </w:p>
    <w:p w14:paraId="6849E3D3" w14:textId="77777777" w:rsidR="00266D2D" w:rsidRDefault="00266D2D" w:rsidP="002054F1">
      <w:pPr>
        <w:jc w:val="left"/>
      </w:pPr>
    </w:p>
    <w:p w14:paraId="4CC33263" w14:textId="77777777" w:rsidR="00266D2D" w:rsidRDefault="00266D2D" w:rsidP="002054F1">
      <w:pPr>
        <w:jc w:val="left"/>
      </w:pPr>
      <w:r>
        <w:t xml:space="preserve">Finally, when we look at the screen 2, we can see that the K7647 polyp type s are all adenocarcinoma and very small compare to other families. </w:t>
      </w:r>
    </w:p>
    <w:p w14:paraId="40B0D660" w14:textId="77777777" w:rsidR="00266D2D" w:rsidRDefault="00266D2D" w:rsidP="002054F1">
      <w:pPr>
        <w:jc w:val="left"/>
      </w:pPr>
    </w:p>
    <w:p w14:paraId="13B676D8" w14:textId="77777777" w:rsidR="00266D2D" w:rsidRDefault="00266D2D" w:rsidP="002054F1">
      <w:pPr>
        <w:jc w:val="left"/>
      </w:pPr>
      <w:r>
        <w:rPr>
          <w:noProof/>
        </w:rPr>
        <w:lastRenderedPageBreak/>
        <w:drawing>
          <wp:inline distT="0" distB="0" distL="0" distR="0" wp14:anchorId="1DF9589D" wp14:editId="60F07766">
            <wp:extent cx="5943600" cy="48914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891405"/>
                    </a:xfrm>
                    <a:prstGeom prst="rect">
                      <a:avLst/>
                    </a:prstGeom>
                  </pic:spPr>
                </pic:pic>
              </a:graphicData>
            </a:graphic>
          </wp:inline>
        </w:drawing>
      </w:r>
    </w:p>
    <w:p w14:paraId="64266C35" w14:textId="77777777" w:rsidR="00266D2D" w:rsidRDefault="00266D2D" w:rsidP="002054F1">
      <w:pPr>
        <w:jc w:val="left"/>
      </w:pPr>
    </w:p>
    <w:p w14:paraId="67FD3D0C" w14:textId="5AF08354" w:rsidR="00266D2D" w:rsidRDefault="00266D2D" w:rsidP="002054F1">
      <w:pPr>
        <w:jc w:val="left"/>
      </w:pPr>
      <w:r>
        <w:t xml:space="preserve">As our objects is explore relations between polyps, clinical multivariate and genetics, we were able to explore that all information. </w:t>
      </w:r>
    </w:p>
    <w:p w14:paraId="4AB30210" w14:textId="625B6590" w:rsidR="00266D2D" w:rsidRDefault="00266D2D" w:rsidP="002054F1">
      <w:pPr>
        <w:jc w:val="left"/>
      </w:pPr>
      <w:r>
        <w:t xml:space="preserve">If we want to improve this visualization, we will make boxplot for the clinical information and the polyps’ data. Then, this will visualize better than table.  </w:t>
      </w:r>
    </w:p>
    <w:p w14:paraId="3D97AA4A" w14:textId="77777777" w:rsidR="00266D2D" w:rsidRDefault="00266D2D" w:rsidP="002054F1">
      <w:pPr>
        <w:jc w:val="left"/>
      </w:pPr>
    </w:p>
    <w:sectPr w:rsidR="00266D2D" w:rsidSect="002F32C8">
      <w:pgSz w:w="12240" w:h="15840" w:code="1"/>
      <w:pgMar w:top="1699" w:right="1440" w:bottom="1440" w:left="1440" w:header="720" w:footer="720" w:gutter="0"/>
      <w:cols w:space="720"/>
      <w:vAlign w:val="cen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F33664"/>
    <w:multiLevelType w:val="hybridMultilevel"/>
    <w:tmpl w:val="93909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0C61C8"/>
    <w:multiLevelType w:val="hybridMultilevel"/>
    <w:tmpl w:val="F6BACA8E"/>
    <w:lvl w:ilvl="0" w:tplc="25882D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4C65E04"/>
    <w:multiLevelType w:val="multilevel"/>
    <w:tmpl w:val="06984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04445A"/>
    <w:multiLevelType w:val="multilevel"/>
    <w:tmpl w:val="06984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5E501B9"/>
    <w:multiLevelType w:val="hybridMultilevel"/>
    <w:tmpl w:val="AFC818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A2B6549"/>
    <w:multiLevelType w:val="multilevel"/>
    <w:tmpl w:val="069849E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2"/>
  </w:num>
  <w:num w:numId="2">
    <w:abstractNumId w:val="4"/>
  </w:num>
  <w:num w:numId="3">
    <w:abstractNumId w:val="0"/>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bQwNzIyMDU3NjQzsTRV0lEKTi0uzszPAykwqgUAsla+5CwAAAA="/>
  </w:docVars>
  <w:rsids>
    <w:rsidRoot w:val="002F32C8"/>
    <w:rsid w:val="00130B03"/>
    <w:rsid w:val="002054F1"/>
    <w:rsid w:val="00261330"/>
    <w:rsid w:val="00266D2D"/>
    <w:rsid w:val="002F32C8"/>
    <w:rsid w:val="00313CD1"/>
    <w:rsid w:val="003C42B9"/>
    <w:rsid w:val="003C54BA"/>
    <w:rsid w:val="004D6D27"/>
    <w:rsid w:val="00525057"/>
    <w:rsid w:val="00543332"/>
    <w:rsid w:val="0063474B"/>
    <w:rsid w:val="006518BF"/>
    <w:rsid w:val="00734FE8"/>
    <w:rsid w:val="007823A5"/>
    <w:rsid w:val="00812065"/>
    <w:rsid w:val="008E643A"/>
    <w:rsid w:val="00C222A3"/>
    <w:rsid w:val="00C86055"/>
    <w:rsid w:val="00D90763"/>
    <w:rsid w:val="00DA5016"/>
    <w:rsid w:val="00EE64F4"/>
    <w:rsid w:val="00F740F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C468D"/>
  <w15:chartTrackingRefBased/>
  <w15:docId w15:val="{B4ECE6AF-D622-4242-A12E-5F1AFDD0F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ko-KR"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643A"/>
  </w:style>
  <w:style w:type="paragraph" w:styleId="Heading1">
    <w:name w:val="heading 1"/>
    <w:basedOn w:val="Normal"/>
    <w:next w:val="Normal"/>
    <w:link w:val="Heading1Char"/>
    <w:uiPriority w:val="9"/>
    <w:qFormat/>
    <w:rsid w:val="008E643A"/>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8E643A"/>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8E643A"/>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8E643A"/>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8E643A"/>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8E643A"/>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8E643A"/>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8E643A"/>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8E643A"/>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643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8E643A"/>
    <w:rPr>
      <w:rFonts w:asciiTheme="majorHAnsi" w:eastAsiaTheme="majorEastAsia" w:hAnsiTheme="majorHAnsi" w:cstheme="majorBidi"/>
      <w:b/>
      <w:bCs/>
      <w:spacing w:val="-7"/>
      <w:sz w:val="48"/>
      <w:szCs w:val="48"/>
    </w:rPr>
  </w:style>
  <w:style w:type="character" w:customStyle="1" w:styleId="Heading1Char">
    <w:name w:val="Heading 1 Char"/>
    <w:basedOn w:val="DefaultParagraphFont"/>
    <w:link w:val="Heading1"/>
    <w:uiPriority w:val="9"/>
    <w:rsid w:val="008E643A"/>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8E643A"/>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8E643A"/>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8E643A"/>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8E643A"/>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8E643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8E643A"/>
    <w:rPr>
      <w:i/>
      <w:iCs/>
    </w:rPr>
  </w:style>
  <w:style w:type="character" w:customStyle="1" w:styleId="Heading8Char">
    <w:name w:val="Heading 8 Char"/>
    <w:basedOn w:val="DefaultParagraphFont"/>
    <w:link w:val="Heading8"/>
    <w:uiPriority w:val="9"/>
    <w:semiHidden/>
    <w:rsid w:val="008E643A"/>
    <w:rPr>
      <w:b/>
      <w:bCs/>
    </w:rPr>
  </w:style>
  <w:style w:type="character" w:customStyle="1" w:styleId="Heading9Char">
    <w:name w:val="Heading 9 Char"/>
    <w:basedOn w:val="DefaultParagraphFont"/>
    <w:link w:val="Heading9"/>
    <w:uiPriority w:val="9"/>
    <w:semiHidden/>
    <w:rsid w:val="008E643A"/>
    <w:rPr>
      <w:i/>
      <w:iCs/>
    </w:rPr>
  </w:style>
  <w:style w:type="paragraph" w:styleId="Caption">
    <w:name w:val="caption"/>
    <w:basedOn w:val="Normal"/>
    <w:next w:val="Normal"/>
    <w:uiPriority w:val="35"/>
    <w:semiHidden/>
    <w:unhideWhenUsed/>
    <w:qFormat/>
    <w:rsid w:val="008E643A"/>
    <w:rPr>
      <w:b/>
      <w:bCs/>
      <w:sz w:val="18"/>
      <w:szCs w:val="18"/>
    </w:rPr>
  </w:style>
  <w:style w:type="paragraph" w:styleId="Subtitle">
    <w:name w:val="Subtitle"/>
    <w:basedOn w:val="Normal"/>
    <w:next w:val="Normal"/>
    <w:link w:val="SubtitleChar"/>
    <w:uiPriority w:val="11"/>
    <w:qFormat/>
    <w:rsid w:val="008E643A"/>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8E643A"/>
    <w:rPr>
      <w:rFonts w:asciiTheme="majorHAnsi" w:eastAsiaTheme="majorEastAsia" w:hAnsiTheme="majorHAnsi" w:cstheme="majorBidi"/>
      <w:sz w:val="24"/>
      <w:szCs w:val="24"/>
    </w:rPr>
  </w:style>
  <w:style w:type="character" w:styleId="Strong">
    <w:name w:val="Strong"/>
    <w:basedOn w:val="DefaultParagraphFont"/>
    <w:uiPriority w:val="22"/>
    <w:qFormat/>
    <w:rsid w:val="008E643A"/>
    <w:rPr>
      <w:b/>
      <w:bCs/>
      <w:color w:val="auto"/>
    </w:rPr>
  </w:style>
  <w:style w:type="character" w:styleId="Emphasis">
    <w:name w:val="Emphasis"/>
    <w:basedOn w:val="DefaultParagraphFont"/>
    <w:uiPriority w:val="20"/>
    <w:qFormat/>
    <w:rsid w:val="008E643A"/>
    <w:rPr>
      <w:i/>
      <w:iCs/>
      <w:color w:val="auto"/>
    </w:rPr>
  </w:style>
  <w:style w:type="paragraph" w:styleId="NoSpacing">
    <w:name w:val="No Spacing"/>
    <w:uiPriority w:val="1"/>
    <w:qFormat/>
    <w:rsid w:val="008E643A"/>
    <w:pPr>
      <w:spacing w:after="0" w:line="240" w:lineRule="auto"/>
    </w:pPr>
  </w:style>
  <w:style w:type="paragraph" w:styleId="Quote">
    <w:name w:val="Quote"/>
    <w:basedOn w:val="Normal"/>
    <w:next w:val="Normal"/>
    <w:link w:val="QuoteChar"/>
    <w:uiPriority w:val="29"/>
    <w:qFormat/>
    <w:rsid w:val="008E643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8E643A"/>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8E643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8E643A"/>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8E643A"/>
    <w:rPr>
      <w:i/>
      <w:iCs/>
      <w:color w:val="auto"/>
    </w:rPr>
  </w:style>
  <w:style w:type="character" w:styleId="IntenseEmphasis">
    <w:name w:val="Intense Emphasis"/>
    <w:basedOn w:val="DefaultParagraphFont"/>
    <w:uiPriority w:val="21"/>
    <w:qFormat/>
    <w:rsid w:val="008E643A"/>
    <w:rPr>
      <w:b/>
      <w:bCs/>
      <w:i/>
      <w:iCs/>
      <w:color w:val="auto"/>
    </w:rPr>
  </w:style>
  <w:style w:type="character" w:styleId="SubtleReference">
    <w:name w:val="Subtle Reference"/>
    <w:basedOn w:val="DefaultParagraphFont"/>
    <w:uiPriority w:val="31"/>
    <w:qFormat/>
    <w:rsid w:val="008E643A"/>
    <w:rPr>
      <w:smallCaps/>
      <w:color w:val="auto"/>
      <w:u w:val="single" w:color="7F7F7F" w:themeColor="text1" w:themeTint="80"/>
    </w:rPr>
  </w:style>
  <w:style w:type="character" w:styleId="IntenseReference">
    <w:name w:val="Intense Reference"/>
    <w:basedOn w:val="DefaultParagraphFont"/>
    <w:uiPriority w:val="32"/>
    <w:qFormat/>
    <w:rsid w:val="008E643A"/>
    <w:rPr>
      <w:b/>
      <w:bCs/>
      <w:smallCaps/>
      <w:color w:val="auto"/>
      <w:u w:val="single"/>
    </w:rPr>
  </w:style>
  <w:style w:type="character" w:styleId="BookTitle">
    <w:name w:val="Book Title"/>
    <w:basedOn w:val="DefaultParagraphFont"/>
    <w:uiPriority w:val="33"/>
    <w:qFormat/>
    <w:rsid w:val="008E643A"/>
    <w:rPr>
      <w:b/>
      <w:bCs/>
      <w:smallCaps/>
      <w:color w:val="auto"/>
    </w:rPr>
  </w:style>
  <w:style w:type="paragraph" w:styleId="TOCHeading">
    <w:name w:val="TOC Heading"/>
    <w:basedOn w:val="Heading1"/>
    <w:next w:val="Normal"/>
    <w:uiPriority w:val="39"/>
    <w:semiHidden/>
    <w:unhideWhenUsed/>
    <w:qFormat/>
    <w:rsid w:val="008E643A"/>
    <w:pPr>
      <w:outlineLvl w:val="9"/>
    </w:pPr>
  </w:style>
  <w:style w:type="paragraph" w:styleId="ListParagraph">
    <w:name w:val="List Paragraph"/>
    <w:basedOn w:val="Normal"/>
    <w:uiPriority w:val="34"/>
    <w:qFormat/>
    <w:rsid w:val="008E643A"/>
    <w:pPr>
      <w:ind w:left="720"/>
      <w:contextualSpacing/>
    </w:pPr>
  </w:style>
  <w:style w:type="paragraph" w:styleId="BalloonText">
    <w:name w:val="Balloon Text"/>
    <w:basedOn w:val="Normal"/>
    <w:link w:val="BalloonTextChar"/>
    <w:uiPriority w:val="99"/>
    <w:semiHidden/>
    <w:unhideWhenUsed/>
    <w:rsid w:val="00734FE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4FE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8741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17</Pages>
  <Words>1844</Words>
  <Characters>10517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SEYOUN BYUN</dc:creator>
  <cp:keywords/>
  <dc:description/>
  <cp:lastModifiedBy>Hyo Joon Park</cp:lastModifiedBy>
  <cp:revision>7</cp:revision>
  <dcterms:created xsi:type="dcterms:W3CDTF">2020-12-02T23:52:00Z</dcterms:created>
  <dcterms:modified xsi:type="dcterms:W3CDTF">2020-12-03T00:35:00Z</dcterms:modified>
</cp:coreProperties>
</file>