
<file path=[Content_Types].xml><?xml version="1.0" encoding="utf-8"?>
<ct:Types xmlns:ct="http://schemas.openxmlformats.org/package/2006/content-types">
  <ct:Default Extension="xml" ContentType="application/xml"/>
  <ct:Default Extension="rels" ContentType="application/vnd.openxmlformats-package.relationships+xml"/>
  <ct:Default Extension="odttf" ContentType="application/vnd.openxmlformats-officedocument.obfuscatedFont"/>
  <ct:Override PartName="/word/webSettings.xml" ContentType="application/vnd.openxmlformats-officedocument.wordprocessingml.webSettings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theme/theme1.xml" ContentType="application/vnd.openxmlformats-officedocument.theme+xml"/>
  <ct:Override PartName="/word/fontTable.xml" ContentType="application/vnd.openxmlformats-officedocument.wordprocessingml.fontTable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docProps/custom.xml" ContentType="application/vnd.openxmlformats-officedocument.custom-properties+xml"/>
  <ct:Override PartName="/word/styles.xml" ContentType="application/vnd.openxmlformats-officedocument.wordprocessingml.styles+xml"/>
  <ct:Override PartName="/word/document.xml" ContentType="application/vnd.openxmlformats-officedocument.wordprocessingml.document.main+xml"/>
  <ct:Override PartName="/word/comments.xml" ContentType="application/vnd.openxmlformats-officedocument.wordprocessingml.comments+xml"/>
  <ct:Override PartName="/word/footnotes.xml" ContentType="application/vnd.openxmlformats-officedocument.wordprocessingml.footnotes+xml"/>
  <ct:Override PartName="/word/media/rId29.png" ContentType="image/png"/>
  <ct:Override PartName="/word/media/rId33.png" ContentType="image/png"/>
  <ct:Override PartName="/word/media/rId37.png" ContentType="image/png"/>
  <ct:Override PartName="/word/media/rId40.png" ContentType="image/png"/>
  <ct:Override PartName="/word/media/rId55.png" ContentType="image/png"/>
  <ct:Override PartName="/word/media/rId44.png" ContentType="image/png"/>
  <ct:Override PartName="/word/media/rId47.png" ContentType="image/png"/>
  <ct:Override PartName="/word/media/rId59.png" ContentType="image/png"/>
  <ct:Override PartName="/word/media/rId62.png" ContentType="image/png"/>
  <ct:Override PartName="/word/media/rId51.png" ContentType="image/png"/>
  <ct:Override PartName="/word/media/rId22.png" ContentType="image/png"/>
  <ct:Override PartName="/word/media/rId25.png" ContentType="image/png"/>
  <ct:Override PartName="/word/media/rId15.png" ContentType="image/png"/>
  <ct:Override PartName="/word/media/rId18.png" ContentType="image/png"/>
  <ct:Override PartName="/word/media/rId11.png" ContentType="image/png"/>
  <ct:Override PartName="/word/header1.xml" ContentType="application/vnd.openxmlformats-officedocument.wordprocessingml.header+xml"/>
  <ct:Override PartName="/word/footer1.xml" ContentType="application/vnd.openxmlformats-officedocument.wordprocessingml.footer+xml"/>
</ct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superadmin-module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Superadmin Module User Manual</w:t>
      </w:r>
    </w:p>
    <w:bookmarkStart w:id="9" w:name="role-objectiv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Role Objective</w:t>
      </w:r>
    </w:p>
    <w:p>
      <w:pPr>
        <w:pStyle w:val="FirstParagraph"/>
      </w:pPr>
      <w:r>
        <w:t xml:space="preserve">The Superadmin role governs system-wide configuration, user administration, compliance visibility, and strategic reporting.</w:t>
      </w:r>
    </w:p>
    <w:p>
      <w:r>
        <w:br w:type="page"/>
      </w:r>
    </w:p>
    <w:bookmarkEnd w:id="9"/>
    <w:bookmarkStart w:id="10" w:name="module-list-superadmi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Module List (Superadmin)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User Management</w:t>
      </w:r>
    </w:p>
    <w:p>
      <w:pPr>
        <w:pStyle w:val="Compact"/>
        <w:numPr>
          <w:ilvl w:val="0"/>
          <w:numId w:val="1001"/>
        </w:numPr>
      </w:pPr>
      <w:r>
        <w:t xml:space="preserve">Audit Logs</w:t>
      </w:r>
    </w:p>
    <w:p>
      <w:pPr>
        <w:pStyle w:val="Compact"/>
        <w:numPr>
          <w:ilvl w:val="0"/>
          <w:numId w:val="1001"/>
        </w:numPr>
      </w:pPr>
      <w:r>
        <w:t xml:space="preserve">Call Logs</w:t>
      </w:r>
    </w:p>
    <w:p>
      <w:pPr>
        <w:pStyle w:val="Compact"/>
        <w:numPr>
          <w:ilvl w:val="0"/>
          <w:numId w:val="1001"/>
        </w:numPr>
      </w:pPr>
      <w:r>
        <w:t xml:space="preserve">Escalation Logs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Staff Ratings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Settings</w:t>
      </w:r>
    </w:p>
    <w:p>
      <w:r>
        <w:br w:type="page"/>
      </w:r>
    </w:p>
    <w:bookmarkEnd w:id="10"/>
    <w:bookmarkStart w:id="14" w:name="login-modul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Login Module</w:t>
      </w:r>
    </w:p>
    <w:p>
      <w:pPr>
        <w:pStyle w:val="CaptionedFigure"/>
      </w:pPr>
      <w:r>
        <w:drawing>
          <ns1:inline>
            <ns1:extent cx="5039999" cy="2479120"/>
            <ns1:effectExtent b="0" l="0" r="0" t="0"/>
            <ns1:docPr descr="Superadmin Login" title="" id="12" name="Picture"/>
            <ns2:graphic>
              <ns2:graphicData uri="http://schemas.openxmlformats.org/drawingml/2006/picture">
                <ns3:pic>
                  <ns3:nvPicPr>
                    <ns3:cNvPr descr="SuperAdmin%20login%20page.png" id="13" name="Picture"/>
                    <ns3:cNvPicPr>
                      <ns2:picLocks noChangeArrowheads="1" noChangeAspect="1"/>
                    </ns3:cNvPicPr>
                  </ns3:nvPicPr>
                  <ns3:blipFill>
                    <ns2:blip r:embed="rId1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7912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Superadmin Login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Enter Superadmin credentials.</w:t>
      </w:r>
      <w:r>
        <w:t xml:space="preserve"> </w:t>
      </w:r>
      <w:r>
        <w:t xml:space="preserve">2. 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  <w:r>
        <w:t xml:space="preserve"> </w:t>
      </w:r>
      <w:r>
        <w:t xml:space="preserve">3. Confirm redirect to Superadmin dashboard.</w:t>
      </w:r>
    </w:p>
    <w:p>
      <w:r>
        <w:br w:type="page"/>
      </w:r>
    </w:p>
    <w:bookmarkEnd w:id="14"/>
    <w:bookmarkStart w:id="21" w:name="dashboard-modu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Dashboard Module</w:t>
      </w:r>
    </w:p>
    <w:p>
      <w:pPr>
        <w:pStyle w:val="FirstParagraph"/>
      </w:pPr>
      <w:r>
        <w:drawing>
          <ns1:inline>
            <ns1:extent cx="5039999" cy="2480418"/>
            <ns1:effectExtent b="0" l="0" r="0" t="0"/>
            <ns1:docPr descr="Superadmin Dashboard" title="" id="16" name="Picture"/>
            <ns2:graphic>
              <ns2:graphicData uri="http://schemas.openxmlformats.org/drawingml/2006/picture">
                <ns3:pic>
                  <ns3:nvPicPr>
                    <ns3:cNvPr descr="SuperAdmin%20dashboard.png" id="17" name="Picture"/>
                    <ns3:cNvPicPr>
                      <ns2:picLocks noChangeArrowheads="1" noChangeAspect="1"/>
                    </ns3:cNvPicPr>
                  </ns3:nvPicPr>
                  <ns3:blipFill>
                    <ns2:blip r:embed="rId1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8041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2484283"/>
            <ns1:effectExtent b="0" l="0" r="0" t="0"/>
            <ns1:docPr descr="Superadmin Dashboard Extended" title="" id="19" name="Picture"/>
            <ns2:graphic>
              <ns2:graphicData uri="http://schemas.openxmlformats.org/drawingml/2006/picture">
                <ns3:pic>
                  <ns3:nvPicPr>
                    <ns3:cNvPr descr="SuperAdmin%20dashboard2.png" id="20" name="Picture"/>
                    <ns3:cNvPicPr>
                      <ns2:picLocks noChangeArrowheads="1" noChangeAspect="1"/>
                    </ns3:cNvPicPr>
                  </ns3:nvPicPr>
                  <ns3:blipFill>
                    <ns2:blip r:embed="rId1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8428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system-wide user/ticket operational health.</w:t>
      </w:r>
      <w:r>
        <w:t xml:space="preserve"> </w:t>
      </w:r>
      <w:r>
        <w:t xml:space="preserve">- Monitor role distribution and ownership insights.</w:t>
      </w:r>
      <w:r>
        <w:t xml:space="preserve"> </w:t>
      </w:r>
      <w:r>
        <w:t xml:space="preserve">- Track organization announcements and summary cards.</w:t>
      </w:r>
    </w:p>
    <w:p>
      <w:r>
        <w:br w:type="page"/>
      </w:r>
    </w:p>
    <w:bookmarkEnd w:id="21"/>
    <w:bookmarkStart w:id="28" w:name="user-management-module-co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User Management Module (Core)</w:t>
      </w:r>
    </w:p>
    <w:p>
      <w:pPr>
        <w:pStyle w:val="FirstParagraph"/>
      </w:pPr>
      <w:r>
        <w:drawing>
          <ns1:inline>
            <ns1:extent cx="5039999" cy="2480377"/>
            <ns1:effectExtent b="0" l="0" r="0" t="0"/>
            <ns1:docPr descr="Superadmin User Management" title="" id="23" name="Picture"/>
            <ns2:graphic>
              <ns2:graphicData uri="http://schemas.openxmlformats.org/drawingml/2006/picture">
                <ns3:pic>
                  <ns3:nvPicPr>
                    <ns3:cNvPr descr="SuperAdmin%20User%20Management.png" id="24" name="Picture"/>
                    <ns3:cNvPicPr>
                      <ns2:picLocks noChangeArrowheads="1" noChangeAspect="1"/>
                    </ns3:cNvPicPr>
                  </ns3:nvPicPr>
                  <ns3:blipFill>
                    <ns2:blip r:embed="rId2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8037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6626666"/>
            <ns1:effectExtent b="0" l="0" r="0" t="0"/>
            <ns1:docPr descr="Superadmin Add Account Modal" title="" id="26" name="Picture"/>
            <ns2:graphic>
              <ns2:graphicData uri="http://schemas.openxmlformats.org/drawingml/2006/picture">
                <ns3:pic>
                  <ns3:nvPicPr>
                    <ns3:cNvPr descr="SuperAdmin%20Usermanagemnt%20modal.png" id="27" name="Picture"/>
                    <ns3:cNvPicPr>
                      <ns2:picLocks noChangeArrowheads="1" noChangeAspect="1"/>
                    </ns3:cNvPicPr>
                  </ns3:nvPicPr>
                  <ns3:blipFill>
                    <ns2:blip r:embed="rId2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662666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Create and maintain user accounts across all roles.</w:t>
      </w:r>
    </w:p>
    <w:p>
      <w:pPr>
        <w:pStyle w:val="BodyText"/>
      </w:pPr>
      <w:r>
        <w:t xml:space="preserve">User Administration Steps:</w:t>
      </w:r>
      <w:r>
        <w:t xml:space="preserve"> </w:t>
      </w:r>
      <w:r>
        <w:t xml:space="preserve">1. Open User Management.</w:t>
      </w:r>
      <w:r>
        <w:t xml:space="preserve"> </w:t>
      </w:r>
      <w:r>
        <w:t xml:space="preserve">2. Review counts by role (Supervisor, Sales, Technical, Superadmin).</w:t>
      </w:r>
      <w:r>
        <w:t xml:space="preserve"> </w:t>
      </w:r>
      <w:r>
        <w:t xml:space="preserve">3. Click</w:t>
      </w:r>
      <w:r>
        <w:t xml:space="preserve"> </w:t>
      </w:r>
      <w:r>
        <w:rPr>
          <w:rStyle w:val="VerbatimChar"/>
        </w:rPr>
        <w:t xml:space="preserve">Add Account</w:t>
      </w:r>
      <w:r>
        <w:t xml:space="preserve">.</w:t>
      </w:r>
      <w:r>
        <w:t xml:space="preserve"> </w:t>
      </w:r>
      <w:r>
        <w:t xml:space="preserve">4. Enter identity details and select role.</w:t>
      </w:r>
      <w:r>
        <w:t xml:space="preserve"> </w:t>
      </w:r>
      <w:r>
        <w:t xml:space="preserve">5. Save account and confirm active status.</w:t>
      </w:r>
      <w:r>
        <w:t xml:space="preserve"> </w:t>
      </w:r>
      <w:r>
        <w:t xml:space="preserve">6. Use action controls for edit/lock/reset operations.</w:t>
      </w:r>
    </w:p>
    <w:p>
      <w:r>
        <w:br w:type="page"/>
      </w:r>
    </w:p>
    <w:bookmarkEnd w:id="28"/>
    <w:bookmarkStart w:id="32" w:name="audit-logs-modul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Audit Logs Module</w:t>
      </w:r>
    </w:p>
    <w:p>
      <w:pPr>
        <w:pStyle w:val="CaptionedFigure"/>
      </w:pPr>
      <w:r>
        <w:drawing>
          <ns1:inline>
            <ns1:extent cx="5039999" cy="2479035"/>
            <ns1:effectExtent b="0" l="0" r="0" t="0"/>
            <ns1:docPr descr="Superadmin Audit Logs" title="" id="30" name="Picture"/>
            <ns2:graphic>
              <ns2:graphicData uri="http://schemas.openxmlformats.org/drawingml/2006/picture">
                <ns3:pic>
                  <ns3:nvPicPr>
                    <ns3:cNvPr descr="SuperAdmin%20Auidt%20logs.png" id="31" name="Picture"/>
                    <ns3:cNvPicPr>
                      <ns2:picLocks noChangeArrowheads="1" noChangeAspect="1"/>
                    </ns3:cNvPicPr>
                  </ns3:nvPicPr>
                  <ns3:blipFill>
                    <ns2:blip r:embed="rId2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790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Superadmin Audit Logs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Investigate platform activity with highest visibility.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Filter by entity, actor, action, and time.</w:t>
      </w:r>
      <w:r>
        <w:t xml:space="preserve"> </w:t>
      </w:r>
      <w:r>
        <w:t xml:space="preserve">2. Review detail records for security and compliance checks.</w:t>
      </w:r>
      <w:r>
        <w:t xml:space="preserve"> </w:t>
      </w:r>
      <w:r>
        <w:t xml:space="preserve">3. Export logs when required.</w:t>
      </w:r>
    </w:p>
    <w:p>
      <w:r>
        <w:br w:type="page"/>
      </w:r>
    </w:p>
    <w:bookmarkEnd w:id="32"/>
    <w:bookmarkStart w:id="36" w:name="call-logs-modu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Call Logs Module</w:t>
      </w:r>
    </w:p>
    <w:p>
      <w:pPr>
        <w:pStyle w:val="CaptionedFigure"/>
      </w:pPr>
      <w:r>
        <w:drawing>
          <ns1:inline>
            <ns1:extent cx="5039999" cy="2476483"/>
            <ns1:effectExtent b="0" l="0" r="0" t="0"/>
            <ns1:docPr descr="Superadmin Call Logs" title="" id="34" name="Picture"/>
            <ns2:graphic>
              <ns2:graphicData uri="http://schemas.openxmlformats.org/drawingml/2006/picture">
                <ns3:pic>
                  <ns3:nvPicPr>
                    <ns3:cNvPr descr="SuperAdmin%20Call%20Logs.png" id="35" name="Picture"/>
                    <ns3:cNvPicPr>
                      <ns2:picLocks noChangeArrowheads="1" noChangeAspect="1"/>
                    </ns3:cNvPicPr>
                  </ns3:nvPicPr>
                  <ns3:blipFill>
                    <ns2:blip r:embed="rId3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7648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Superadmin Call Logs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Monitor call activity metrics and historical call traces.</w:t>
      </w:r>
    </w:p>
    <w:p>
      <w:r>
        <w:br w:type="page"/>
      </w:r>
    </w:p>
    <w:bookmarkEnd w:id="36"/>
    <w:bookmarkStart w:id="43" w:name="escalation-logs-modul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Escalation Logs Module</w:t>
      </w:r>
    </w:p>
    <w:p>
      <w:pPr>
        <w:pStyle w:val="FirstParagraph"/>
      </w:pPr>
      <w:r>
        <w:drawing>
          <ns1:inline>
            <ns1:extent cx="5039999" cy="2497582"/>
            <ns1:effectExtent b="0" l="0" r="0" t="0"/>
            <ns1:docPr descr="Superadmin Escalation Logs" title="" id="38" name="Picture"/>
            <ns2:graphic>
              <ns2:graphicData uri="http://schemas.openxmlformats.org/drawingml/2006/picture">
                <ns3:pic>
                  <ns3:nvPicPr>
                    <ns3:cNvPr descr="SuperAdmin%20Escalation%20Logs.png" id="39" name="Picture"/>
                    <ns3:cNvPicPr>
                      <ns2:picLocks noChangeArrowheads="1" noChangeAspect="1"/>
                    </ns3:cNvPicPr>
                  </ns3:nvPicPr>
                  <ns3:blipFill>
                    <ns2:blip r:embed="rId3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9758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2639278"/>
            <ns1:effectExtent b="0" l="0" r="0" t="0"/>
            <ns1:docPr descr="Superadmin Escalation Logs Extended" title="" id="41" name="Picture"/>
            <ns2:graphic>
              <ns2:graphicData uri="http://schemas.openxmlformats.org/drawingml/2006/picture">
                <ns3:pic>
                  <ns3:nvPicPr>
                    <ns3:cNvPr descr="SuperAdmin%20Escalation%20Logs2.png" id="42" name="Picture"/>
                    <ns3:cNvPicPr>
                      <ns2:picLocks noChangeArrowheads="1" noChangeAspect="1"/>
                    </ns3:cNvPicPr>
                  </ns3:nvPicPr>
                  <ns3:blipFill>
                    <ns2:blip r:embed="rId4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63927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Observe reassignment and escalation patterns across the organization.</w:t>
      </w:r>
    </w:p>
    <w:p>
      <w:r>
        <w:br w:type="page"/>
      </w:r>
    </w:p>
    <w:bookmarkEnd w:id="43"/>
    <w:bookmarkStart w:id="50" w:name="reports-modul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Reports Module</w:t>
      </w:r>
    </w:p>
    <w:p>
      <w:pPr>
        <w:pStyle w:val="FirstParagraph"/>
      </w:pPr>
      <w:r>
        <w:drawing>
          <ns1:inline>
            <ns1:extent cx="5039999" cy="2483057"/>
            <ns1:effectExtent b="0" l="0" r="0" t="0"/>
            <ns1:docPr descr="Superadmin Reports" title="" id="45" name="Picture"/>
            <ns2:graphic>
              <ns2:graphicData uri="http://schemas.openxmlformats.org/drawingml/2006/picture">
                <ns3:pic>
                  <ns3:nvPicPr>
                    <ns3:cNvPr descr="SuperAdmin%20Reports.png" id="46" name="Picture"/>
                    <ns3:cNvPicPr>
                      <ns2:picLocks noChangeArrowheads="1" noChangeAspect="1"/>
                    </ns3:cNvPicPr>
                  </ns3:nvPicPr>
                  <ns3:blipFill>
                    <ns2:blip r:embed="rId4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8305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3057724"/>
            <ns1:effectExtent b="0" l="0" r="0" t="0"/>
            <ns1:docPr descr="Superadmin Reports Extended" title="" id="48" name="Picture"/>
            <ns2:graphic>
              <ns2:graphicData uri="http://schemas.openxmlformats.org/drawingml/2006/picture">
                <ns3:pic>
                  <ns3:nvPicPr>
                    <ns3:cNvPr descr="SuperAdmin%20Reports2.png" id="49" name="Picture"/>
                    <ns3:cNvPicPr>
                      <ns2:picLocks noChangeArrowheads="1" noChangeAspect="1"/>
                    </ns3:cNvPicPr>
                  </ns3:nvPicPr>
                  <ns3:blipFill>
                    <ns2:blip r:embed="rId4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305772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Analyze ticket volume, SLA compliance, category breakdown, and role output.</w:t>
      </w:r>
    </w:p>
    <w:p>
      <w:pPr>
        <w:pStyle w:val="BodyText"/>
      </w:pPr>
      <w:r>
        <w:t xml:space="preserve">Report Review Checklist:</w:t>
      </w:r>
      <w:r>
        <w:t xml:space="preserve"> </w:t>
      </w:r>
      <w:r>
        <w:t xml:space="preserve">1. Check total tickets and resolved count trends.</w:t>
      </w:r>
      <w:r>
        <w:t xml:space="preserve"> </w:t>
      </w:r>
      <w:r>
        <w:t xml:space="preserve">2. Verify SLA compliance trend line.</w:t>
      </w:r>
      <w:r>
        <w:t xml:space="preserve"> </w:t>
      </w:r>
      <w:r>
        <w:t xml:space="preserve">3. Inspect ticket category distribution.</w:t>
      </w:r>
      <w:r>
        <w:t xml:space="preserve"> </w:t>
      </w:r>
      <w:r>
        <w:t xml:space="preserve">4. Review role-created ticket composition.</w:t>
      </w:r>
    </w:p>
    <w:p>
      <w:r>
        <w:br w:type="page"/>
      </w:r>
    </w:p>
    <w:bookmarkEnd w:id="50"/>
    <w:bookmarkStart w:id="54" w:name="staff-ratings-modul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Staff Ratings Module</w:t>
      </w:r>
    </w:p>
    <w:p>
      <w:pPr>
        <w:pStyle w:val="CaptionedFigure"/>
      </w:pPr>
      <w:r>
        <w:drawing>
          <ns1:inline>
            <ns1:extent cx="5039999" cy="2490943"/>
            <ns1:effectExtent b="0" l="0" r="0" t="0"/>
            <ns1:docPr descr="Superadmin Staff Ratings" title="" id="52" name="Picture"/>
            <ns2:graphic>
              <ns2:graphicData uri="http://schemas.openxmlformats.org/drawingml/2006/picture">
                <ns3:pic>
                  <ns3:nvPicPr>
                    <ns3:cNvPr descr="SuperAdmin%20StaffRatings.png" id="53" name="Picture"/>
                    <ns3:cNvPicPr>
                      <ns2:picLocks noChangeArrowheads="1" noChangeAspect="1"/>
                    </ns3:cNvPicPr>
                  </ns3:nvPicPr>
                  <ns3:blipFill>
                    <ns2:blip r:embed="rId5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9094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Superadmin Staff Ratings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Review technical performance feedback from resolved tickets.</w:t>
      </w:r>
    </w:p>
    <w:p>
      <w:r>
        <w:br w:type="page"/>
      </w:r>
    </w:p>
    <w:bookmarkEnd w:id="54"/>
    <w:bookmarkStart w:id="58" w:name="notifications-modul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Notifications Module</w:t>
      </w:r>
    </w:p>
    <w:p>
      <w:pPr>
        <w:pStyle w:val="CaptionedFigure"/>
      </w:pPr>
      <w:r>
        <w:drawing>
          <ns1:inline>
            <ns1:extent cx="5039999" cy="6796642"/>
            <ns1:effectExtent b="0" l="0" r="0" t="0"/>
            <ns1:docPr descr="Superadmin Notifications" title="" id="56" name="Picture"/>
            <ns2:graphic>
              <ns2:graphicData uri="http://schemas.openxmlformats.org/drawingml/2006/picture">
                <ns3:pic>
                  <ns3:nvPicPr>
                    <ns3:cNvPr descr="SuperAdmin%20Notification.png" id="57" name="Picture"/>
                    <ns3:cNvPicPr>
                      <ns2:picLocks noChangeArrowheads="1" noChangeAspect="1"/>
                    </ns3:cNvPicPr>
                  </ns3:nvPicPr>
                  <ns3:blipFill>
                    <ns2:blip r:embed="rId5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679664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Superadmin Notifications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Monitor important events and unread alerts.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1. Open bell icon panel.</w:t>
      </w:r>
      <w:r>
        <w:t xml:space="preserve"> </w:t>
      </w:r>
      <w:r>
        <w:t xml:space="preserve">2. Filter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Unread</w:t>
      </w:r>
      <w:r>
        <w:t xml:space="preserve">.</w:t>
      </w:r>
      <w:r>
        <w:t xml:space="preserve"> </w:t>
      </w:r>
      <w:r>
        <w:t xml:space="preserve">3. Mark read or clear all when reviewed.</w:t>
      </w:r>
    </w:p>
    <w:p>
      <w:r>
        <w:br w:type="page"/>
      </w:r>
    </w:p>
    <w:bookmarkEnd w:id="58"/>
    <w:bookmarkStart w:id="65" w:name="settings-modul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Settings Module</w:t>
      </w:r>
    </w:p>
    <w:p>
      <w:pPr>
        <w:pStyle w:val="FirstParagraph"/>
      </w:pPr>
      <w:r>
        <w:drawing>
          <ns1:inline>
            <ns1:extent cx="5039999" cy="2477868"/>
            <ns1:effectExtent b="0" l="0" r="0" t="0"/>
            <ns1:docPr descr="Superadmin Settings" title="" id="60" name="Picture"/>
            <ns2:graphic>
              <ns2:graphicData uri="http://schemas.openxmlformats.org/drawingml/2006/picture">
                <ns3:pic>
                  <ns3:nvPicPr>
                    <ns3:cNvPr descr="SuperAdmin%20Settings.png" id="61" name="Picture"/>
                    <ns3:cNvPicPr>
                      <ns2:picLocks noChangeArrowheads="1" noChangeAspect="1"/>
                    </ns3:cNvPicPr>
                  </ns3:nvPicPr>
                  <ns3:blipFill>
                    <ns2:blip r:embed="rId5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7786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3336338"/>
            <ns1:effectExtent b="0" l="0" r="0" t="0"/>
            <ns1:docPr descr="Superadmin Settings Retention" title="" id="63" name="Picture"/>
            <ns2:graphic>
              <ns2:graphicData uri="http://schemas.openxmlformats.org/drawingml/2006/picture">
                <ns3:pic>
                  <ns3:nvPicPr>
                    <ns3:cNvPr descr="SuperAdmin%20Settings2.png" id="64" name="Picture"/>
                    <ns3:cNvPicPr>
                      <ns2:picLocks noChangeArrowheads="1" noChangeAspect="1"/>
                    </ns3:cNvPicPr>
                  </ns3:nvPicPr>
                  <ns3:blipFill>
                    <ns2:blip r:embed="rId6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333633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Manage profile/password and key system-level settings (for example retention policy controls).</w:t>
      </w:r>
    </w:p>
    <w:p>
      <w:r>
        <w:br w:type="page"/>
      </w:r>
    </w:p>
    <w:bookmarkEnd w:id="65"/>
    <w:bookmarkStart w:id="66" w:name="governance-workflow-lin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Governance Workflow Lines</w:t>
      </w:r>
    </w:p>
    <w:p>
      <w:pPr>
        <w:pStyle w:val="FirstParagraph"/>
      </w:pPr>
      <w:r>
        <w:t xml:space="preserve">Flow Line G1: Review dashboard for system health.</w:t>
      </w:r>
    </w:p>
    <w:p>
      <w:pPr>
        <w:pStyle w:val="BodyText"/>
      </w:pPr>
      <w:r>
        <w:t xml:space="preserve">Flow Line G2: Maintain user lifecycle (create/edit/activate/deactivate).</w:t>
      </w:r>
    </w:p>
    <w:p>
      <w:pPr>
        <w:pStyle w:val="BodyText"/>
      </w:pPr>
      <w:r>
        <w:t xml:space="preserve">Flow Line G3: Monitor audit and escalation logs for policy compliance.</w:t>
      </w:r>
    </w:p>
    <w:p>
      <w:pPr>
        <w:pStyle w:val="BodyText"/>
      </w:pPr>
      <w:r>
        <w:t xml:space="preserve">Flow Line G4: Review performance reports and staff ratings.</w:t>
      </w:r>
    </w:p>
    <w:p>
      <w:pPr>
        <w:pStyle w:val="BodyText"/>
      </w:pPr>
      <w:r>
        <w:t xml:space="preserve">Flow Line G5: Adjust settings/retention policies as needed.</w:t>
      </w:r>
    </w:p>
    <w:p>
      <w:r>
        <w:br w:type="page"/>
      </w:r>
    </w:p>
    <w:bookmarkEnd w:id="66"/>
    <w:bookmarkStart w:id="67" w:name="superadmin-accuracy-controls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Superadmin Accuracy Controls</w:t>
      </w:r>
    </w:p>
    <w:p>
      <w:pPr>
        <w:pStyle w:val="Compact"/>
        <w:numPr>
          <w:ilvl w:val="0"/>
          <w:numId w:val="1002"/>
        </w:numPr>
      </w:pPr>
      <w:r>
        <w:t xml:space="preserve">Enforce correct role assignment during account creation.</w:t>
      </w:r>
    </w:p>
    <w:p>
      <w:pPr>
        <w:pStyle w:val="Compact"/>
        <w:numPr>
          <w:ilvl w:val="0"/>
          <w:numId w:val="1002"/>
        </w:numPr>
      </w:pPr>
      <w:r>
        <w:t xml:space="preserve">Periodically review audit trails for unusual behavior.</w:t>
      </w:r>
    </w:p>
    <w:p>
      <w:pPr>
        <w:pStyle w:val="Compact"/>
        <w:numPr>
          <w:ilvl w:val="0"/>
          <w:numId w:val="1002"/>
        </w:numPr>
      </w:pPr>
      <w:r>
        <w:t xml:space="preserve">Keep retention settings aligned to policy requirements.</w:t>
      </w:r>
    </w:p>
    <w:p>
      <w:pPr>
        <w:pStyle w:val="Compact"/>
        <w:numPr>
          <w:ilvl w:val="0"/>
          <w:numId w:val="1002"/>
        </w:numPr>
      </w:pPr>
      <w:r>
        <w:t xml:space="preserve">Use reports for corrective operational actions.</w:t>
      </w:r>
    </w:p>
    <w:bookmarkEnd w:id="67"/>
    <w:bookmarkEnd w:id="68"/>
    <w:sectPr>
      <w:headerReference r:id="rId2000" w:type="default"/>
      <w:footerReference r:id="rId200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spacing w:line="240" w:lineRule="auto"/>
      <w:jc w:val="center"/>
      <w:rPr>
        <w:i w:val="1"/>
        <w:iCs w:val="1"/>
        <w:color w:val="385623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www.maptechisi.com.ph        </w:t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tabs>
        <w:tab w:val="right" w:leader="none" w:pos="10466"/>
      </w:tabs>
      <w:spacing w:line="240" w:lineRule="auto"/>
      <w:rPr>
        <w:rFonts w:ascii="Calibri" w:cs="Calibri" w:eastAsia="Calibri" w:hAnsi="Calibri"/>
        <w:color w:val="385623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-228417</wp:posOffset>
          </wp:positionH>
          <wp:positionV relativeFrom="paragraph">
            <wp:posOffset>-123646</wp:posOffset>
          </wp:positionV>
          <wp:extent cx="2785496" cy="13763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5496" cy="1376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spacing w:line="240" w:lineRule="auto"/>
      <w:rPr>
        <w:rFonts w:ascii="Calibri" w:cs="Calibri" w:eastAsia="Calibri" w:hAnsi="Calibri"/>
        <w:b w:val="1"/>
        <w:bCs w:val="1"/>
        <w:color w:val="274e13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385623"/>
        <w:rtl w:val="0"/>
      </w:rPr>
      <w:t xml:space="preserve">   </w:t>
      <w:tab/>
      <w:tab/>
      <w:tab/>
      <w:tab/>
      <w:tab/>
      <w:tab/>
      <w:t xml:space="preserve"> 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274e13"/>
        <w:sz w:val="20"/>
        <w:szCs w:val="20"/>
        <w:rtl w:val="0"/>
      </w:rPr>
      <w:t xml:space="preserve">MAPTECH INFORMATION SOLUTIONS INC.</w:t>
    </w:r>
  </w:p>
  <w:p w:rsidR="00000000" w:rsidDel="00000000" w:rsidP="00000000" w:rsidRDefault="00000000" w:rsidRPr="00000000" w14:paraId="00000008">
    <w:pPr>
      <w:spacing w:line="240" w:lineRule="auto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</w:t>
      <w:tab/>
      <w:tab/>
      <w:t xml:space="preserve">                                                Main Branch: 8 (Old) 5 (New) Padre Gomez St. </w:t>
    </w:r>
  </w:p>
  <w:p w:rsidR="00000000" w:rsidDel="00000000" w:rsidP="00000000" w:rsidRDefault="00000000" w:rsidRPr="00000000" w14:paraId="00000009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San Isidro Village Concepcion Uno, Marikina City</w:t>
    </w:r>
  </w:p>
  <w:p w:rsidR="00000000" w:rsidDel="00000000" w:rsidP="00000000" w:rsidRDefault="00000000" w:rsidRPr="00000000" w14:paraId="0000000A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</w:t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Branch Office</w:t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: 2nd Floor No. 28 A.</w:t>
    </w:r>
  </w:p>
  <w:p w:rsidR="00000000" w:rsidDel="00000000" w:rsidP="00000000" w:rsidRDefault="00000000" w:rsidRPr="00000000" w14:paraId="0000000B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De Guzman St., Concepcion Uno, Marikina City</w:t>
    </w:r>
  </w:p>
  <w:p w:rsidR="00000000" w:rsidDel="00000000" w:rsidP="00000000" w:rsidRDefault="00000000" w:rsidRPr="00000000" w14:paraId="0000000C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Marikina City, 1807, Second District, Philippines </w:t>
    </w:r>
  </w:p>
  <w:p w:rsidR="00000000" w:rsidDel="00000000" w:rsidP="00000000" w:rsidRDefault="00000000" w:rsidRPr="00000000" w14:paraId="0000000D">
    <w:pPr>
      <w:spacing w:line="240" w:lineRule="auto"/>
      <w:ind w:left="2160" w:firstLine="720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                     0956-396-1012 | 0920-901-2515|(02) 8800-5399</w:t>
    </w:r>
  </w:p>
  <w:p w:rsidR="00000000" w:rsidDel="00000000" w:rsidP="00000000" w:rsidRDefault="00000000" w:rsidRPr="00000000" w14:paraId="0000000E">
    <w:pPr>
      <w:spacing w:line="240" w:lineRule="auto"/>
      <w:ind w:left="1440" w:firstLine="720"/>
      <w:jc w:val="center"/>
      <w:rPr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</w:t>
    </w:r>
    <w:hyperlink r:id="rId2"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sales@maptechisi.com</w:t>
      </w:r>
    </w:hyperlink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spacing w:line="240" w:lineRule="auto"/>
      <w:ind w:left="2160" w:firstLine="720"/>
      <w:jc w:val="center"/>
      <w:rPr>
        <w:rFonts w:ascii="Calibri" w:cs="Calibri" w:eastAsia="Calibri" w:hAnsi="Calibri"/>
        <w:b w:val="1"/>
        <w:bCs w:val="1"/>
        <w:color w:val="274e13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b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64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264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64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80" w:before="0" w:line="276" w:lineRule="auto"/>
      <w:ind w:left="720"/>
      <w:contextualSpacing/>
    </w:pPr>
    <w:rPr>
      <w:rFonts w:ascii="Calibri" w:hAnsi="Calibri"/>
      <w:b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55" Target="media/rId55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51" Target="media/rId5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Id="rId2000" Type="http://schemas.openxmlformats.org/officeDocument/2006/relationships/header" Target="header1.xml" /><Relationship Id="rId2001" Type="http://schemas.openxmlformats.org/officeDocument/2006/relationships/footer" Target="footer1.xml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sales@maptechis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2026-04-15T09:00:18Z</dcterms:created>
  <dcterms:modified xsi:type="dcterms:W3CDTF">2026-04-15T09:00:18Z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