
<file path=[Content_Types].xml><?xml version="1.0" encoding="utf-8"?>
<ct:Types xmlns:ct="http://schemas.openxmlformats.org/package/2006/content-types">
  <ct:Default Extension="xml" ContentType="application/xml"/>
  <ct:Default Extension="rels" ContentType="application/vnd.openxmlformats-package.relationships+xml"/>
  <ct:Default Extension="odttf" ContentType="application/vnd.openxmlformats-officedocument.obfuscatedFont"/>
  <ct:Override PartName="/word/webSettings.xml" ContentType="application/vnd.openxmlformats-officedocument.wordprocessingml.webSettings+xml"/>
  <ct:Override PartName="/word/numbering.xml" ContentType="application/vnd.openxmlformats-officedocument.wordprocessingml.numbering+xml"/>
  <ct:Override PartName="/word/settings.xml" ContentType="application/vnd.openxmlformats-officedocument.wordprocessingml.settings+xml"/>
  <ct:Override PartName="/word/theme/theme1.xml" ContentType="application/vnd.openxmlformats-officedocument.theme+xml"/>
  <ct:Override PartName="/word/fontTable.xml" ContentType="application/vnd.openxmlformats-officedocument.wordprocessingml.fontTable+xml"/>
  <ct:Override PartName="/docProps/app.xml" ContentType="application/vnd.openxmlformats-officedocument.extended-properties+xml"/>
  <ct:Override PartName="/docProps/core.xml" ContentType="application/vnd.openxmlformats-package.core-properties+xml"/>
  <ct:Override PartName="/docProps/custom.xml" ContentType="application/vnd.openxmlformats-officedocument.custom-properties+xml"/>
  <ct:Override PartName="/word/styles.xml" ContentType="application/vnd.openxmlformats-officedocument.wordprocessingml.styles+xml"/>
  <ct:Override PartName="/word/document.xml" ContentType="application/vnd.openxmlformats-officedocument.wordprocessingml.document.main+xml"/>
  <ct:Override PartName="/word/comments.xml" ContentType="application/vnd.openxmlformats-officedocument.wordprocessingml.comments+xml"/>
  <ct:Override PartName="/word/footnotes.xml" ContentType="application/vnd.openxmlformats-officedocument.wordprocessingml.footnotes+xml"/>
  <ct:Override PartName="/word/media/rId17.png" ContentType="image/png"/>
  <ct:Override PartName="/word/media/rId14.png" ContentType="image/png"/>
  <ct:Override PartName="/word/media/rId56.png" ContentType="image/png"/>
  <ct:Override PartName="/word/media/rId29.png" ContentType="image/png"/>
  <ct:Override PartName="/word/media/rId20.png" ContentType="image/png"/>
  <ct:Override PartName="/word/media/rId26.png" ContentType="image/png"/>
  <ct:Override PartName="/word/media/rId23.png" ContentType="image/png"/>
  <ct:Override PartName="/word/media/rId35.png" ContentType="image/png"/>
  <ct:Override PartName="/word/media/rId32.png" ContentType="image/png"/>
  <ct:Override PartName="/word/media/rId71.png" ContentType="image/png"/>
  <ct:Override PartName="/word/media/rId65.png" ContentType="image/png"/>
  <ct:Override PartName="/word/media/rId86.png" ContentType="image/png"/>
  <ct:Override PartName="/word/media/rId89.png" ContentType="image/png"/>
  <ct:Override PartName="/word/media/rId38.png" ContentType="image/png"/>
  <ct:Override PartName="/word/media/rId41.png" ContentType="image/png"/>
  <ct:Override PartName="/word/media/rId83.png" ContentType="image/png"/>
  <ct:Override PartName="/word/media/rId80.png" ContentType="image/png"/>
  <ct:Override PartName="/word/media/rId77.png" ContentType="image/png"/>
  <ct:Override PartName="/word/media/rId74.png" ContentType="image/png"/>
  <ct:Override PartName="/word/media/rId62.png" ContentType="image/png"/>
  <ct:Override PartName="/word/media/rId44.png" ContentType="image/png"/>
  <ct:Override PartName="/word/media/rId47.png" ContentType="image/png"/>
  <ct:Override PartName="/word/media/rId50.png" ContentType="image/png"/>
  <ct:Override PartName="/word/media/rId155.png" ContentType="image/png"/>
  <ct:Override PartName="/word/media/rId152.png" ContentType="image/png"/>
  <ct:Override PartName="/word/media/rId59.png" ContentType="image/png"/>
  <ct:Override PartName="/word/media/rId98.png" ContentType="image/png"/>
  <ct:Override PartName="/word/media/rId95.png" ContentType="image/png"/>
  <ct:Override PartName="/word/media/rId137.png" ContentType="image/png"/>
  <ct:Override PartName="/word/media/rId116.png" ContentType="image/png"/>
  <ct:Override PartName="/word/media/rId125.png" ContentType="image/png"/>
  <ct:Override PartName="/word/media/rId122.png" ContentType="image/png"/>
  <ct:Override PartName="/word/media/rId119.png" ContentType="image/png"/>
  <ct:Override PartName="/word/media/rId107.png" ContentType="image/png"/>
  <ct:Override PartName="/word/media/rId110.png" ContentType="image/png"/>
  <ct:Override PartName="/word/media/rId113.png" ContentType="image/png"/>
  <ct:Override PartName="/word/media/rId104.png" ContentType="image/png"/>
  <ct:Override PartName="/word/media/rId101.png" ContentType="image/png"/>
  <ct:Override PartName="/word/header1.xml" ContentType="application/vnd.openxmlformats-officedocument.wordprocessingml.header+xml"/>
  <ct:Override PartName="/word/footer1.xml" ContentType="application/vnd.openxmlformats-officedocument.wordprocessingml.footer+xml"/>
</ct: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r="http://schemas.openxmlformats.org/officeDocument/2006/relationships" xmlns:w="http://schemas.openxmlformats.org/wordprocessingml/2006/main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65" w:name="ticket-lifecycle-workflow-manual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Ticket Lifecycle Workflow Manual</w:t>
      </w:r>
    </w:p>
    <w:bookmarkStart w:id="9" w:name="purpose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Purpose</w:t>
      </w:r>
    </w:p>
    <w:p>
      <w:pPr>
        <w:pStyle w:val="FirstParagraph"/>
      </w:pPr>
      <w:r>
        <w:t xml:space="preserve">This manual explains the complete ticket lifecycle from creation to closure in a clear step-by-step format, aligned with the documented sales call-verification gate, supervisor assignment flow, and technical execution-to-closure process.</w:t>
      </w:r>
    </w:p>
    <w:p>
      <w:r>
        <w:br w:type="page"/>
      </w:r>
    </w:p>
    <w:bookmarkEnd w:id="9"/>
    <w:bookmarkStart w:id="10" w:name="how-to-read-this-manual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How to Read This Manual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Visual Flow</w:t>
      </w:r>
      <w:r>
        <w:t xml:space="preserve">: Quick path using arrow icons.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Screens and Explanation</w:t>
      </w:r>
      <w:r>
        <w:t xml:space="preserve">: Image first, then direct explanation under the image.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Detailed Steps</w:t>
      </w:r>
      <w:r>
        <w:t xml:space="preserve">: Line-by-line actions users must follow.</w:t>
      </w:r>
    </w:p>
    <w:p>
      <w:r>
        <w:br w:type="page"/>
      </w:r>
    </w:p>
    <w:bookmarkEnd w:id="10"/>
    <w:bookmarkStart w:id="11" w:name="arrow-legend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Arrow Legend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-&gt;</w:t>
      </w:r>
      <w:r>
        <w:t xml:space="preserve"> </w:t>
      </w:r>
      <w:r>
        <w:t xml:space="preserve">next action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=&gt;</w:t>
      </w:r>
      <w:r>
        <w:t xml:space="preserve"> </w:t>
      </w:r>
      <w:r>
        <w:t xml:space="preserve">decision branch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[Yes]</w:t>
      </w:r>
      <w:r>
        <w:t xml:space="preserve"> </w:t>
      </w:r>
      <w:r>
        <w:t xml:space="preserve">positive decision output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[No]</w:t>
      </w:r>
      <w:r>
        <w:t xml:space="preserve"> </w:t>
      </w:r>
      <w:r>
        <w:t xml:space="preserve">negative decision output</w:t>
      </w:r>
    </w:p>
    <w:p>
      <w:r>
        <w:br w:type="page"/>
      </w:r>
    </w:p>
    <w:bookmarkEnd w:id="11"/>
    <w:bookmarkStart w:id="12" w:name="roles-in-this-workflow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Roles in This Workflow</w:t>
      </w:r>
    </w:p>
    <w:p>
      <w:pPr>
        <w:pStyle w:val="Compact"/>
        <w:numPr>
          <w:ilvl w:val="0"/>
          <w:numId w:val="1003"/>
        </w:numPr>
      </w:pPr>
      <w:r>
        <w:t xml:space="preserve">Sales: intake and verification for sales-created tickets</w:t>
      </w:r>
    </w:p>
    <w:p>
      <w:pPr>
        <w:pStyle w:val="Compact"/>
        <w:numPr>
          <w:ilvl w:val="0"/>
          <w:numId w:val="1003"/>
        </w:numPr>
      </w:pPr>
      <w:r>
        <w:t xml:space="preserve">Supervisor: assignment/reassignment, routing, escalation handling, and closure validation</w:t>
      </w:r>
    </w:p>
    <w:p>
      <w:pPr>
        <w:pStyle w:val="Compact"/>
        <w:numPr>
          <w:ilvl w:val="0"/>
          <w:numId w:val="1003"/>
        </w:numPr>
      </w:pPr>
      <w:r>
        <w:t xml:space="preserve">Technical Staff: diagnosis, execution, update, and proof submission</w:t>
      </w:r>
    </w:p>
    <w:p>
      <w:r>
        <w:br w:type="page"/>
      </w:r>
    </w:p>
    <w:bookmarkEnd w:id="12"/>
    <w:bookmarkStart w:id="13" w:name="stage-0-intake-readiness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Stage 0: Intake Readiness</w:t>
      </w:r>
    </w:p>
    <w:p>
      <w:pPr>
        <w:pStyle w:val="FirstParagraph"/>
      </w:pPr>
      <w:r>
        <w:t xml:space="preserve">Prepare the required information before ticket creation:</w:t>
      </w:r>
      <w:r>
        <w:t xml:space="preserve"> </w:t>
      </w:r>
      <w:r>
        <w:t xml:space="preserve">1. Client identity and contact details</w:t>
      </w:r>
      <w:r>
        <w:t xml:space="preserve"> </w:t>
      </w:r>
      <w:r>
        <w:t xml:space="preserve">2. Product/equipment details (existing or new)</w:t>
      </w:r>
      <w:r>
        <w:t xml:space="preserve"> </w:t>
      </w:r>
      <w:r>
        <w:t xml:space="preserve">3. Service type and support preference</w:t>
      </w:r>
      <w:r>
        <w:t xml:space="preserve"> </w:t>
      </w:r>
      <w:r>
        <w:t xml:space="preserve">4. Initial problem statement</w:t>
      </w:r>
    </w:p>
    <w:p>
      <w:pPr>
        <w:pStyle w:val="BodyText"/>
      </w:pPr>
      <w:r>
        <w:t xml:space="preserve">Visual Flow:</w:t>
      </w:r>
      <w:r>
        <w:t xml:space="preserve"> </w:t>
      </w:r>
      <w:r>
        <w:rPr>
          <w:rStyle w:val="VerbatimChar"/>
        </w:rPr>
        <w:t xml:space="preserve">Prepare client details -&gt; Prepare product details -&gt; Prepare service details -&gt; Ready for ticket creation</w:t>
      </w:r>
    </w:p>
    <w:p>
      <w:r>
        <w:br w:type="page"/>
      </w:r>
    </w:p>
    <w:bookmarkEnd w:id="13"/>
    <w:bookmarkStart w:id="55" w:name="Xa6d53644e6772334c9047b4d911ac9859448ebb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Stage 1: Ticket Creation (Sales or Supervisor)</w:t>
      </w:r>
    </w:p>
    <w:p>
      <w:pPr>
        <w:pStyle w:val="FirstParagraph"/>
      </w:pPr>
      <w:r>
        <w:t xml:space="preserve">Visual Flow:</w:t>
      </w:r>
      <w:r>
        <w:t xml:space="preserve"> </w:t>
      </w:r>
      <w:r>
        <w:rPr>
          <w:rStyle w:val="VerbatimChar"/>
        </w:rPr>
        <w:t xml:space="preserve">Open Create Ticket -&gt; Select Client Type -&gt; Select Product Type -&gt; Add Service + Problem -&gt; Review -&gt; Submit -&gt; STF Generated (Open)</w:t>
      </w:r>
    </w:p>
    <w:bookmarkStart w:id="53" w:name="screens-and-explanation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Screens and Explanation</w:t>
      </w:r>
    </w:p>
    <w:p>
      <w:pPr>
        <w:pStyle w:val="FirstParagraph"/>
      </w:pPr>
      <w:r>
        <w:drawing>
          <ns1:inline>
            <ns1:extent cx="5334000" cy="4029280"/>
            <ns1:effectExtent b="0" l="0" r="0" t="0"/>
            <ns1:docPr descr="Sales New Client Intake" title="" id="15" name="Picture"/>
            <ns2:graphic>
              <ns2:graphicData uri="http://schemas.openxmlformats.org/drawingml/2006/picture">
                <ns3:pic>
                  <ns3:nvPicPr>
                    <ns3:cNvPr descr="Sales%20Side/Sales%20Create%20ticket%20new%20client.png" id="16" name="Picture"/>
                    <ns3:cNvPicPr>
                      <ns2:picLocks noChangeArrowheads="1" noChangeAspect="1"/>
                    </ns3:cNvPicPr>
                  </ns3:nvPicPr>
                  <ns3:blipFill>
                    <ns2:blip r:embed="rId14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4029280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>
        <w:t xml:space="preserve"> </w:t>
      </w:r>
      <w:r>
        <w:t xml:space="preserve">Explanation: Use this screen when encoding a first-time client profile.</w:t>
      </w:r>
    </w:p>
    <w:p>
      <w:pPr>
        <w:pStyle w:val="BodyText"/>
      </w:pPr>
      <w:r>
        <w:drawing>
          <ns1:inline>
            <ns1:extent cx="5334000" cy="2647389"/>
            <ns1:effectExtent b="0" l="0" r="0" t="0"/>
            <ns1:docPr descr="Sales Existing Client Intake" title="" id="18" name="Picture"/>
            <ns2:graphic>
              <ns2:graphicData uri="http://schemas.openxmlformats.org/drawingml/2006/picture">
                <ns3:pic>
                  <ns3:nvPicPr>
                    <ns3:cNvPr descr="Sales%20Side/Sales%20Create%20Ticket%20existing%20client.png" id="19" name="Picture"/>
                    <ns3:cNvPicPr>
                      <ns2:picLocks noChangeArrowheads="1" noChangeAspect="1"/>
                    </ns3:cNvPicPr>
                  </ns3:nvPicPr>
                  <ns3:blipFill>
                    <ns2:blip r:embed="rId17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2647389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>
        <w:t xml:space="preserve"> </w:t>
      </w:r>
      <w:r>
        <w:t xml:space="preserve">Explanation: Use this when the client already exists in the system and only ticket details are needed.</w:t>
      </w:r>
    </w:p>
    <w:p>
      <w:pPr>
        <w:pStyle w:val="BodyText"/>
      </w:pPr>
      <w:r>
        <w:drawing>
          <ns1:inline>
            <ns1:extent cx="5334000" cy="4725000"/>
            <ns1:effectExtent b="0" l="0" r="0" t="0"/>
            <ns1:docPr descr="Sales Existing Client Selector" title="" id="21" name="Picture"/>
            <ns2:graphic>
              <ns2:graphicData uri="http://schemas.openxmlformats.org/drawingml/2006/picture">
                <ns3:pic>
                  <ns3:nvPicPr>
                    <ns3:cNvPr descr="Sales%20Side/Sales%20create%20ticket%20exist%20client%20modal.png" id="22" name="Picture"/>
                    <ns3:cNvPicPr>
                      <ns2:picLocks noChangeArrowheads="1" noChangeAspect="1"/>
                    </ns3:cNvPicPr>
                  </ns3:nvPicPr>
                  <ns3:blipFill>
                    <ns2:blip r:embed="rId20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4725000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>
        <w:t xml:space="preserve"> </w:t>
      </w:r>
      <w:r>
        <w:t xml:space="preserve">Explanation: Search and select the correct existing client record to avoid duplicate profiles.</w:t>
      </w:r>
    </w:p>
    <w:p>
      <w:pPr>
        <w:pStyle w:val="BodyText"/>
      </w:pPr>
      <w:r>
        <w:drawing>
          <ns1:inline>
            <ns1:extent cx="5334000" cy="4238940"/>
            <ns1:effectExtent b="0" l="0" r="0" t="0"/>
            <ns1:docPr descr="Sales Existing Product Intake" title="" id="24" name="Picture"/>
            <ns2:graphic>
              <ns2:graphicData uri="http://schemas.openxmlformats.org/drawingml/2006/picture">
                <ns3:pic>
                  <ns3:nvPicPr>
                    <ns3:cNvPr descr="Sales%20Side/Sales%20create%20ticket%20existing%20product.png" id="25" name="Picture"/>
                    <ns3:cNvPicPr>
                      <ns2:picLocks noChangeArrowheads="1" noChangeAspect="1"/>
                    </ns3:cNvPicPr>
                  </ns3:nvPicPr>
                  <ns3:blipFill>
                    <ns2:blip r:embed="rId23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4238940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>
        <w:t xml:space="preserve"> </w:t>
      </w:r>
      <w:r>
        <w:t xml:space="preserve">Explanation: Choose this if the product/equipment already exists in the catalog.</w:t>
      </w:r>
    </w:p>
    <w:p>
      <w:pPr>
        <w:pStyle w:val="BodyText"/>
      </w:pPr>
      <w:r>
        <w:drawing>
          <ns1:inline>
            <ns1:extent cx="5334000" cy="3551786"/>
            <ns1:effectExtent b="0" l="0" r="0" t="0"/>
            <ns1:docPr descr="Sales Existing Product Selector" title="" id="27" name="Picture"/>
            <ns2:graphic>
              <ns2:graphicData uri="http://schemas.openxmlformats.org/drawingml/2006/picture">
                <ns3:pic>
                  <ns3:nvPicPr>
                    <ns3:cNvPr descr="Sales%20Side/Sales%20create%20ticket%20exist%20product%20modal.png" id="28" name="Picture"/>
                    <ns3:cNvPicPr>
                      <ns2:picLocks noChangeArrowheads="1" noChangeAspect="1"/>
                    </ns3:cNvPicPr>
                  </ns3:nvPicPr>
                  <ns3:blipFill>
                    <ns2:blip r:embed="rId26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3551786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>
        <w:t xml:space="preserve"> </w:t>
      </w:r>
      <w:r>
        <w:t xml:space="preserve">Explanation: Select the exact product model or registered item linked to the client concern.</w:t>
      </w:r>
    </w:p>
    <w:p>
      <w:pPr>
        <w:pStyle w:val="BodyText"/>
      </w:pPr>
      <w:r>
        <w:drawing>
          <ns1:inline>
            <ns1:extent cx="5334000" cy="3328372"/>
            <ns1:effectExtent b="0" l="0" r="0" t="0"/>
            <ns1:docPr descr="Sales Additional Product Details" title="" id="30" name="Picture"/>
            <ns2:graphic>
              <ns2:graphicData uri="http://schemas.openxmlformats.org/drawingml/2006/picture">
                <ns3:pic>
                  <ns3:nvPicPr>
                    <ns3:cNvPr descr="Sales%20Side/Sales%20create%20ticket%20addtional%20product%20details.png" id="31" name="Picture"/>
                    <ns3:cNvPicPr>
                      <ns2:picLocks noChangeArrowheads="1" noChangeAspect="1"/>
                    </ns3:cNvPicPr>
                  </ns3:nvPicPr>
                  <ns3:blipFill>
                    <ns2:blip r:embed="rId29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3328372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>
        <w:t xml:space="preserve"> </w:t>
      </w:r>
      <w:r>
        <w:t xml:space="preserve">Explanation: Complete serial/reference and any extra technical fields to improve troubleshooting speed.</w:t>
      </w:r>
    </w:p>
    <w:p>
      <w:pPr>
        <w:pStyle w:val="BodyText"/>
      </w:pPr>
      <w:r>
        <w:drawing>
          <ns1:inline>
            <ns1:extent cx="5334000" cy="5088085"/>
            <ns1:effectExtent b="0" l="0" r="0" t="0"/>
            <ns1:docPr descr="Sales Service Type" title="" id="33" name="Picture"/>
            <ns2:graphic>
              <ns2:graphicData uri="http://schemas.openxmlformats.org/drawingml/2006/picture">
                <ns3:pic>
                  <ns3:nvPicPr>
                    <ns3:cNvPr descr="Sales%20Side/Sales%20create%20ticket%20types%20of%20services.png" id="34" name="Picture"/>
                    <ns3:cNvPicPr>
                      <ns2:picLocks noChangeArrowheads="1" noChangeAspect="1"/>
                    </ns3:cNvPicPr>
                  </ns3:nvPicPr>
                  <ns3:blipFill>
                    <ns2:blip r:embed="rId32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508808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>
        <w:t xml:space="preserve"> </w:t>
      </w:r>
      <w:r>
        <w:t xml:space="preserve">Explanation: Pick the service category and support preference that match the issue type.</w:t>
      </w:r>
    </w:p>
    <w:p>
      <w:pPr>
        <w:pStyle w:val="BodyText"/>
      </w:pPr>
      <w:r>
        <w:drawing>
          <ns1:inline>
            <ns1:extent cx="5334000" cy="5874327"/>
            <ns1:effectExtent b="0" l="0" r="0" t="0"/>
            <ns1:docPr descr="Sales Review Submit" title="" id="36" name="Picture"/>
            <ns2:graphic>
              <ns2:graphicData uri="http://schemas.openxmlformats.org/drawingml/2006/picture">
                <ns3:pic>
                  <ns3:nvPicPr>
                    <ns3:cNvPr descr="Sales%20Side/Sales%20create%20ticket%20review%20submit.png" id="37" name="Picture"/>
                    <ns3:cNvPicPr>
                      <ns2:picLocks noChangeArrowheads="1" noChangeAspect="1"/>
                    </ns3:cNvPicPr>
                  </ns3:nvPicPr>
                  <ns3:blipFill>
                    <ns2:blip r:embed="rId35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5874327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>
        <w:t xml:space="preserve"> </w:t>
      </w:r>
      <w:r>
        <w:t xml:space="preserve">Explanation: Final review screen before creating the ticket and generating STF number.</w:t>
      </w:r>
    </w:p>
    <w:p>
      <w:pPr>
        <w:pStyle w:val="BodyText"/>
      </w:pPr>
      <w:r>
        <w:drawing>
          <ns1:inline>
            <ns1:extent cx="5334000" cy="2647389"/>
            <ns1:effectExtent b="0" l="0" r="0" t="0"/>
            <ns1:docPr descr="Supervisor Create Ticket Existing Client" title="" id="39" name="Picture"/>
            <ns2:graphic>
              <ns2:graphicData uri="http://schemas.openxmlformats.org/drawingml/2006/picture">
                <ns3:pic>
                  <ns3:nvPicPr>
                    <ns3:cNvPr descr="Supervisor%20Side/Supervisor%20Create%20Ticket%20existing%20client.png" id="40" name="Picture"/>
                    <ns3:cNvPicPr>
                      <ns2:picLocks noChangeArrowheads="1" noChangeAspect="1"/>
                    </ns3:cNvPicPr>
                  </ns3:nvPicPr>
                  <ns3:blipFill>
                    <ns2:blip r:embed="rId38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2647389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>
        <w:t xml:space="preserve"> </w:t>
      </w:r>
      <w:r>
        <w:t xml:space="preserve">Explanation: Supervisor uses this when creating a ticket for an existing client and validating details quickly.</w:t>
      </w:r>
    </w:p>
    <w:p>
      <w:pPr>
        <w:pStyle w:val="BodyText"/>
      </w:pPr>
      <w:r>
        <w:drawing>
          <ns1:inline>
            <ns1:extent cx="5334000" cy="4029280"/>
            <ns1:effectExtent b="0" l="0" r="0" t="0"/>
            <ns1:docPr descr="Supervisor Create Ticket New Client" title="" id="42" name="Picture"/>
            <ns2:graphic>
              <ns2:graphicData uri="http://schemas.openxmlformats.org/drawingml/2006/picture">
                <ns3:pic>
                  <ns3:nvPicPr>
                    <ns3:cNvPr descr="Supervisor%20Side/Supervisor%20Create%20ticket%20new%20client.png" id="43" name="Picture"/>
                    <ns3:cNvPicPr>
                      <ns2:picLocks noChangeArrowheads="1" noChangeAspect="1"/>
                    </ns3:cNvPicPr>
                  </ns3:nvPicPr>
                  <ns3:blipFill>
                    <ns2:blip r:embed="rId41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4029280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>
        <w:t xml:space="preserve"> </w:t>
      </w:r>
      <w:r>
        <w:t xml:space="preserve">Explanation: Supervisor uses this for new client onboarding during urgent or direct intake scenarios.</w:t>
      </w:r>
    </w:p>
    <w:p>
      <w:pPr>
        <w:pStyle w:val="BodyText"/>
      </w:pPr>
      <w:r>
        <w:drawing>
          <ns1:inline>
            <ns1:extent cx="5334000" cy="4725000"/>
            <ns1:effectExtent b="0" l="0" r="0" t="0"/>
            <ns1:docPr descr="Supervisor Existing Client Modal" title="" id="45" name="Picture"/>
            <ns2:graphic>
              <ns2:graphicData uri="http://schemas.openxmlformats.org/drawingml/2006/picture">
                <ns3:pic>
                  <ns3:nvPicPr>
                    <ns3:cNvPr descr="Supervisor%20Side/Supervisor%20create%20ticket%20exist%20client%20modal.png" id="46" name="Picture"/>
                    <ns3:cNvPicPr>
                      <ns2:picLocks noChangeArrowheads="1" noChangeAspect="1"/>
                    </ns3:cNvPicPr>
                  </ns3:nvPicPr>
                  <ns3:blipFill>
                    <ns2:blip r:embed="rId44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4725000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>
        <w:t xml:space="preserve"> </w:t>
      </w:r>
      <w:r>
        <w:t xml:space="preserve">Explanation: Supervisor client lookup modal for selecting verified client records.</w:t>
      </w:r>
    </w:p>
    <w:p>
      <w:pPr>
        <w:pStyle w:val="BodyText"/>
      </w:pPr>
      <w:r>
        <w:drawing>
          <ns1:inline>
            <ns1:extent cx="5334000" cy="3551786"/>
            <ns1:effectExtent b="0" l="0" r="0" t="0"/>
            <ns1:docPr descr="Supervisor Existing Product Modal" title="" id="48" name="Picture"/>
            <ns2:graphic>
              <ns2:graphicData uri="http://schemas.openxmlformats.org/drawingml/2006/picture">
                <ns3:pic>
                  <ns3:nvPicPr>
                    <ns3:cNvPr descr="Supervisor%20Side/Supervisor%20create%20ticket%20exist%20product%20modal.png" id="49" name="Picture"/>
                    <ns3:cNvPicPr>
                      <ns2:picLocks noChangeArrowheads="1" noChangeAspect="1"/>
                    </ns3:cNvPicPr>
                  </ns3:nvPicPr>
                  <ns3:blipFill>
                    <ns2:blip r:embed="rId47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3551786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>
        <w:t xml:space="preserve"> </w:t>
      </w:r>
      <w:r>
        <w:t xml:space="preserve">Explanation: Supervisor product lookup modal for selecting existing equipment/product details.</w:t>
      </w:r>
    </w:p>
    <w:p>
      <w:pPr>
        <w:pStyle w:val="BodyText"/>
      </w:pPr>
      <w:r>
        <w:drawing>
          <ns1:inline>
            <ns1:extent cx="5334000" cy="5874327"/>
            <ns1:effectExtent b="0" l="0" r="0" t="0"/>
            <ns1:docPr descr="Supervisor Review Submit" title="" id="51" name="Picture"/>
            <ns2:graphic>
              <ns2:graphicData uri="http://schemas.openxmlformats.org/drawingml/2006/picture">
                <ns3:pic>
                  <ns3:nvPicPr>
                    <ns3:cNvPr descr="Supervisor%20Side/Supervisor%20create%20ticket%20review%20submit.png" id="52" name="Picture"/>
                    <ns3:cNvPicPr>
                      <ns2:picLocks noChangeArrowheads="1" noChangeAspect="1"/>
                    </ns3:cNvPicPr>
                  </ns3:nvPicPr>
                  <ns3:blipFill>
                    <ns2:blip r:embed="rId50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5874327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>
        <w:t xml:space="preserve"> </w:t>
      </w:r>
      <w:r>
        <w:t xml:space="preserve">Explanation: Supervisor final confirmation screen before submitting a newly encoded ticket.</w:t>
      </w:r>
    </w:p>
    <w:bookmarkEnd w:id="53"/>
    <w:bookmarkStart w:id="54" w:name="detailed-steps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t xml:space="preserve">Detailed Steps</w:t>
      </w:r>
    </w:p>
    <w:p>
      <w:pPr>
        <w:pStyle w:val="Compact"/>
        <w:numPr>
          <w:ilvl w:val="0"/>
          <w:numId w:val="1004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Create Ticket</w:t>
      </w:r>
      <w:r>
        <w:t xml:space="preserve"> </w:t>
      </w:r>
      <w:r>
        <w:t xml:space="preserve">and select</w:t>
      </w:r>
      <w:r>
        <w:t xml:space="preserve"> </w:t>
      </w:r>
      <w:r>
        <w:rPr>
          <w:rStyle w:val="VerbatimChar"/>
        </w:rPr>
        <w:t xml:space="preserve">New Client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Existing Client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Existing Client</w:t>
      </w:r>
      <w:r>
        <w:t xml:space="preserve">, search and select the client from the modal.</w:t>
      </w:r>
    </w:p>
    <w:p>
      <w:pPr>
        <w:pStyle w:val="Compact"/>
        <w:numPr>
          <w:ilvl w:val="0"/>
          <w:numId w:val="1004"/>
        </w:numPr>
      </w:pPr>
      <w:r>
        <w:t xml:space="preserve">Enter or validate contact and organization details.</w:t>
      </w:r>
    </w:p>
    <w:p>
      <w:pPr>
        <w:pStyle w:val="Compact"/>
        <w:numPr>
          <w:ilvl w:val="0"/>
          <w:numId w:val="1004"/>
        </w:numPr>
      </w:pPr>
      <w:r>
        <w:t xml:space="preserve">Select</w:t>
      </w:r>
      <w:r>
        <w:t xml:space="preserve"> </w:t>
      </w:r>
      <w:r>
        <w:rPr>
          <w:rStyle w:val="VerbatimChar"/>
        </w:rPr>
        <w:t xml:space="preserve">New Product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Existing Product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Existing Product</w:t>
      </w:r>
      <w:r>
        <w:t xml:space="preserve">, select the product from the modal.</w:t>
      </w:r>
    </w:p>
    <w:p>
      <w:pPr>
        <w:pStyle w:val="Compact"/>
        <w:numPr>
          <w:ilvl w:val="0"/>
          <w:numId w:val="1004"/>
        </w:numPr>
      </w:pPr>
      <w:r>
        <w:t xml:space="preserve">Fill additional product/reference fields.</w:t>
      </w:r>
    </w:p>
    <w:p>
      <w:pPr>
        <w:pStyle w:val="Compact"/>
        <w:numPr>
          <w:ilvl w:val="0"/>
          <w:numId w:val="1004"/>
        </w:numPr>
      </w:pPr>
      <w:r>
        <w:t xml:space="preserve">Select service type and support preference.</w:t>
      </w:r>
    </w:p>
    <w:p>
      <w:pPr>
        <w:pStyle w:val="Compact"/>
        <w:numPr>
          <w:ilvl w:val="0"/>
          <w:numId w:val="1004"/>
        </w:numPr>
      </w:pPr>
      <w:r>
        <w:t xml:space="preserve">Enter complete problem description.</w:t>
      </w:r>
    </w:p>
    <w:p>
      <w:pPr>
        <w:pStyle w:val="Compact"/>
        <w:numPr>
          <w:ilvl w:val="0"/>
          <w:numId w:val="1004"/>
        </w:numPr>
      </w:pPr>
      <w:r>
        <w:t xml:space="preserve">Review all details and submit.</w:t>
      </w:r>
    </w:p>
    <w:p>
      <w:pPr>
        <w:pStyle w:val="Compact"/>
        <w:numPr>
          <w:ilvl w:val="0"/>
          <w:numId w:val="1004"/>
        </w:numPr>
      </w:pPr>
      <w:r>
        <w:t xml:space="preserve">System generates STF number and ticket status becomes</w:t>
      </w:r>
      <w:r>
        <w:t xml:space="preserve"> </w:t>
      </w:r>
      <w:r>
        <w:rPr>
          <w:rStyle w:val="VerbatimChar"/>
        </w:rPr>
        <w:t xml:space="preserve">Open</w:t>
      </w:r>
      <w:r>
        <w:t xml:space="preserve">.</w:t>
      </w:r>
    </w:p>
    <w:p>
      <w:r>
        <w:br w:type="page"/>
      </w:r>
    </w:p>
    <w:bookmarkEnd w:id="54"/>
    <w:bookmarkEnd w:id="55"/>
    <w:bookmarkStart w:id="70" w:name="Xc91342c19bb42c027faf8e8332d01c4a46206b4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Stage 2: Sales Call Verification and Priority Setup</w:t>
      </w:r>
    </w:p>
    <w:p>
      <w:pPr>
        <w:pStyle w:val="FirstParagraph"/>
      </w:pPr>
      <w:r>
        <w:t xml:space="preserve">Visual Flow:</w:t>
      </w:r>
      <w:r>
        <w:t xml:space="preserve"> </w:t>
      </w:r>
      <w:r>
        <w:rPr>
          <w:rStyle w:val="VerbatimChar"/>
        </w:rPr>
        <w:t xml:space="preserve">Ticket Created (Sales) -&gt; Perform Client Call Verification -&gt; Review Ticket -&gt; Set Priority -&gt; Confirm Ticket -&gt; Route to Supervisor Assignment</w:t>
      </w:r>
    </w:p>
    <w:bookmarkStart w:id="68" w:name="screens-and-explanation-1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t xml:space="preserve">Screens and Explanation</w:t>
      </w:r>
    </w:p>
    <w:p>
      <w:pPr>
        <w:pStyle w:val="FirstParagraph"/>
      </w:pPr>
      <w:r>
        <w:drawing>
          <ns1:inline>
            <ns1:extent cx="5334000" cy="2724118"/>
            <ns1:effectExtent b="0" l="0" r="0" t="0"/>
            <ns1:docPr descr="Sales Tickets View" title="" id="57" name="Picture"/>
            <ns2:graphic>
              <ns2:graphicData uri="http://schemas.openxmlformats.org/drawingml/2006/picture">
                <ns3:pic>
                  <ns3:nvPicPr>
                    <ns3:cNvPr descr="Sales%20Side/Sales%20Tickets.png" id="58" name="Picture"/>
                    <ns3:cNvPicPr>
                      <ns2:picLocks noChangeArrowheads="1" noChangeAspect="1"/>
                    </ns3:cNvPicPr>
                  </ns3:nvPicPr>
                  <ns3:blipFill>
                    <ns2:blip r:embed="rId56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2724118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>
        <w:t xml:space="preserve"> </w:t>
      </w:r>
      <w:r>
        <w:t xml:space="preserve">Explanation: Sales verification and review reference before routing ticket to supervisor assignment.</w:t>
      </w:r>
    </w:p>
    <w:p>
      <w:pPr>
        <w:pStyle w:val="BodyText"/>
      </w:pPr>
      <w:r>
        <w:drawing>
          <ns1:inline>
            <ns1:extent cx="5334000" cy="4467074"/>
            <ns1:effectExtent b="0" l="0" r="0" t="0"/>
            <ns1:docPr descr="Supervisor STF Details + Call Validation" title="" id="60" name="Picture"/>
            <ns2:graphic>
              <ns2:graphicData uri="http://schemas.openxmlformats.org/drawingml/2006/picture">
                <ns3:pic>
                  <ns3:nvPicPr>
                    <ns3:cNvPr descr="Supervisor%20Side/Supervisor%20options%20Client%20availability.png" id="61" name="Picture"/>
                    <ns3:cNvPicPr>
                      <ns2:picLocks noChangeArrowheads="1" noChangeAspect="1"/>
                    </ns3:cNvPicPr>
                  </ns3:nvPicPr>
                  <ns3:blipFill>
                    <ns2:blip r:embed="rId59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4467074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>
        <w:t xml:space="preserve"> </w:t>
      </w:r>
      <w:r>
        <w:t xml:space="preserve">Explanation: Supervisor-side verification view showing STF details, client call availability decision, contact selection, priority selection, and call log preview before assignment.</w:t>
      </w:r>
    </w:p>
    <w:p>
      <w:pPr>
        <w:pStyle w:val="BodyText"/>
      </w:pPr>
      <w:r>
        <w:drawing>
          <ns1:inline>
            <ns1:extent cx="5334000" cy="4759765"/>
            <ns1:effectExtent b="0" l="0" r="0" t="0"/>
            <ns1:docPr descr="Supervisor Call Connected / Ongoing" title="" id="63" name="Picture"/>
            <ns2:graphic>
              <ns2:graphicData uri="http://schemas.openxmlformats.org/drawingml/2006/picture">
                <ns3:pic>
                  <ns3:nvPicPr>
                    <ns3:cNvPr descr="Supervisor%20Side/Supervisor%20calls.png" id="64" name="Picture"/>
                    <ns3:cNvPicPr>
                      <ns2:picLocks noChangeArrowheads="1" noChangeAspect="1"/>
                    </ns3:cNvPicPr>
                  </ns3:nvPicPr>
                  <ns3:blipFill>
                    <ns2:blip r:embed="rId62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475976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>
        <w:t xml:space="preserve"> </w:t>
      </w:r>
      <w:r>
        <w:t xml:space="preserve">Explanation: Active call state used while validating client details; supervisor can place the call on hold or end the call, then continue workflow once call is completed.</w:t>
      </w:r>
    </w:p>
    <w:p>
      <w:pPr>
        <w:pStyle w:val="BodyText"/>
      </w:pPr>
      <w:r>
        <w:drawing>
          <ns1:inline>
            <ns1:extent cx="5334000" cy="2720834"/>
            <ns1:effectExtent b="0" l="0" r="0" t="0"/>
            <ns1:docPr descr="Supervisor Call Logs" title="" id="66" name="Picture"/>
            <ns2:graphic>
              <ns2:graphicData uri="http://schemas.openxmlformats.org/drawingml/2006/picture">
                <ns3:pic>
                  <ns3:nvPicPr>
                    <ns3:cNvPr descr="Supervisor%20Side/Supervisor%20Call%20logs.png" id="67" name="Picture"/>
                    <ns3:cNvPicPr>
                      <ns2:picLocks noChangeArrowheads="1" noChangeAspect="1"/>
                    </ns3:cNvPicPr>
                  </ns3:nvPicPr>
                  <ns3:blipFill>
                    <ns2:blip r:embed="rId65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2720834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>
        <w:t xml:space="preserve"> </w:t>
      </w:r>
      <w:r>
        <w:t xml:space="preserve">Explanation: Call records provide verification traceability for completed and unsuccessful attempts.</w:t>
      </w:r>
    </w:p>
    <w:bookmarkEnd w:id="68"/>
    <w:bookmarkStart w:id="69" w:name="detailed-steps-1"/>
    <w:p>
      <w:pPr>
        <w:pStyle w:val="Heading3"/>
      </w:pPr>
      <w:r>
        <w:rPr>
          <w:rStyle w:val="SectionNumber"/>
        </w:rPr>
        <w:t xml:space="preserve">1.7.2</w:t>
      </w:r>
      <w:r>
        <w:tab/>
      </w:r>
      <w:r>
        <w:t xml:space="preserve">Detailed Steps</w:t>
      </w:r>
    </w:p>
    <w:p>
      <w:pPr>
        <w:pStyle w:val="Compact"/>
        <w:numPr>
          <w:ilvl w:val="0"/>
          <w:numId w:val="1005"/>
        </w:numPr>
      </w:pPr>
      <w:r>
        <w:t xml:space="preserve">Sales opens the newly created ticket from sales ticket views.</w:t>
      </w:r>
    </w:p>
    <w:p>
      <w:pPr>
        <w:pStyle w:val="Compact"/>
        <w:numPr>
          <w:ilvl w:val="0"/>
          <w:numId w:val="1005"/>
        </w:numPr>
      </w:pPr>
      <w:r>
        <w:t xml:space="preserve">Sales performs client call verification and confirms issue context.</w:t>
      </w:r>
    </w:p>
    <w:p>
      <w:pPr>
        <w:pStyle w:val="Compact"/>
        <w:numPr>
          <w:ilvl w:val="0"/>
          <w:numId w:val="1005"/>
        </w:numPr>
      </w:pPr>
      <w:r>
        <w:t xml:space="preserve">Sales records call workflow details for traceability.</w:t>
      </w:r>
    </w:p>
    <w:p>
      <w:pPr>
        <w:pStyle w:val="Compact"/>
        <w:numPr>
          <w:ilvl w:val="0"/>
          <w:numId w:val="1005"/>
        </w:numPr>
      </w:pPr>
      <w:r>
        <w:t xml:space="preserve">Sales reviews ticket completeness and data accuracy.</w:t>
      </w:r>
    </w:p>
    <w:p>
      <w:pPr>
        <w:pStyle w:val="Compact"/>
        <w:numPr>
          <w:ilvl w:val="0"/>
          <w:numId w:val="1005"/>
        </w:numPr>
      </w:pPr>
      <w:r>
        <w:t xml:space="preserve">Sales sets priority (</w:t>
      </w:r>
      <w:r>
        <w:rPr>
          <w:rStyle w:val="VerbatimChar"/>
        </w:rPr>
        <w:t xml:space="preserve">Critical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High</w:t>
      </w:r>
      <w:r>
        <w:t xml:space="preserve">,</w:t>
      </w:r>
      <w:r>
        <w:t xml:space="preserve"> </w:t>
      </w:r>
      <w:r>
        <w:rPr>
          <w:rStyle w:val="VerbatimChar"/>
        </w:rPr>
        <w:t xml:space="preserve">Medium</w:t>
      </w:r>
      <w:r>
        <w:t xml:space="preserve">,</w:t>
      </w:r>
      <w:r>
        <w:t xml:space="preserve"> </w:t>
      </w:r>
      <w:r>
        <w:rPr>
          <w:rStyle w:val="VerbatimChar"/>
        </w:rPr>
        <w:t xml:space="preserve">Low</w:t>
      </w:r>
      <w:r>
        <w:t xml:space="preserve">,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During supervisor-side review, call may enter active connected state (</w:t>
      </w:r>
      <w:r>
        <w:rPr>
          <w:rStyle w:val="VerbatimChar"/>
        </w:rPr>
        <w:t xml:space="preserve">Ongoing Call</w:t>
      </w:r>
      <w:r>
        <w:t xml:space="preserve">) while confirmation is in progress.</w:t>
      </w:r>
    </w:p>
    <w:p>
      <w:pPr>
        <w:pStyle w:val="Compact"/>
        <w:numPr>
          <w:ilvl w:val="0"/>
          <w:numId w:val="1005"/>
        </w:numPr>
      </w:pPr>
      <w:r>
        <w:t xml:space="preserve">Supervisor completes call action, records outcome, and validates priority where applicable.</w:t>
      </w:r>
    </w:p>
    <w:p>
      <w:pPr>
        <w:pStyle w:val="Compact"/>
        <w:numPr>
          <w:ilvl w:val="0"/>
          <w:numId w:val="1005"/>
        </w:numPr>
      </w:pPr>
      <w:r>
        <w:t xml:space="preserve">Sales confirms ticket for operational handling.</w:t>
      </w:r>
    </w:p>
    <w:p>
      <w:pPr>
        <w:pStyle w:val="Compact"/>
        <w:numPr>
          <w:ilvl w:val="0"/>
          <w:numId w:val="1005"/>
        </w:numPr>
      </w:pPr>
      <w:r>
        <w:t xml:space="preserve">System marks ticket ready for supervisor assignment routing.</w:t>
      </w:r>
    </w:p>
    <w:p>
      <w:pPr>
        <w:pStyle w:val="Compact"/>
        <w:numPr>
          <w:ilvl w:val="0"/>
          <w:numId w:val="1005"/>
        </w:numPr>
      </w:pPr>
      <w:r>
        <w:t xml:space="preserve">Supervisor receives confirmed ticket in assignment queue.</w:t>
      </w:r>
    </w:p>
    <w:p>
      <w:pPr>
        <w:pStyle w:val="Compact"/>
        <w:numPr>
          <w:ilvl w:val="0"/>
          <w:numId w:val="1005"/>
        </w:numPr>
      </w:pPr>
      <w:r>
        <w:t xml:space="preserve">Ticket proceeds to supervisor assignment stage.</w:t>
      </w:r>
    </w:p>
    <w:p>
      <w:r>
        <w:br w:type="page"/>
      </w:r>
    </w:p>
    <w:bookmarkEnd w:id="69"/>
    <w:bookmarkEnd w:id="70"/>
    <w:bookmarkStart w:id="94" w:name="Xf66b96077766cf24a64dd61814763e2653dba8a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Stage 3: Supervisor Assignment and Reassignment</w:t>
      </w:r>
    </w:p>
    <w:p>
      <w:pPr>
        <w:pStyle w:val="FirstParagraph"/>
      </w:pPr>
      <w:r>
        <w:t xml:space="preserve">Visual Flow:</w:t>
      </w:r>
      <w:r>
        <w:t xml:space="preserve"> </w:t>
      </w:r>
      <w:r>
        <w:rPr>
          <w:rStyle w:val="VerbatimChar"/>
        </w:rPr>
        <w:t xml:space="preserve">Open Ticket Queue -&gt; Open Assign Technical Modal -&gt; Review Technician Workload -&gt; Assign Ticket -&gt; Monitor Progress =&gt; [Issue in fit/progress] Reassign -&gt; Continue Work</w:t>
      </w:r>
    </w:p>
    <w:p>
      <w:pPr>
        <w:pStyle w:val="BodyText"/>
      </w:pPr>
      <w:r>
        <w:t xml:space="preserve">State Routing Flow:</w:t>
      </w:r>
      <w:r>
        <w:t xml:space="preserve"> </w:t>
      </w:r>
      <w:r>
        <w:rPr>
          <w:rStyle w:val="VerbatimChar"/>
        </w:rPr>
        <w:t xml:space="preserve">Open -&gt; In Progress -&gt; Pending Closure -&gt; Closed</w:t>
      </w:r>
    </w:p>
    <w:bookmarkStart w:id="92" w:name="screens-and-explanation-2"/>
    <w:p>
      <w:pPr>
        <w:pStyle w:val="Heading3"/>
      </w:pPr>
      <w:r>
        <w:rPr>
          <w:rStyle w:val="SectionNumber"/>
        </w:rPr>
        <w:t xml:space="preserve">1.8.1</w:t>
      </w:r>
      <w:r>
        <w:tab/>
      </w:r>
      <w:r>
        <w:t xml:space="preserve">Screens and Explanation</w:t>
      </w:r>
    </w:p>
    <w:p>
      <w:pPr>
        <w:pStyle w:val="FirstParagraph"/>
      </w:pPr>
      <w:r>
        <w:drawing>
          <ns1:inline>
            <ns1:extent cx="5334000" cy="2622364"/>
            <ns1:effectExtent b="0" l="0" r="0" t="0"/>
            <ns1:docPr descr="Supervisor Tickets" title="" id="72" name="Picture"/>
            <ns2:graphic>
              <ns2:graphicData uri="http://schemas.openxmlformats.org/drawingml/2006/picture">
                <ns3:pic>
                  <ns3:nvPicPr>
                    <ns3:cNvPr descr="Supervisor%20Side/Supervisor%20All%20tickets.png" id="73" name="Picture"/>
                    <ns3:cNvPicPr>
                      <ns2:picLocks noChangeArrowheads="1" noChangeAspect="1"/>
                    </ns3:cNvPicPr>
                  </ns3:nvPicPr>
                  <ns3:blipFill>
                    <ns2:blip r:embed="rId71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2622364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>
        <w:t xml:space="preserve"> </w:t>
      </w:r>
      <w:r>
        <w:t xml:space="preserve">Explanation: Main list for opening incoming or self-created verified tickets and starting assignment action.</w:t>
      </w:r>
    </w:p>
    <w:p>
      <w:pPr>
        <w:pStyle w:val="BodyText"/>
      </w:pPr>
      <w:r>
        <w:drawing>
          <ns1:inline>
            <ns1:extent cx="5334000" cy="4416238"/>
            <ns1:effectExtent b="0" l="0" r="0" t="0"/>
            <ns1:docPr descr="Supervisor Assigning Technical" title="" id="75" name="Picture"/>
            <ns2:graphic>
              <ns2:graphicData uri="http://schemas.openxmlformats.org/drawingml/2006/picture">
                <ns3:pic>
                  <ns3:nvPicPr>
                    <ns3:cNvPr descr="Supervisor%20Side/Supervisor%20assigning%20technical.png" id="76" name="Picture"/>
                    <ns3:cNvPicPr>
                      <ns2:picLocks noChangeArrowheads="1" noChangeAspect="1"/>
                    </ns3:cNvPicPr>
                  </ns3:nvPicPr>
                  <ns3:blipFill>
                    <ns2:blip r:embed="rId74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4416238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>
        <w:t xml:space="preserve"> </w:t>
      </w:r>
      <w:r>
        <w:t xml:space="preserve">Explanation: Assignment modal where supervisor compares technician current working tickets, progress, and active load before assigning.</w:t>
      </w:r>
    </w:p>
    <w:p>
      <w:pPr>
        <w:pStyle w:val="BodyText"/>
      </w:pPr>
      <w:r>
        <w:drawing>
          <ns1:inline>
            <ns1:extent cx="5334000" cy="4062523"/>
            <ns1:effectExtent b="0" l="0" r="0" t="0"/>
            <ns1:docPr descr="Supervisor Reassigning" title="" id="78" name="Picture"/>
            <ns2:graphic>
              <ns2:graphicData uri="http://schemas.openxmlformats.org/drawingml/2006/picture">
                <ns3:pic>
                  <ns3:nvPicPr>
                    <ns3:cNvPr descr="Supervisor%20Side/Supervisor%20Reassigning.png" id="79" name="Picture"/>
                    <ns3:cNvPicPr>
                      <ns2:picLocks noChangeArrowheads="1" noChangeAspect="1"/>
                    </ns3:cNvPicPr>
                  </ns3:nvPicPr>
                  <ns3:blipFill>
                    <ns2:blip r:embed="rId77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4062523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>
        <w:t xml:space="preserve"> </w:t>
      </w:r>
      <w:r>
        <w:t xml:space="preserve">Explanation: Reassignment view used when workload, skill mismatch, or escalation requires changing the assigned technician.</w:t>
      </w:r>
    </w:p>
    <w:p>
      <w:pPr>
        <w:pStyle w:val="BodyText"/>
      </w:pPr>
      <w:r>
        <w:drawing>
          <ns1:inline>
            <ns1:extent cx="5334000" cy="2664159"/>
            <ns1:effectExtent b="0" l="0" r="0" t="0"/>
            <ns1:docPr descr="Supervisor Pending Queue" title="" id="81" name="Picture"/>
            <ns2:graphic>
              <ns2:graphicData uri="http://schemas.openxmlformats.org/drawingml/2006/picture">
                <ns3:pic>
                  <ns3:nvPicPr>
                    <ns3:cNvPr descr="Supervisor%20Side/Supervisor%20Pending%20tickets.png" id="82" name="Picture"/>
                    <ns3:cNvPicPr>
                      <ns2:picLocks noChangeArrowheads="1" noChangeAspect="1"/>
                    </ns3:cNvPicPr>
                  </ns3:nvPicPr>
                  <ns3:blipFill>
                    <ns2:blip r:embed="rId80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2664159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>
        <w:t xml:space="preserve"> </w:t>
      </w:r>
      <w:r>
        <w:t xml:space="preserve">Explanation: Queue used to process tickets that still need assignment or immediate routing action.</w:t>
      </w:r>
    </w:p>
    <w:p>
      <w:pPr>
        <w:pStyle w:val="BodyText"/>
      </w:pPr>
      <w:r>
        <w:drawing>
          <ns1:inline>
            <ns1:extent cx="5334000" cy="2731335"/>
            <ns1:effectExtent b="0" l="0" r="0" t="0"/>
            <ns1:docPr descr="Supervisor Escalation Logs" title="" id="84" name="Picture"/>
            <ns2:graphic>
              <ns2:graphicData uri="http://schemas.openxmlformats.org/drawingml/2006/picture">
                <ns3:pic>
                  <ns3:nvPicPr>
                    <ns3:cNvPr descr="Supervisor%20Side/Supervisor%20Escalation%20logs.png" id="85" name="Picture"/>
                    <ns3:cNvPicPr>
                      <ns2:picLocks noChangeArrowheads="1" noChangeAspect="1"/>
                    </ns3:cNvPicPr>
                  </ns3:nvPicPr>
                  <ns3:blipFill>
                    <ns2:blip r:embed="rId83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273133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>
        <w:t xml:space="preserve"> </w:t>
      </w:r>
      <w:r>
        <w:t xml:space="preserve">Explanation: Used when reassignment is required due to escalation or capability mismatch.</w:t>
      </w:r>
    </w:p>
    <w:p>
      <w:pPr>
        <w:pStyle w:val="BodyText"/>
      </w:pPr>
      <w:r>
        <w:drawing>
          <ns1:inline>
            <ns1:extent cx="5334000" cy="2741775"/>
            <ns1:effectExtent b="0" l="0" r="0" t="0"/>
            <ns1:docPr descr="Supervisor Closing Queue" title="" id="87" name="Picture"/>
            <ns2:graphic>
              <ns2:graphicData uri="http://schemas.openxmlformats.org/drawingml/2006/picture">
                <ns3:pic>
                  <ns3:nvPicPr>
                    <ns3:cNvPr descr="Supervisor%20Side/Supervisor%20Closing%20tickets.png" id="88" name="Picture"/>
                    <ns3:cNvPicPr>
                      <ns2:picLocks noChangeArrowheads="1" noChangeAspect="1"/>
                    </ns3:cNvPicPr>
                  </ns3:nvPicPr>
                  <ns3:blipFill>
                    <ns2:blip r:embed="rId86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274177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>
        <w:t xml:space="preserve"> </w:t>
      </w:r>
      <w:r>
        <w:t xml:space="preserve">Explanation: Queue for tickets already requesting closure and waiting for supervisor validation.</w:t>
      </w:r>
    </w:p>
    <w:p>
      <w:pPr>
        <w:pStyle w:val="BodyText"/>
      </w:pPr>
      <w:r>
        <w:drawing>
          <ns1:inline>
            <ns1:extent cx="5334000" cy="2705058"/>
            <ns1:effectExtent b="0" l="0" r="0" t="0"/>
            <ns1:docPr descr="Supervisor Completed Queue" title="" id="90" name="Picture"/>
            <ns2:graphic>
              <ns2:graphicData uri="http://schemas.openxmlformats.org/drawingml/2006/picture">
                <ns3:pic>
                  <ns3:nvPicPr>
                    <ns3:cNvPr descr="Supervisor%20Side/Supervisor%20Completed%20Tickets.png" id="91" name="Picture"/>
                    <ns3:cNvPicPr>
                      <ns2:picLocks noChangeArrowheads="1" noChangeAspect="1"/>
                    </ns3:cNvPicPr>
                  </ns3:nvPicPr>
                  <ns3:blipFill>
                    <ns2:blip r:embed="rId89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2705058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>
        <w:t xml:space="preserve"> </w:t>
      </w:r>
      <w:r>
        <w:t xml:space="preserve">Explanation: Final record where supervisor confirms successful closure and quality of completion.</w:t>
      </w:r>
    </w:p>
    <w:bookmarkEnd w:id="92"/>
    <w:bookmarkStart w:id="93" w:name="detailed-steps-2"/>
    <w:p>
      <w:pPr>
        <w:pStyle w:val="Heading3"/>
      </w:pPr>
      <w:r>
        <w:rPr>
          <w:rStyle w:val="SectionNumber"/>
        </w:rPr>
        <w:t xml:space="preserve">1.8.2</w:t>
      </w:r>
      <w:r>
        <w:tab/>
      </w:r>
      <w:r>
        <w:t xml:space="preserve">Detailed Steps</w:t>
      </w:r>
    </w:p>
    <w:p>
      <w:pPr>
        <w:pStyle w:val="Compact"/>
        <w:numPr>
          <w:ilvl w:val="0"/>
          <w:numId w:val="1006"/>
        </w:numPr>
      </w:pPr>
      <w:r>
        <w:t xml:space="preserve">Open verified ticket from All/Pending queues.</w:t>
      </w:r>
    </w:p>
    <w:p>
      <w:pPr>
        <w:pStyle w:val="Compact"/>
        <w:numPr>
          <w:ilvl w:val="0"/>
          <w:numId w:val="1006"/>
        </w:numPr>
      </w:pPr>
      <w:r>
        <w:t xml:space="preserve">Validate ticket details and priority before dispatch.</w:t>
      </w:r>
    </w:p>
    <w:p>
      <w:pPr>
        <w:pStyle w:val="Compact"/>
        <w:numPr>
          <w:ilvl w:val="0"/>
          <w:numId w:val="1006"/>
        </w:numPr>
      </w:pPr>
      <w:r>
        <w:t xml:space="preserve">Open Assign Technical modal.</w:t>
      </w:r>
    </w:p>
    <w:p>
      <w:pPr>
        <w:pStyle w:val="Compact"/>
        <w:numPr>
          <w:ilvl w:val="0"/>
          <w:numId w:val="1006"/>
        </w:numPr>
      </w:pPr>
      <w:r>
        <w:t xml:space="preserve">Review technician load using active ticket count, current ticket list, and progress indicators.</w:t>
      </w:r>
    </w:p>
    <w:p>
      <w:pPr>
        <w:pStyle w:val="Compact"/>
        <w:numPr>
          <w:ilvl w:val="0"/>
          <w:numId w:val="1006"/>
        </w:numPr>
      </w:pPr>
      <w:r>
        <w:t xml:space="preserve">Assign the best-fit technician based on availability and capability.</w:t>
      </w:r>
    </w:p>
    <w:p>
      <w:pPr>
        <w:pStyle w:val="Compact"/>
        <w:numPr>
          <w:ilvl w:val="0"/>
          <w:numId w:val="1006"/>
        </w:numPr>
      </w:pPr>
      <w:r>
        <w:t xml:space="preserve">Ticket becomes visible in technical assigned queue.</w:t>
      </w:r>
    </w:p>
    <w:p>
      <w:pPr>
        <w:pStyle w:val="Compact"/>
        <w:numPr>
          <w:ilvl w:val="0"/>
          <w:numId w:val="1006"/>
        </w:numPr>
      </w:pPr>
      <w:r>
        <w:t xml:space="preserve">Monitor progress, SLA, and blockers.</w:t>
      </w:r>
    </w:p>
    <w:p>
      <w:pPr>
        <w:pStyle w:val="Compact"/>
        <w:numPr>
          <w:ilvl w:val="0"/>
          <w:numId w:val="1006"/>
        </w:numPr>
      </w:pPr>
      <w:r>
        <w:t xml:space="preserve">Reassign when initial assignment is not suitable, ticket is stalled, or escalation requires different expertise.</w:t>
      </w:r>
    </w:p>
    <w:p>
      <w:pPr>
        <w:pStyle w:val="Compact"/>
        <w:numPr>
          <w:ilvl w:val="0"/>
          <w:numId w:val="1006"/>
        </w:numPr>
      </w:pPr>
      <w:r>
        <w:t xml:space="preserve">Route ticket actions based on lifecycle state (</w:t>
      </w:r>
      <w:r>
        <w:rPr>
          <w:rStyle w:val="VerbatimChar"/>
        </w:rPr>
        <w:t xml:space="preserve">Open</w:t>
      </w:r>
      <w:r>
        <w:t xml:space="preserve">,</w:t>
      </w:r>
      <w:r>
        <w:t xml:space="preserve"> </w:t>
      </w:r>
      <w:r>
        <w:rPr>
          <w:rStyle w:val="VerbatimChar"/>
        </w:rPr>
        <w:t xml:space="preserve">In Progress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Escalated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Escalated External</w:t>
      </w:r>
      <w:r>
        <w:t xml:space="preserve">,</w:t>
      </w:r>
      <w:r>
        <w:t xml:space="preserve"> </w:t>
      </w:r>
      <w:r>
        <w:rPr>
          <w:rStyle w:val="VerbatimChar"/>
        </w:rPr>
        <w:t xml:space="preserve">For Observation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Pending Closure</w:t>
      </w:r>
      <w:r>
        <w:t xml:space="preserve">,</w:t>
      </w:r>
      <w:r>
        <w:t xml:space="preserve"> </w:t>
      </w:r>
      <w:r>
        <w:rPr>
          <w:rStyle w:val="VerbatimChar"/>
        </w:rPr>
        <w:t xml:space="preserve">Closed</w:t>
      </w:r>
      <w:r>
        <w:t xml:space="preserve">,</w:t>
      </w:r>
      <w:r>
        <w:t xml:space="preserve"> </w:t>
      </w:r>
      <w:r>
        <w:rPr>
          <w:rStyle w:val="VerbatimChar"/>
        </w:rPr>
        <w:t xml:space="preserve">Unresolved</w:t>
      </w:r>
      <w:r>
        <w:t xml:space="preserve">).</w:t>
      </w:r>
    </w:p>
    <w:p>
      <w:r>
        <w:br w:type="page"/>
      </w:r>
    </w:p>
    <w:bookmarkEnd w:id="93"/>
    <w:bookmarkEnd w:id="94"/>
    <w:bookmarkStart w:id="130" w:name="stage-4-technical-execution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Stage 4: Technical Execution</w:t>
      </w:r>
    </w:p>
    <w:p>
      <w:pPr>
        <w:pStyle w:val="FirstParagraph"/>
      </w:pPr>
      <w:r>
        <w:t xml:space="preserve">Visual Flow:</w:t>
      </w:r>
      <w:r>
        <w:t xml:space="preserve"> </w:t>
      </w:r>
      <w:r>
        <w:rPr>
          <w:rStyle w:val="VerbatimChar"/>
        </w:rPr>
        <w:t xml:space="preserve">Assigned -&gt; Open Ticket Details -&gt; Start Work -&gt; In Progress -&gt; Fill Required Work Fields -&gt; Choose Next Action</w:t>
      </w:r>
    </w:p>
    <w:p>
      <w:pPr>
        <w:pStyle w:val="BodyText"/>
      </w:pPr>
      <w:r>
        <w:t xml:space="preserve">Technical Decision Flow:</w:t>
      </w:r>
      <w:r>
        <w:t xml:space="preserve"> </w:t>
      </w:r>
      <w:r>
        <w:rPr>
          <w:rStyle w:val="VerbatimChar"/>
        </w:rPr>
        <w:t xml:space="preserve">Choose Next Action =&gt; [Resolved] Request Closure -&gt; Confirm Request -&gt; Pending Closure</w:t>
      </w:r>
    </w:p>
    <w:p>
      <w:pPr>
        <w:pStyle w:val="BodyText"/>
      </w:pPr>
      <w:r>
        <w:t xml:space="preserve">Observation Decision Flow:</w:t>
      </w:r>
      <w:r>
        <w:t xml:space="preserve"> </w:t>
      </w:r>
      <w:r>
        <w:rPr>
          <w:rStyle w:val="VerbatimChar"/>
        </w:rPr>
        <w:t xml:space="preserve">Choose Next Action =&gt; [Needs Monitoring] Submit for Observation -&gt; Confirm Submit -&gt; For Observation</w:t>
      </w:r>
    </w:p>
    <w:p>
      <w:pPr>
        <w:pStyle w:val="BodyText"/>
      </w:pPr>
      <w:r>
        <w:t xml:space="preserve">Escalation Decision Flow:</w:t>
      </w:r>
      <w:r>
        <w:t xml:space="preserve"> </w:t>
      </w:r>
      <w:r>
        <w:rPr>
          <w:rStyle w:val="VerbatimChar"/>
        </w:rPr>
        <w:t xml:space="preserve">Choose Next Action =&gt; [Cannot Resolve at Current Level] Escalate =&gt; [Internal] Add Notes/Reason -&gt; Submit Escalation -&gt; Escalated</w:t>
      </w:r>
    </w:p>
    <w:p>
      <w:pPr>
        <w:pStyle w:val="BodyText"/>
      </w:pPr>
      <w:r>
        <w:t xml:space="preserve">External Escalation Decision Flow:</w:t>
      </w:r>
      <w:r>
        <w:t xml:space="preserve"> </w:t>
      </w:r>
      <w:r>
        <w:rPr>
          <w:rStyle w:val="VerbatimChar"/>
        </w:rPr>
        <w:t xml:space="preserve">Choose Next Action =&gt; [Cannot Resolve at Current Level] Escalate =&gt; [External] Enter Distributor/Vendor Name + Notes/Reason -&gt; Submit Escalation -&gt; Escalated External</w:t>
      </w:r>
    </w:p>
    <w:bookmarkStart w:id="128" w:name="screens-and-explanation-3"/>
    <w:p>
      <w:pPr>
        <w:pStyle w:val="Heading3"/>
      </w:pPr>
      <w:r>
        <w:rPr>
          <w:rStyle w:val="SectionNumber"/>
        </w:rPr>
        <w:t xml:space="preserve">1.9.1</w:t>
      </w:r>
      <w:r>
        <w:tab/>
      </w:r>
      <w:r>
        <w:t xml:space="preserve">Screens and Explanation</w:t>
      </w:r>
    </w:p>
    <w:p>
      <w:pPr>
        <w:pStyle w:val="FirstParagraph"/>
      </w:pPr>
      <w:r>
        <w:drawing>
          <ns1:inline>
            <ns1:extent cx="5334000" cy="2640427"/>
            <ns1:effectExtent b="0" l="0" r="0" t="0"/>
            <ns1:docPr descr="Technical Dashboard" title="" id="96" name="Picture"/>
            <ns2:graphic>
              <ns2:graphicData uri="http://schemas.openxmlformats.org/drawingml/2006/picture">
                <ns3:pic>
                  <ns3:nvPicPr>
                    <ns3:cNvPr descr="Technical%20Side/Technical%20Dashboard.png" id="97" name="Picture"/>
                    <ns3:cNvPicPr>
                      <ns2:picLocks noChangeArrowheads="1" noChangeAspect="1"/>
                    </ns3:cNvPicPr>
                  </ns3:nvPicPr>
                  <ns3:blipFill>
                    <ns2:blip r:embed="rId95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2640427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>
        <w:t xml:space="preserve"> </w:t>
      </w:r>
      <w:r>
        <w:t xml:space="preserve">Explanation: Technician dashboard for work visibility, priorities, and assignment awareness.</w:t>
      </w:r>
    </w:p>
    <w:p>
      <w:pPr>
        <w:pStyle w:val="BodyText"/>
      </w:pPr>
      <w:r>
        <w:drawing>
          <ns1:inline>
            <ns1:extent cx="5334000" cy="2633417"/>
            <ns1:effectExtent b="0" l="0" r="0" t="0"/>
            <ns1:docPr descr="Technical Assigned Tickets" title="" id="99" name="Picture"/>
            <ns2:graphic>
              <ns2:graphicData uri="http://schemas.openxmlformats.org/drawingml/2006/picture">
                <ns3:pic>
                  <ns3:nvPicPr>
                    <ns3:cNvPr descr="Technical%20Side/Technical%20Assigned%20tickets.png" id="100" name="Picture"/>
                    <ns3:cNvPicPr>
                      <ns2:picLocks noChangeArrowheads="1" noChangeAspect="1"/>
                    </ns3:cNvPicPr>
                  </ns3:nvPicPr>
                  <ns3:blipFill>
                    <ns2:blip r:embed="rId98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2633417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>
        <w:t xml:space="preserve"> </w:t>
      </w:r>
      <w:r>
        <w:t xml:space="preserve">Explanation: Assigned ticket worklist where technician opens and updates ticket progress.</w:t>
      </w:r>
    </w:p>
    <w:p>
      <w:pPr>
        <w:pStyle w:val="BodyText"/>
      </w:pPr>
      <w:r>
        <w:drawing>
          <ns1:inline>
            <ns1:extent cx="5334000" cy="2719123"/>
            <ns1:effectExtent b="0" l="0" r="0" t="0"/>
            <ns1:docPr descr="Technical Viewing Ticket (Assigned)" title="" id="102" name="Picture"/>
            <ns2:graphic>
              <ns2:graphicData uri="http://schemas.openxmlformats.org/drawingml/2006/picture">
                <ns3:pic>
                  <ns3:nvPicPr>
                    <ns3:cNvPr descr="Technical%20Side/Technical%20viewing%20ticket.png" id="103" name="Picture"/>
                    <ns3:cNvPicPr>
                      <ns2:picLocks noChangeArrowheads="1" noChangeAspect="1"/>
                    </ns3:cNvPicPr>
                  </ns3:nvPicPr>
                  <ns3:blipFill>
                    <ns2:blip r:embed="rId101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2719123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>
        <w:t xml:space="preserve"> </w:t>
      </w:r>
      <w:r>
        <w:t xml:space="preserve">Explanation: Assigned-state ticket details page where technician reviews context and starts execution.</w:t>
      </w:r>
    </w:p>
    <w:p>
      <w:pPr>
        <w:pStyle w:val="BodyText"/>
      </w:pPr>
      <w:r>
        <w:drawing>
          <ns1:inline>
            <ns1:extent cx="5334000" cy="3599203"/>
            <ns1:effectExtent b="0" l="0" r="0" t="0"/>
            <ns1:docPr descr="Technical Start Work Confirmation" title="" id="105" name="Picture"/>
            <ns2:graphic>
              <ns2:graphicData uri="http://schemas.openxmlformats.org/drawingml/2006/picture">
                <ns3:pic>
                  <ns3:nvPicPr>
                    <ns3:cNvPr descr="Technical%20Side/Technical%20start%20work.png" id="106" name="Picture"/>
                    <ns3:cNvPicPr>
                      <ns2:picLocks noChangeArrowheads="1" noChangeAspect="1"/>
                    </ns3:cNvPicPr>
                  </ns3:nvPicPr>
                  <ns3:blipFill>
                    <ns2:blip r:embed="rId104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3599203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>
        <w:t xml:space="preserve"> </w:t>
      </w:r>
      <w:r>
        <w:t xml:space="preserve">Explanation: Start Work confirmation modal that records the technician time-in and moves activity into active execution.</w:t>
      </w:r>
    </w:p>
    <w:p>
      <w:pPr>
        <w:pStyle w:val="BodyText"/>
      </w:pPr>
      <w:r>
        <w:drawing>
          <ns1:inline>
            <ns1:extent cx="5334000" cy="3112923"/>
            <ns1:effectExtent b="0" l="0" r="0" t="0"/>
            <ns1:docPr descr="Technical In Progress Ticket" title="" id="108" name="Picture"/>
            <ns2:graphic>
              <ns2:graphicData uri="http://schemas.openxmlformats.org/drawingml/2006/picture">
                <ns3:pic>
                  <ns3:nvPicPr>
                    <ns3:cNvPr descr="Technical%20Side/Technical%20in%20progress%20ticket.png" id="109" name="Picture"/>
                    <ns3:cNvPicPr>
                      <ns2:picLocks noChangeArrowheads="1" noChangeAspect="1"/>
                    </ns3:cNvPicPr>
                  </ns3:nvPicPr>
                  <ns3:blipFill>
                    <ns2:blip r:embed="rId107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3112923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>
        <w:t xml:space="preserve"> </w:t>
      </w:r>
      <w:r>
        <w:t xml:space="preserve">Explanation: In-progress work form where technician encodes action taken, remarks, attachments, and status of job.</w:t>
      </w:r>
    </w:p>
    <w:p>
      <w:pPr>
        <w:pStyle w:val="BodyText"/>
      </w:pPr>
      <w:r>
        <w:drawing>
          <ns1:inline>
            <ns1:extent cx="5334000" cy="2980764"/>
            <ns1:effectExtent b="0" l="0" r="0" t="0"/>
            <ns1:docPr descr="Technical In Progress Ticket (Extended)" title="" id="111" name="Picture"/>
            <ns2:graphic>
              <ns2:graphicData uri="http://schemas.openxmlformats.org/drawingml/2006/picture">
                <ns3:pic>
                  <ns3:nvPicPr>
                    <ns3:cNvPr descr="Technical%20Side/Technical%20in%20progress%20ticket2.png" id="112" name="Picture"/>
                    <ns3:cNvPicPr>
                      <ns2:picLocks noChangeArrowheads="1" noChangeAspect="1"/>
                    </ns3:cNvPicPr>
                  </ns3:nvPicPr>
                  <ns3:blipFill>
                    <ns2:blip r:embed="rId110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2980764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>
        <w:t xml:space="preserve"> </w:t>
      </w:r>
      <w:r>
        <w:t xml:space="preserve">Explanation: Extended in-progress area including product details and digital signature capture required for formal submission.</w:t>
      </w:r>
    </w:p>
    <w:p>
      <w:pPr>
        <w:pStyle w:val="BodyText"/>
      </w:pPr>
      <w:r>
        <w:drawing>
          <ns1:inline>
            <ns1:extent cx="5334000" cy="9504012"/>
            <ns1:effectExtent b="0" l="0" r="0" t="0"/>
            <ns1:docPr descr="Technical Required Fields Before Resolve" title="" id="114" name="Picture"/>
            <ns2:graphic>
              <ns2:graphicData uri="http://schemas.openxmlformats.org/drawingml/2006/picture">
                <ns3:pic>
                  <ns3:nvPicPr>
                    <ns3:cNvPr descr="Technical%20Side/Technical%20need%20to%20fill%20in%20before%20resolve.png" id="115" name="Picture"/>
                    <ns3:cNvPicPr>
                      <ns2:picLocks noChangeArrowheads="1" noChangeAspect="1"/>
                    </ns3:cNvPicPr>
                  </ns3:nvPicPr>
                  <ns3:blipFill>
                    <ns2:blip r:embed="rId113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9504012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>
        <w:t xml:space="preserve"> </w:t>
      </w:r>
      <w:r>
        <w:t xml:space="preserve">Explanation: Example of completed required inputs before triggering request-closure action.</w:t>
      </w:r>
    </w:p>
    <w:p>
      <w:pPr>
        <w:pStyle w:val="BodyText"/>
      </w:pPr>
      <w:r>
        <w:drawing>
          <ns1:inline>
            <ns1:extent cx="5334000" cy="3322449"/>
            <ns1:effectExtent b="0" l="0" r="0" t="0"/>
            <ns1:docPr descr="Technical Resolve Confirmation" title="" id="117" name="Picture"/>
            <ns2:graphic>
              <ns2:graphicData uri="http://schemas.openxmlformats.org/drawingml/2006/picture">
                <ns3:pic>
                  <ns3:nvPicPr>
                    <ns3:cNvPr descr="Technical%20Side/Technical%20Resolve%20ticket.png" id="118" name="Picture"/>
                    <ns3:cNvPicPr>
                      <ns2:picLocks noChangeArrowheads="1" noChangeAspect="1"/>
                    </ns3:cNvPicPr>
                  </ns3:nvPicPr>
                  <ns3:blipFill>
                    <ns2:blip r:embed="rId116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3322449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>
        <w:t xml:space="preserve"> </w:t>
      </w:r>
      <w:r>
        <w:t xml:space="preserve">Explanation: Request-closure confirmation modal shown before sending the ticket to supervisor closure review.</w:t>
      </w:r>
    </w:p>
    <w:p>
      <w:pPr>
        <w:pStyle w:val="BodyText"/>
      </w:pPr>
      <w:r>
        <w:drawing>
          <ns1:inline>
            <ns1:extent cx="5334000" cy="3397249"/>
            <ns1:effectExtent b="0" l="0" r="0" t="0"/>
            <ns1:docPr descr="Technical Submit for Observation" title="" id="120" name="Picture"/>
            <ns2:graphic>
              <ns2:graphicData uri="http://schemas.openxmlformats.org/drawingml/2006/picture">
                <ns3:pic>
                  <ns3:nvPicPr>
                    <ns3:cNvPr descr="Technical%20Side/Technical%20for%20submit%20for%20observation.png" id="121" name="Picture"/>
                    <ns3:cNvPicPr>
                      <ns2:picLocks noChangeArrowheads="1" noChangeAspect="1"/>
                    </ns3:cNvPicPr>
                  </ns3:nvPicPr>
                  <ns3:blipFill>
                    <ns2:blip r:embed="rId119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3397249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>
        <w:t xml:space="preserve"> </w:t>
      </w:r>
      <w:r>
        <w:t xml:space="preserve">Explanation: Observation confirmation modal used when issue behavior requires monitoring before final closure.</w:t>
      </w:r>
    </w:p>
    <w:p>
      <w:pPr>
        <w:pStyle w:val="BodyText"/>
      </w:pPr>
      <w:r>
        <w:drawing>
          <ns1:inline>
            <ns1:extent cx="5334000" cy="5023281"/>
            <ns1:effectExtent b="0" l="0" r="0" t="0"/>
            <ns1:docPr descr="Technical Escalate Modal (Internal)" title="" id="123" name="Picture"/>
            <ns2:graphic>
              <ns2:graphicData uri="http://schemas.openxmlformats.org/drawingml/2006/picture">
                <ns3:pic>
                  <ns3:nvPicPr>
                    <ns3:cNvPr descr="Technical%20Side/Technical%20eslacating%20ticket%20modal%20internal.png" id="124" name="Picture"/>
                    <ns3:cNvPicPr>
                      <ns2:picLocks noChangeArrowheads="1" noChangeAspect="1"/>
                    </ns3:cNvPicPr>
                  </ns3:nvPicPr>
                  <ns3:blipFill>
                    <ns2:blip r:embed="rId122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5023281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>
        <w:t xml:space="preserve"> </w:t>
      </w:r>
      <w:r>
        <w:t xml:space="preserve">Explanation: Internal escalation modal where technician routes ticket to supervisor/admin with required notes/reason.</w:t>
      </w:r>
    </w:p>
    <w:p>
      <w:pPr>
        <w:pStyle w:val="BodyText"/>
      </w:pPr>
      <w:r>
        <w:drawing>
          <ns1:inline>
            <ns1:extent cx="5334000" cy="6188475"/>
            <ns1:effectExtent b="0" l="0" r="0" t="0"/>
            <ns1:docPr descr="Technical Escalate Modal (External)" title="" id="126" name="Picture"/>
            <ns2:graphic>
              <ns2:graphicData uri="http://schemas.openxmlformats.org/drawingml/2006/picture">
                <ns3:pic>
                  <ns3:nvPicPr>
                    <ns3:cNvPr descr="Technical%20Side/Technical%20escalate%20ticket%20external.png" id="127" name="Picture"/>
                    <ns3:cNvPicPr>
                      <ns2:picLocks noChangeArrowheads="1" noChangeAspect="1"/>
                    </ns3:cNvPicPr>
                  </ns3:nvPicPr>
                  <ns3:blipFill>
                    <ns2:blip r:embed="rId125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618847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>
        <w:t xml:space="preserve"> </w:t>
      </w:r>
      <w:r>
        <w:t xml:space="preserve">Explanation: External escalation modal where technician routes ticket to outside vendor/distributor and must provide distributor/vendor name plus notes/reason.</w:t>
      </w:r>
    </w:p>
    <w:bookmarkEnd w:id="128"/>
    <w:bookmarkStart w:id="129" w:name="detailed-steps-3"/>
    <w:p>
      <w:pPr>
        <w:pStyle w:val="Heading3"/>
      </w:pPr>
      <w:r>
        <w:rPr>
          <w:rStyle w:val="SectionNumber"/>
        </w:rPr>
        <w:t xml:space="preserve">1.9.2</w:t>
      </w:r>
      <w:r>
        <w:tab/>
      </w:r>
      <w:r>
        <w:t xml:space="preserve">Detailed Steps</w:t>
      </w:r>
    </w:p>
    <w:p>
      <w:pPr>
        <w:pStyle w:val="Compact"/>
        <w:numPr>
          <w:ilvl w:val="0"/>
          <w:numId w:val="1007"/>
        </w:numPr>
      </w:pPr>
      <w:r>
        <w:t xml:space="preserve">Technician receives assignment.</w:t>
      </w:r>
    </w:p>
    <w:p>
      <w:pPr>
        <w:pStyle w:val="Compact"/>
        <w:numPr>
          <w:ilvl w:val="0"/>
          <w:numId w:val="1007"/>
        </w:numPr>
      </w:pPr>
      <w:r>
        <w:t xml:space="preserve">Technician opens assigned ticket details and reviews full ticket context.</w:t>
      </w:r>
    </w:p>
    <w:p>
      <w:pPr>
        <w:pStyle w:val="Compact"/>
        <w:numPr>
          <w:ilvl w:val="0"/>
          <w:numId w:val="1007"/>
        </w:numPr>
      </w:pPr>
      <w:r>
        <w:t xml:space="preserve">Technician clicks Start Work and confirms in Start Work modal.</w:t>
      </w:r>
    </w:p>
    <w:p>
      <w:pPr>
        <w:pStyle w:val="Compact"/>
        <w:numPr>
          <w:ilvl w:val="0"/>
          <w:numId w:val="1007"/>
        </w:numPr>
      </w:pPr>
      <w:r>
        <w:t xml:space="preserve">System records time-in and ticket moves to active</w:t>
      </w:r>
      <w:r>
        <w:t xml:space="preserve"> </w:t>
      </w:r>
      <w:r>
        <w:rPr>
          <w:rStyle w:val="VerbatimChar"/>
        </w:rPr>
        <w:t xml:space="preserve">In Progress</w:t>
      </w:r>
      <w:r>
        <w:t xml:space="preserve"> </w:t>
      </w:r>
      <w:r>
        <w:t xml:space="preserve">state.</w:t>
      </w:r>
    </w:p>
    <w:p>
      <w:pPr>
        <w:pStyle w:val="Compact"/>
        <w:numPr>
          <w:ilvl w:val="0"/>
          <w:numId w:val="1007"/>
        </w:numPr>
      </w:pPr>
      <w:r>
        <w:t xml:space="preserve">Technician performs diagnosis and corrective action.</w:t>
      </w:r>
    </w:p>
    <w:p>
      <w:pPr>
        <w:pStyle w:val="Compact"/>
        <w:numPr>
          <w:ilvl w:val="0"/>
          <w:numId w:val="1007"/>
        </w:numPr>
      </w:pPr>
      <w:r>
        <w:t xml:space="preserve">Technician completes</w:t>
      </w:r>
      <w:r>
        <w:t xml:space="preserve"> </w:t>
      </w:r>
      <w:r>
        <w:rPr>
          <w:rStyle w:val="VerbatimChar"/>
        </w:rPr>
        <w:t xml:space="preserve">Action Taken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Remarks</w:t>
      </w:r>
      <w:r>
        <w:t xml:space="preserve"> </w:t>
      </w:r>
      <w:r>
        <w:t xml:space="preserve">fields.</w:t>
      </w:r>
    </w:p>
    <w:p>
      <w:pPr>
        <w:pStyle w:val="Compact"/>
        <w:numPr>
          <w:ilvl w:val="0"/>
          <w:numId w:val="1007"/>
        </w:numPr>
      </w:pPr>
      <w:r>
        <w:t xml:space="preserve">Technician uploads required attachments (screenshot/picture and recording as applicable).</w:t>
      </w:r>
    </w:p>
    <w:p>
      <w:pPr>
        <w:pStyle w:val="Compact"/>
        <w:numPr>
          <w:ilvl w:val="0"/>
          <w:numId w:val="1007"/>
        </w:numPr>
      </w:pPr>
      <w:r>
        <w:t xml:space="preserve">Technician selects</w:t>
      </w:r>
      <w:r>
        <w:t xml:space="preserve"> </w:t>
      </w:r>
      <w:r>
        <w:rPr>
          <w:rStyle w:val="VerbatimChar"/>
        </w:rPr>
        <w:t xml:space="preserve">Status of Job</w:t>
      </w:r>
      <w:r>
        <w:t xml:space="preserve"> </w:t>
      </w:r>
      <w:r>
        <w:t xml:space="preserve">based on actual outcome (</w:t>
      </w:r>
      <w:r>
        <w:rPr>
          <w:rStyle w:val="VerbatimChar"/>
        </w:rPr>
        <w:t xml:space="preserve">Completed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Under Warranty</w:t>
      </w:r>
      <w:r>
        <w:t xml:space="preserve">,</w:t>
      </w:r>
      <w:r>
        <w:t xml:space="preserve"> </w:t>
      </w:r>
      <w:r>
        <w:rPr>
          <w:rStyle w:val="VerbatimChar"/>
        </w:rPr>
        <w:t xml:space="preserve">For Quotation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Chargeable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Under Contract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Technician completes digital signature section.</w:t>
      </w:r>
    </w:p>
    <w:p>
      <w:pPr>
        <w:pStyle w:val="Compact"/>
        <w:numPr>
          <w:ilvl w:val="0"/>
          <w:numId w:val="1007"/>
        </w:numPr>
      </w:pPr>
      <w:r>
        <w:t xml:space="preserve">Technician chooses one of three paths: Request Closure, Submit for Observation, or Escalate.</w:t>
      </w:r>
    </w:p>
    <w:p>
      <w:pPr>
        <w:pStyle w:val="Compact"/>
        <w:numPr>
          <w:ilvl w:val="0"/>
          <w:numId w:val="1007"/>
        </w:numPr>
      </w:pPr>
      <w:r>
        <w:t xml:space="preserve">If resolved, technician submits request closure and confirms in modal.</w:t>
      </w:r>
    </w:p>
    <w:p>
      <w:pPr>
        <w:pStyle w:val="Compact"/>
        <w:numPr>
          <w:ilvl w:val="0"/>
          <w:numId w:val="1007"/>
        </w:numPr>
      </w:pPr>
      <w:r>
        <w:t xml:space="preserve">Ticket proceeds to supervisor review path (</w:t>
      </w:r>
      <w:r>
        <w:rPr>
          <w:rStyle w:val="VerbatimChar"/>
        </w:rPr>
        <w:t xml:space="preserve">Pending Closure</w:t>
      </w:r>
      <w:r>
        <w:t xml:space="preserve">).</w:t>
      </w:r>
    </w:p>
    <w:p>
      <w:r>
        <w:br w:type="page"/>
      </w:r>
    </w:p>
    <w:bookmarkEnd w:id="129"/>
    <w:bookmarkEnd w:id="130"/>
    <w:bookmarkStart w:id="144" w:name="X0bd94557feebad22b4fbb7b932b69d6d0590293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Stage 5: Branching During Work (Escalation, Pass, and Observation Control)</w:t>
      </w:r>
    </w:p>
    <w:p>
      <w:pPr>
        <w:pStyle w:val="FirstParagraph"/>
      </w:pPr>
      <w:r>
        <w:t xml:space="preserve">Escalation Branch Flow:</w:t>
      </w:r>
      <w:r>
        <w:t xml:space="preserve"> </w:t>
      </w:r>
      <w:r>
        <w:rPr>
          <w:rStyle w:val="VerbatimChar"/>
        </w:rPr>
        <w:t xml:space="preserve">In Progress =&gt; [Cannot Resolve at Current Level] Open Escalate Modal =&gt; [Internal] Add Notes/Reason -&gt; Submit Escalation -&gt; Supervisor Reassess/Reassign</w:t>
      </w:r>
    </w:p>
    <w:p>
      <w:pPr>
        <w:pStyle w:val="BodyText"/>
      </w:pPr>
      <w:r>
        <w:t xml:space="preserve">External Escalation Branch:</w:t>
      </w:r>
      <w:r>
        <w:t xml:space="preserve"> </w:t>
      </w:r>
      <w:r>
        <w:rPr>
          <w:rStyle w:val="VerbatimChar"/>
        </w:rPr>
        <w:t xml:space="preserve">In Progress =&gt; [Needs Third-party Support] Open Escalate Modal =&gt; [External] Enter Distributor/Vendor Name + Notes/Reason -&gt; Submit Escalation -&gt; Supervisor Tracks External Resolution</w:t>
      </w:r>
    </w:p>
    <w:p>
      <w:pPr>
        <w:pStyle w:val="BodyText"/>
      </w:pPr>
      <w:r>
        <w:t xml:space="preserve">Pass Ticket Branch:</w:t>
      </w:r>
      <w:r>
        <w:t xml:space="preserve"> </w:t>
      </w:r>
      <w:r>
        <w:rPr>
          <w:rStyle w:val="VerbatimChar"/>
        </w:rPr>
        <w:t xml:space="preserve">In Progress =&gt; [Needs Technician Handoff] Pass Ticket -&gt; Select Target Technician + Notes -&gt; New Assignment Session -&gt; Continue Work</w:t>
      </w:r>
    </w:p>
    <w:p>
      <w:pPr>
        <w:pStyle w:val="BodyText"/>
      </w:pPr>
      <w:r>
        <w:t xml:space="preserve">Observation Branch:</w:t>
      </w:r>
      <w:r>
        <w:t xml:space="preserve"> </w:t>
      </w:r>
      <w:r>
        <w:rPr>
          <w:rStyle w:val="VerbatimChar"/>
        </w:rPr>
        <w:t xml:space="preserve">In Progress =&gt; [Needs Monitoring] Submit for Observation -&gt; Confirm Submit -&gt; For Observation -&gt; Monitor Result -&gt; Back to In Progress or Move to Pending Closure</w:t>
      </w:r>
    </w:p>
    <w:bookmarkStart w:id="142" w:name="screens-and-explanation-4"/>
    <w:p>
      <w:pPr>
        <w:pStyle w:val="Heading3"/>
      </w:pPr>
      <w:r>
        <w:rPr>
          <w:rStyle w:val="SectionNumber"/>
        </w:rPr>
        <w:t xml:space="preserve">1.10.1</w:t>
      </w:r>
      <w:r>
        <w:tab/>
      </w:r>
      <w:r>
        <w:t xml:space="preserve">Screens and Explanation</w:t>
      </w:r>
    </w:p>
    <w:p>
      <w:pPr>
        <w:pStyle w:val="FirstParagraph"/>
      </w:pPr>
      <w:r>
        <w:drawing>
          <ns1:inline>
            <ns1:extent cx="5334000" cy="5023281"/>
            <ns1:effectExtent b="0" l="0" r="0" t="0"/>
            <ns1:docPr descr="Technical Escalate Modal Internal" title="" id="131" name="Picture"/>
            <ns2:graphic>
              <ns2:graphicData uri="http://schemas.openxmlformats.org/drawingml/2006/picture">
                <ns3:pic>
                  <ns3:nvPicPr>
                    <ns3:cNvPr descr="Technical%20Side/Technical%20eslacating%20ticket%20modal%20internal.png" id="132" name="Picture"/>
                    <ns3:cNvPicPr>
                      <ns2:picLocks noChangeArrowheads="1" noChangeAspect="1"/>
                    </ns3:cNvPicPr>
                  </ns3:nvPicPr>
                  <ns3:blipFill>
                    <ns2:blip r:embed="rId122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5023281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>
        <w:t xml:space="preserve"> </w:t>
      </w:r>
      <w:r>
        <w:t xml:space="preserve">Explanation: Internal escalation action window with mandatory notes/reason before submit.</w:t>
      </w:r>
    </w:p>
    <w:p>
      <w:pPr>
        <w:pStyle w:val="BodyText"/>
      </w:pPr>
      <w:r>
        <w:drawing>
          <ns1:inline>
            <ns1:extent cx="5334000" cy="6188475"/>
            <ns1:effectExtent b="0" l="0" r="0" t="0"/>
            <ns1:docPr descr="Technical Escalate Modal External" title="" id="133" name="Picture"/>
            <ns2:graphic>
              <ns2:graphicData uri="http://schemas.openxmlformats.org/drawingml/2006/picture">
                <ns3:pic>
                  <ns3:nvPicPr>
                    <ns3:cNvPr descr="Technical%20Side/Technical%20escalate%20ticket%20external.png" id="134" name="Picture"/>
                    <ns3:cNvPicPr>
                      <ns2:picLocks noChangeArrowheads="1" noChangeAspect="1"/>
                    </ns3:cNvPicPr>
                  </ns3:nvPicPr>
                  <ns3:blipFill>
                    <ns2:blip r:embed="rId125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618847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>
        <w:t xml:space="preserve"> </w:t>
      </w:r>
      <w:r>
        <w:t xml:space="preserve">Explanation: External escalation action window requiring distributor/vendor name and notes/reason before submit.</w:t>
      </w:r>
    </w:p>
    <w:p>
      <w:pPr>
        <w:pStyle w:val="BodyText"/>
      </w:pPr>
      <w:r>
        <w:drawing>
          <ns1:inline>
            <ns1:extent cx="5334000" cy="3397249"/>
            <ns1:effectExtent b="0" l="0" r="0" t="0"/>
            <ns1:docPr descr="Technical Submit for Observation Modal" title="" id="135" name="Picture"/>
            <ns2:graphic>
              <ns2:graphicData uri="http://schemas.openxmlformats.org/drawingml/2006/picture">
                <ns3:pic>
                  <ns3:nvPicPr>
                    <ns3:cNvPr descr="Technical%20Side/Technical%20for%20submit%20for%20observation.png" id="136" name="Picture"/>
                    <ns3:cNvPicPr>
                      <ns2:picLocks noChangeArrowheads="1" noChangeAspect="1"/>
                    </ns3:cNvPicPr>
                  </ns3:nvPicPr>
                  <ns3:blipFill>
                    <ns2:blip r:embed="rId119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3397249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>
        <w:t xml:space="preserve"> </w:t>
      </w:r>
      <w:r>
        <w:t xml:space="preserve">Explanation: Confirmation modal for moving ticket into observation state.</w:t>
      </w:r>
    </w:p>
    <w:p>
      <w:pPr>
        <w:pStyle w:val="BodyText"/>
      </w:pPr>
      <w:r>
        <w:drawing>
          <ns1:inline>
            <ns1:extent cx="5334000" cy="2719465"/>
            <ns1:effectExtent b="0" l="0" r="0" t="0"/>
            <ns1:docPr descr="Technical Escalation History" title="" id="138" name="Picture"/>
            <ns2:graphic>
              <ns2:graphicData uri="http://schemas.openxmlformats.org/drawingml/2006/picture">
                <ns3:pic>
                  <ns3:nvPicPr>
                    <ns3:cNvPr descr="Technical%20Side/Technical%20Escalation%20History.png" id="139" name="Picture"/>
                    <ns3:cNvPicPr>
                      <ns2:picLocks noChangeArrowheads="1" noChangeAspect="1"/>
                    </ns3:cNvPicPr>
                  </ns3:nvPicPr>
                  <ns3:blipFill>
                    <ns2:blip r:embed="rId137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271946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>
        <w:t xml:space="preserve"> </w:t>
      </w:r>
      <w:r>
        <w:t xml:space="preserve">Explanation: Technician escalation evidence trail showing why escalation was raised.</w:t>
      </w:r>
    </w:p>
    <w:p>
      <w:pPr>
        <w:pStyle w:val="BodyText"/>
      </w:pPr>
      <w:r>
        <w:drawing>
          <ns1:inline>
            <ns1:extent cx="5334000" cy="2731335"/>
            <ns1:effectExtent b="0" l="0" r="0" t="0"/>
            <ns1:docPr descr="Supervisor Escalation Logs" title="" id="140" name="Picture"/>
            <ns2:graphic>
              <ns2:graphicData uri="http://schemas.openxmlformats.org/drawingml/2006/picture">
                <ns3:pic>
                  <ns3:nvPicPr>
                    <ns3:cNvPr descr="Supervisor%20Side/Supervisor%20Escalation%20logs.png" id="141" name="Picture"/>
                    <ns3:cNvPicPr>
                      <ns2:picLocks noChangeArrowheads="1" noChangeAspect="1"/>
                    </ns3:cNvPicPr>
                  </ns3:nvPicPr>
                  <ns3:blipFill>
                    <ns2:blip r:embed="rId83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273133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>
        <w:t xml:space="preserve"> </w:t>
      </w:r>
      <w:r>
        <w:t xml:space="preserve">Explanation: Supervisor reassessment and reassignment reference for escalated tickets.</w:t>
      </w:r>
    </w:p>
    <w:bookmarkEnd w:id="142"/>
    <w:bookmarkStart w:id="143" w:name="detailed-steps-4"/>
    <w:p>
      <w:pPr>
        <w:pStyle w:val="Heading3"/>
      </w:pPr>
      <w:r>
        <w:rPr>
          <w:rStyle w:val="SectionNumber"/>
        </w:rPr>
        <w:t xml:space="preserve">1.10.2</w:t>
      </w:r>
      <w:r>
        <w:tab/>
      </w:r>
      <w:r>
        <w:t xml:space="preserve">Detailed Steps</w:t>
      </w:r>
    </w:p>
    <w:p>
      <w:pPr>
        <w:pStyle w:val="Compact"/>
        <w:numPr>
          <w:ilvl w:val="0"/>
          <w:numId w:val="1008"/>
        </w:numPr>
      </w:pPr>
      <w:r>
        <w:t xml:space="preserve">If unresolved at current level, technician opens Escalate or Pass action.</w:t>
      </w:r>
    </w:p>
    <w:p>
      <w:pPr>
        <w:pStyle w:val="Compact"/>
        <w:numPr>
          <w:ilvl w:val="0"/>
          <w:numId w:val="1008"/>
        </w:numPr>
      </w:pPr>
      <w:r>
        <w:t xml:space="preserve">For internal escalation, technician selects</w:t>
      </w:r>
      <w:r>
        <w:t xml:space="preserve"> </w:t>
      </w:r>
      <w:r>
        <w:rPr>
          <w:rStyle w:val="VerbatimChar"/>
        </w:rPr>
        <w:t xml:space="preserve">Internal</w:t>
      </w:r>
      <w:r>
        <w:t xml:space="preserve"> </w:t>
      </w:r>
      <w:r>
        <w:t xml:space="preserve">and enters notes/reason.</w:t>
      </w:r>
    </w:p>
    <w:p>
      <w:pPr>
        <w:pStyle w:val="Compact"/>
        <w:numPr>
          <w:ilvl w:val="0"/>
          <w:numId w:val="1008"/>
        </w:numPr>
      </w:pPr>
      <w:r>
        <w:t xml:space="preserve">For external escalation, technician selects</w:t>
      </w:r>
      <w:r>
        <w:t xml:space="preserve"> </w:t>
      </w:r>
      <w:r>
        <w:rPr>
          <w:rStyle w:val="VerbatimChar"/>
        </w:rPr>
        <w:t xml:space="preserve">External</w:t>
      </w:r>
      <w:r>
        <w:t xml:space="preserve">, enters distributor/vendor name, and adds notes/reason.</w:t>
      </w:r>
    </w:p>
    <w:p>
      <w:pPr>
        <w:pStyle w:val="Compact"/>
        <w:numPr>
          <w:ilvl w:val="0"/>
          <w:numId w:val="1008"/>
        </w:numPr>
      </w:pPr>
      <w:r>
        <w:t xml:space="preserve">For technician handoff, technician uses Pass flow, selects target technician, and adds pass notes.</w:t>
      </w:r>
    </w:p>
    <w:p>
      <w:pPr>
        <w:pStyle w:val="Compact"/>
        <w:numPr>
          <w:ilvl w:val="0"/>
          <w:numId w:val="1008"/>
        </w:numPr>
      </w:pPr>
      <w:r>
        <w:t xml:space="preserve">System submits escalation/pass and updates ticket path (</w:t>
      </w:r>
      <w:r>
        <w:rPr>
          <w:rStyle w:val="VerbatimChar"/>
        </w:rPr>
        <w:t xml:space="preserve">Escalated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Escalated External</w:t>
      </w:r>
      <w:r>
        <w:t xml:space="preserve">, or new assignment session).</w:t>
      </w:r>
    </w:p>
    <w:p>
      <w:pPr>
        <w:pStyle w:val="Compact"/>
        <w:numPr>
          <w:ilvl w:val="0"/>
          <w:numId w:val="1008"/>
        </w:numPr>
      </w:pPr>
      <w:r>
        <w:t xml:space="preserve">Supervisor validates escalation context and routes reassignment or external tracking.</w:t>
      </w:r>
    </w:p>
    <w:p>
      <w:pPr>
        <w:pStyle w:val="Compact"/>
        <w:numPr>
          <w:ilvl w:val="0"/>
          <w:numId w:val="1008"/>
        </w:numPr>
      </w:pPr>
      <w:r>
        <w:t xml:space="preserve">Ticket returns to active execution path when reassigned or when external updates allow continued work.</w:t>
      </w:r>
    </w:p>
    <w:p>
      <w:pPr>
        <w:pStyle w:val="Compact"/>
        <w:numPr>
          <w:ilvl w:val="0"/>
          <w:numId w:val="1008"/>
        </w:numPr>
      </w:pPr>
      <w:r>
        <w:t xml:space="preserve">If monitoring is required instead, technician submits ticket for observation.</w:t>
      </w:r>
    </w:p>
    <w:p>
      <w:pPr>
        <w:pStyle w:val="Compact"/>
        <w:numPr>
          <w:ilvl w:val="0"/>
          <w:numId w:val="1008"/>
        </w:numPr>
      </w:pPr>
      <w:r>
        <w:t xml:space="preserve">Observation outcome routes ticket back to</w:t>
      </w:r>
      <w:r>
        <w:t xml:space="preserve"> </w:t>
      </w:r>
      <w:r>
        <w:rPr>
          <w:rStyle w:val="VerbatimChar"/>
        </w:rPr>
        <w:t xml:space="preserve">In Progress</w:t>
      </w:r>
      <w:r>
        <w:t xml:space="preserve"> </w:t>
      </w:r>
      <w:r>
        <w:t xml:space="preserve">or forward to</w:t>
      </w:r>
      <w:r>
        <w:t xml:space="preserve"> </w:t>
      </w:r>
      <w:r>
        <w:rPr>
          <w:rStyle w:val="VerbatimChar"/>
        </w:rPr>
        <w:t xml:space="preserve">Pending Closure</w:t>
      </w:r>
      <w:r>
        <w:t xml:space="preserve">.</w:t>
      </w:r>
    </w:p>
    <w:p>
      <w:r>
        <w:br w:type="page"/>
      </w:r>
    </w:p>
    <w:bookmarkEnd w:id="143"/>
    <w:bookmarkEnd w:id="144"/>
    <w:bookmarkStart w:id="151" w:name="X4566a450e0adb9aa74f066ef5a409b8602e7d67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t xml:space="preserve">Stage 6: Closure Request and Supervisor Review</w:t>
      </w:r>
    </w:p>
    <w:p>
      <w:pPr>
        <w:pStyle w:val="FirstParagraph"/>
      </w:pPr>
      <w:r>
        <w:t xml:space="preserve">Visual Flow:</w:t>
      </w:r>
      <w:r>
        <w:t xml:space="preserve"> </w:t>
      </w:r>
      <w:r>
        <w:rPr>
          <w:rStyle w:val="VerbatimChar"/>
        </w:rPr>
        <w:t xml:space="preserve">Pending Closure -&gt; Review Notes and Proof -&gt; Submit Feedback -&gt; Close Ticket -&gt; Verify in Completed</w:t>
      </w:r>
    </w:p>
    <w:bookmarkStart w:id="149" w:name="screens-and-explanation-5"/>
    <w:p>
      <w:pPr>
        <w:pStyle w:val="Heading3"/>
      </w:pPr>
      <w:r>
        <w:rPr>
          <w:rStyle w:val="SectionNumber"/>
        </w:rPr>
        <w:t xml:space="preserve">1.11.1</w:t>
      </w:r>
      <w:r>
        <w:tab/>
      </w:r>
      <w:r>
        <w:t xml:space="preserve">Screens and Explanation</w:t>
      </w:r>
    </w:p>
    <w:p>
      <w:pPr>
        <w:pStyle w:val="FirstParagraph"/>
      </w:pPr>
      <w:r>
        <w:drawing>
          <ns1:inline>
            <ns1:extent cx="5334000" cy="2741775"/>
            <ns1:effectExtent b="0" l="0" r="0" t="0"/>
            <ns1:docPr descr="Supervisor Closing Tickets" title="" id="145" name="Picture"/>
            <ns2:graphic>
              <ns2:graphicData uri="http://schemas.openxmlformats.org/drawingml/2006/picture">
                <ns3:pic>
                  <ns3:nvPicPr>
                    <ns3:cNvPr descr="Supervisor%20Side/Supervisor%20Closing%20tickets.png" id="146" name="Picture"/>
                    <ns3:cNvPicPr>
                      <ns2:picLocks noChangeArrowheads="1" noChangeAspect="1"/>
                    </ns3:cNvPicPr>
                  </ns3:nvPicPr>
                  <ns3:blipFill>
                    <ns2:blip r:embed="rId86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274177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>
        <w:t xml:space="preserve"> </w:t>
      </w:r>
      <w:r>
        <w:t xml:space="preserve">Explanation: Supervisor review queue for closure requests awaiting final validation.</w:t>
      </w:r>
    </w:p>
    <w:p>
      <w:pPr>
        <w:pStyle w:val="BodyText"/>
      </w:pPr>
      <w:r>
        <w:drawing>
          <ns1:inline>
            <ns1:extent cx="5334000" cy="2705058"/>
            <ns1:effectExtent b="0" l="0" r="0" t="0"/>
            <ns1:docPr descr="Supervisor Completed Tickets" title="" id="147" name="Picture"/>
            <ns2:graphic>
              <ns2:graphicData uri="http://schemas.openxmlformats.org/drawingml/2006/picture">
                <ns3:pic>
                  <ns3:nvPicPr>
                    <ns3:cNvPr descr="Supervisor%20Side/Supervisor%20Completed%20Tickets.png" id="148" name="Picture"/>
                    <ns3:cNvPicPr>
                      <ns2:picLocks noChangeArrowheads="1" noChangeAspect="1"/>
                    </ns3:cNvPicPr>
                  </ns3:nvPicPr>
                  <ns3:blipFill>
                    <ns2:blip r:embed="rId89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2705058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>
        <w:t xml:space="preserve"> </w:t>
      </w:r>
      <w:r>
        <w:t xml:space="preserve">Explanation: Final closure confirmation list and post-resolution history check.</w:t>
      </w:r>
    </w:p>
    <w:bookmarkEnd w:id="149"/>
    <w:bookmarkStart w:id="150" w:name="detailed-steps-5"/>
    <w:p>
      <w:pPr>
        <w:pStyle w:val="Heading3"/>
      </w:pPr>
      <w:r>
        <w:rPr>
          <w:rStyle w:val="SectionNumber"/>
        </w:rPr>
        <w:t xml:space="preserve">1.11.2</w:t>
      </w:r>
      <w:r>
        <w:tab/>
      </w:r>
      <w:r>
        <w:t xml:space="preserve">Detailed Steps</w:t>
      </w:r>
    </w:p>
    <w:p>
      <w:pPr>
        <w:pStyle w:val="Compact"/>
        <w:numPr>
          <w:ilvl w:val="0"/>
          <w:numId w:val="1009"/>
        </w:numPr>
      </w:pPr>
      <w:r>
        <w:t xml:space="preserve">Ticket moves to</w:t>
      </w:r>
      <w:r>
        <w:t xml:space="preserve"> </w:t>
      </w:r>
      <w:r>
        <w:rPr>
          <w:rStyle w:val="VerbatimChar"/>
        </w:rPr>
        <w:t xml:space="preserve">Pending Closure</w:t>
      </w:r>
      <w:r>
        <w:t xml:space="preserve"> </w:t>
      </w:r>
      <w:r>
        <w:t xml:space="preserve">after technician request.</w:t>
      </w:r>
    </w:p>
    <w:p>
      <w:pPr>
        <w:pStyle w:val="Compact"/>
        <w:numPr>
          <w:ilvl w:val="0"/>
          <w:numId w:val="1009"/>
        </w:numPr>
      </w:pPr>
      <w:r>
        <w:t xml:space="preserve">Supervisor reviews proof and work notes for completeness and accuracy.</w:t>
      </w:r>
    </w:p>
    <w:p>
      <w:pPr>
        <w:pStyle w:val="Compact"/>
        <w:numPr>
          <w:ilvl w:val="0"/>
          <w:numId w:val="1009"/>
        </w:numPr>
      </w:pPr>
      <w:r>
        <w:t xml:space="preserve">Supervisor confirms the outcome matches original issue scope.</w:t>
      </w:r>
    </w:p>
    <w:p>
      <w:pPr>
        <w:pStyle w:val="Compact"/>
        <w:numPr>
          <w:ilvl w:val="0"/>
          <w:numId w:val="1009"/>
        </w:numPr>
      </w:pPr>
      <w:r>
        <w:t xml:space="preserve">Supervisor submits technical feedback/rating.</w:t>
      </w:r>
    </w:p>
    <w:p>
      <w:pPr>
        <w:pStyle w:val="Compact"/>
        <w:numPr>
          <w:ilvl w:val="0"/>
          <w:numId w:val="1009"/>
        </w:numPr>
      </w:pPr>
      <w:r>
        <w:t xml:space="preserve">Supervisor closes ticket and confirms status</w:t>
      </w:r>
      <w:r>
        <w:t xml:space="preserve"> </w:t>
      </w:r>
      <w:r>
        <w:rPr>
          <w:rStyle w:val="VerbatimChar"/>
        </w:rPr>
        <w:t xml:space="preserve">Closed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Supervisor verifies ticket appears in completed queue/history.</w:t>
      </w:r>
    </w:p>
    <w:p>
      <w:r>
        <w:br w:type="page"/>
      </w:r>
    </w:p>
    <w:bookmarkEnd w:id="150"/>
    <w:bookmarkEnd w:id="151"/>
    <w:bookmarkStart w:id="160" w:name="X3829c059fd6fc5e51cac07a17442d51c77b3738"/>
    <w:p>
      <w:pPr>
        <w:pStyle w:val="Heading2"/>
      </w:pPr>
      <w:r>
        <w:rPr>
          <w:rStyle w:val="SectionNumber"/>
        </w:rPr>
        <w:t xml:space="preserve">1.12</w:t>
      </w:r>
      <w:r>
        <w:tab/>
      </w:r>
      <w:r>
        <w:t xml:space="preserve">Stage 7: Knowledge Capture (Optional but Recommended)</w:t>
      </w:r>
    </w:p>
    <w:p>
      <w:pPr>
        <w:pStyle w:val="FirstParagraph"/>
      </w:pPr>
      <w:r>
        <w:t xml:space="preserve">Visual Flow:</w:t>
      </w:r>
      <w:r>
        <w:t xml:space="preserve"> </w:t>
      </w:r>
      <w:r>
        <w:rPr>
          <w:rStyle w:val="VerbatimChar"/>
        </w:rPr>
        <w:t xml:space="preserve">Closed Ticket -&gt; Open Attachment Repository -&gt; Publish Reusable Proof -&gt; Knowledge Available to Team</w:t>
      </w:r>
    </w:p>
    <w:bookmarkStart w:id="158" w:name="screens-and-explanation-6"/>
    <w:p>
      <w:pPr>
        <w:pStyle w:val="Heading3"/>
      </w:pPr>
      <w:r>
        <w:rPr>
          <w:rStyle w:val="SectionNumber"/>
        </w:rPr>
        <w:t xml:space="preserve">1.12.1</w:t>
      </w:r>
      <w:r>
        <w:tab/>
      </w:r>
      <w:r>
        <w:t xml:space="preserve">Screens and Explanation</w:t>
      </w:r>
    </w:p>
    <w:p>
      <w:pPr>
        <w:pStyle w:val="FirstParagraph"/>
      </w:pPr>
      <w:r>
        <w:drawing>
          <ns1:inline>
            <ns1:extent cx="5334000" cy="2721070"/>
            <ns1:effectExtent b="0" l="0" r="0" t="0"/>
            <ns1:docPr descr="Supervisor Knowledge Hub Upload" title="" id="153" name="Picture"/>
            <ns2:graphic>
              <ns2:graphicData uri="http://schemas.openxmlformats.org/drawingml/2006/picture">
                <ns3:pic>
                  <ns3:nvPicPr>
                    <ns3:cNvPr descr="Supervisor%20Side/Supervisor%20knowledge%20hub%20upload.png" id="154" name="Picture"/>
                    <ns3:cNvPicPr>
                      <ns2:picLocks noChangeArrowheads="1" noChangeAspect="1"/>
                    </ns3:cNvPicPr>
                  </ns3:nvPicPr>
                  <ns3:blipFill>
                    <ns2:blip r:embed="rId152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2721070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>
        <w:t xml:space="preserve"> </w:t>
      </w:r>
      <w:r>
        <w:t xml:space="preserve">Explanation: Upload area where supervisor selects resolved-ticket evidence for publication.</w:t>
      </w:r>
    </w:p>
    <w:p>
      <w:pPr>
        <w:pStyle w:val="BodyText"/>
      </w:pPr>
      <w:r>
        <w:drawing>
          <ns1:inline>
            <ns1:extent cx="5334000" cy="2732946"/>
            <ns1:effectExtent b="0" l="0" r="0" t="0"/>
            <ns1:docPr descr="Supervisor Knowledge Hub Publish" title="" id="156" name="Picture"/>
            <ns2:graphic>
              <ns2:graphicData uri="http://schemas.openxmlformats.org/drawingml/2006/picture">
                <ns3:pic>
                  <ns3:nvPicPr>
                    <ns3:cNvPr descr="Supervisor%20Side/Supervisor%20knowledge%20hub%20publish.png" id="157" name="Picture"/>
                    <ns3:cNvPicPr>
                      <ns2:picLocks noChangeArrowheads="1" noChangeAspect="1"/>
                    </ns3:cNvPicPr>
                  </ns3:nvPicPr>
                  <ns3:blipFill>
                    <ns2:blip r:embed="rId155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2732946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>
        <w:t xml:space="preserve"> </w:t>
      </w:r>
      <w:r>
        <w:t xml:space="preserve">Explanation: Publication page for adding title, summary, and tags to reusable solutions.</w:t>
      </w:r>
    </w:p>
    <w:bookmarkEnd w:id="158"/>
    <w:bookmarkStart w:id="159" w:name="detailed-steps-6"/>
    <w:p>
      <w:pPr>
        <w:pStyle w:val="Heading3"/>
      </w:pPr>
      <w:r>
        <w:rPr>
          <w:rStyle w:val="SectionNumber"/>
        </w:rPr>
        <w:t xml:space="preserve">1.12.2</w:t>
      </w:r>
      <w:r>
        <w:tab/>
      </w:r>
      <w:r>
        <w:t xml:space="preserve">Detailed Steps</w:t>
      </w:r>
    </w:p>
    <w:p>
      <w:pPr>
        <w:pStyle w:val="Compact"/>
        <w:numPr>
          <w:ilvl w:val="0"/>
          <w:numId w:val="1010"/>
        </w:numPr>
      </w:pPr>
      <w:r>
        <w:t xml:space="preserve">Open attachment repository from resolved tickets.</w:t>
      </w:r>
    </w:p>
    <w:p>
      <w:pPr>
        <w:pStyle w:val="Compact"/>
        <w:numPr>
          <w:ilvl w:val="0"/>
          <w:numId w:val="1010"/>
        </w:numPr>
      </w:pPr>
      <w:r>
        <w:t xml:space="preserve">Select reusable and valid proof file.</w:t>
      </w:r>
    </w:p>
    <w:p>
      <w:pPr>
        <w:pStyle w:val="Compact"/>
        <w:numPr>
          <w:ilvl w:val="0"/>
          <w:numId w:val="1010"/>
        </w:numPr>
      </w:pPr>
      <w:r>
        <w:t xml:space="preserve">Publish as knowledge content with clear tags and description.</w:t>
      </w:r>
    </w:p>
    <w:p>
      <w:pPr>
        <w:pStyle w:val="Compact"/>
        <w:numPr>
          <w:ilvl w:val="0"/>
          <w:numId w:val="1010"/>
        </w:numPr>
      </w:pPr>
      <w:r>
        <w:t xml:space="preserve">Confirm published item is searchable by technical staff.</w:t>
      </w:r>
    </w:p>
    <w:p>
      <w:r>
        <w:br w:type="page"/>
      </w:r>
    </w:p>
    <w:bookmarkEnd w:id="159"/>
    <w:bookmarkEnd w:id="160"/>
    <w:bookmarkStart w:id="161" w:name="supervisor-resolution-gate-mandatory"/>
    <w:p>
      <w:pPr>
        <w:pStyle w:val="Heading2"/>
      </w:pPr>
      <w:r>
        <w:rPr>
          <w:rStyle w:val="SectionNumber"/>
        </w:rPr>
        <w:t xml:space="preserve">1.13</w:t>
      </w:r>
      <w:r>
        <w:tab/>
      </w:r>
      <w:r>
        <w:t xml:space="preserve">Supervisor Resolution Gate (Mandatory)</w:t>
      </w:r>
    </w:p>
    <w:p>
      <w:pPr>
        <w:pStyle w:val="Compact"/>
        <w:numPr>
          <w:ilvl w:val="0"/>
          <w:numId w:val="1011"/>
        </w:numPr>
      </w:pPr>
      <w:r>
        <w:t xml:space="preserve">Ticket is in</w:t>
      </w:r>
      <w:r>
        <w:t xml:space="preserve"> </w:t>
      </w:r>
      <w:r>
        <w:rPr>
          <w:rStyle w:val="VerbatimChar"/>
        </w:rPr>
        <w:t xml:space="preserve">Pending Closure</w:t>
      </w:r>
      <w:r>
        <w:t xml:space="preserve"> </w:t>
      </w:r>
      <w:r>
        <w:t xml:space="preserve">before final close.</w:t>
      </w:r>
    </w:p>
    <w:p>
      <w:pPr>
        <w:pStyle w:val="Compact"/>
        <w:numPr>
          <w:ilvl w:val="0"/>
          <w:numId w:val="1011"/>
        </w:numPr>
      </w:pPr>
      <w:r>
        <w:t xml:space="preserve">Technical action notes and remarks are complete.</w:t>
      </w:r>
    </w:p>
    <w:p>
      <w:pPr>
        <w:pStyle w:val="Compact"/>
        <w:numPr>
          <w:ilvl w:val="0"/>
          <w:numId w:val="1011"/>
        </w:numPr>
      </w:pPr>
      <w:r>
        <w:t xml:space="preserve">Proof attachments are valid and relevant.</w:t>
      </w:r>
    </w:p>
    <w:p>
      <w:pPr>
        <w:pStyle w:val="Compact"/>
        <w:numPr>
          <w:ilvl w:val="0"/>
          <w:numId w:val="1011"/>
        </w:numPr>
      </w:pPr>
      <w:r>
        <w:t xml:space="preserve">Feedback/rating is submitted.</w:t>
      </w:r>
    </w:p>
    <w:p>
      <w:pPr>
        <w:pStyle w:val="Compact"/>
        <w:numPr>
          <w:ilvl w:val="0"/>
          <w:numId w:val="1011"/>
        </w:numPr>
      </w:pPr>
      <w:r>
        <w:t xml:space="preserve">Closure is verified in completed history.</w:t>
      </w:r>
    </w:p>
    <w:p>
      <w:r>
        <w:br w:type="page"/>
      </w:r>
    </w:p>
    <w:bookmarkEnd w:id="161"/>
    <w:bookmarkStart w:id="162" w:name="ticket-lifecycle-control-matrix"/>
    <w:p>
      <w:pPr>
        <w:pStyle w:val="Heading2"/>
      </w:pPr>
      <w:r>
        <w:rPr>
          <w:rStyle w:val="SectionNumber"/>
        </w:rPr>
        <w:t xml:space="preserve">1.14</w:t>
      </w:r>
      <w:r>
        <w:tab/>
      </w:r>
      <w:r>
        <w:t xml:space="preserve">Ticket Lifecycle Control Matrix</w:t>
      </w:r>
    </w:p>
    <w:p>
      <w:pPr>
        <w:pStyle w:val="Compact"/>
        <w:numPr>
          <w:ilvl w:val="0"/>
          <w:numId w:val="1012"/>
        </w:numPr>
      </w:pPr>
      <w:r>
        <w:t xml:space="preserve">Creation control: Sales/Supervisor</w:t>
      </w:r>
    </w:p>
    <w:p>
      <w:pPr>
        <w:pStyle w:val="Compact"/>
        <w:numPr>
          <w:ilvl w:val="0"/>
          <w:numId w:val="1012"/>
        </w:numPr>
      </w:pPr>
      <w:r>
        <w:t xml:space="preserve">Verification and call control: Sales (sales-created ticket workflow)</w:t>
      </w:r>
    </w:p>
    <w:p>
      <w:pPr>
        <w:pStyle w:val="Compact"/>
        <w:numPr>
          <w:ilvl w:val="0"/>
          <w:numId w:val="1012"/>
        </w:numPr>
      </w:pPr>
      <w:r>
        <w:t xml:space="preserve">Assignment and reassignment control: Supervisor</w:t>
      </w:r>
    </w:p>
    <w:p>
      <w:pPr>
        <w:pStyle w:val="Compact"/>
        <w:numPr>
          <w:ilvl w:val="0"/>
          <w:numId w:val="1012"/>
        </w:numPr>
      </w:pPr>
      <w:r>
        <w:t xml:space="preserve">Execution control: Technical Staff</w:t>
      </w:r>
    </w:p>
    <w:p>
      <w:pPr>
        <w:pStyle w:val="Compact"/>
        <w:numPr>
          <w:ilvl w:val="0"/>
          <w:numId w:val="1012"/>
        </w:numPr>
      </w:pPr>
      <w:r>
        <w:t xml:space="preserve">Escalation control: Technical Staff + Supervisor</w:t>
      </w:r>
    </w:p>
    <w:p>
      <w:pPr>
        <w:pStyle w:val="Compact"/>
        <w:numPr>
          <w:ilvl w:val="0"/>
          <w:numId w:val="1012"/>
        </w:numPr>
      </w:pPr>
      <w:r>
        <w:t xml:space="preserve">Closure control: Supervisor</w:t>
      </w:r>
    </w:p>
    <w:p>
      <w:pPr>
        <w:pStyle w:val="Compact"/>
        <w:numPr>
          <w:ilvl w:val="0"/>
          <w:numId w:val="1012"/>
        </w:numPr>
      </w:pPr>
      <w:r>
        <w:t xml:space="preserve">Governance visibility: Superadmin</w:t>
      </w:r>
    </w:p>
    <w:p>
      <w:r>
        <w:br w:type="page"/>
      </w:r>
    </w:p>
    <w:bookmarkEnd w:id="162"/>
    <w:bookmarkStart w:id="163" w:name="X92d5f0e664c5633b5c9cc65460df43e52044b98"/>
    <w:p>
      <w:pPr>
        <w:pStyle w:val="Heading2"/>
      </w:pPr>
      <w:r>
        <w:rPr>
          <w:rStyle w:val="SectionNumber"/>
        </w:rPr>
        <w:t xml:space="preserve">1.15</w:t>
      </w:r>
      <w:r>
        <w:tab/>
      </w:r>
      <w:r>
        <w:t xml:space="preserve">Mandatory Validation Checklist per Ticket</w:t>
      </w:r>
    </w:p>
    <w:p>
      <w:pPr>
        <w:pStyle w:val="Compact"/>
        <w:numPr>
          <w:ilvl w:val="0"/>
          <w:numId w:val="1013"/>
        </w:numPr>
      </w:pPr>
      <w:r>
        <w:t xml:space="preserve">Client and service details are complete.</w:t>
      </w:r>
    </w:p>
    <w:p>
      <w:pPr>
        <w:pStyle w:val="Compact"/>
        <w:numPr>
          <w:ilvl w:val="0"/>
          <w:numId w:val="1013"/>
        </w:numPr>
      </w:pPr>
      <w:r>
        <w:t xml:space="preserve">Sales call verification and priority confirmation are completed for sales-created tickets before supervisor assignment.</w:t>
      </w:r>
    </w:p>
    <w:p>
      <w:pPr>
        <w:pStyle w:val="Compact"/>
        <w:numPr>
          <w:ilvl w:val="0"/>
          <w:numId w:val="1013"/>
        </w:numPr>
      </w:pPr>
      <w:r>
        <w:t xml:space="preserve">Priority is set before assignment routing.</w:t>
      </w:r>
    </w:p>
    <w:p>
      <w:pPr>
        <w:pStyle w:val="Compact"/>
        <w:numPr>
          <w:ilvl w:val="0"/>
          <w:numId w:val="1013"/>
        </w:numPr>
      </w:pPr>
      <w:r>
        <w:t xml:space="preserve">Assignment or reassignment is performed by supervisor when required.</w:t>
      </w:r>
    </w:p>
    <w:p>
      <w:pPr>
        <w:pStyle w:val="Compact"/>
        <w:numPr>
          <w:ilvl w:val="0"/>
          <w:numId w:val="1013"/>
        </w:numPr>
      </w:pPr>
      <w:r>
        <w:t xml:space="preserve">Work notes are updated before closure request.</w:t>
      </w:r>
    </w:p>
    <w:p>
      <w:pPr>
        <w:pStyle w:val="Compact"/>
        <w:numPr>
          <w:ilvl w:val="0"/>
          <w:numId w:val="1013"/>
        </w:numPr>
      </w:pPr>
      <w:r>
        <w:t xml:space="preserve">Evidence files are attached before closure request.</w:t>
      </w:r>
    </w:p>
    <w:p>
      <w:pPr>
        <w:pStyle w:val="Compact"/>
        <w:numPr>
          <w:ilvl w:val="0"/>
          <w:numId w:val="1013"/>
        </w:numPr>
      </w:pPr>
      <w:r>
        <w:t xml:space="preserve">Supervisor feedback/rating is submitted before final close.</w:t>
      </w:r>
    </w:p>
    <w:p>
      <w:r>
        <w:br w:type="page"/>
      </w:r>
    </w:p>
    <w:bookmarkEnd w:id="163"/>
    <w:bookmarkStart w:id="164" w:name="quick-state-path"/>
    <w:p>
      <w:pPr>
        <w:pStyle w:val="Heading2"/>
      </w:pPr>
      <w:r>
        <w:rPr>
          <w:rStyle w:val="SectionNumber"/>
        </w:rPr>
        <w:t xml:space="preserve">1.16</w:t>
      </w:r>
      <w:r>
        <w:tab/>
      </w:r>
      <w:r>
        <w:t xml:space="preserve">Quick State Path</w:t>
      </w:r>
    </w:p>
    <w:p>
      <w:pPr>
        <w:pStyle w:val="FirstParagraph"/>
      </w:pPr>
      <w:r>
        <w:rPr>
          <w:rStyle w:val="VerbatimChar"/>
        </w:rPr>
        <w:t xml:space="preserve">Open -&gt; In Progress -&gt; Pending Closure -&gt; Closed</w:t>
      </w:r>
    </w:p>
    <w:p>
      <w:pPr>
        <w:pStyle w:val="BodyText"/>
      </w:pPr>
      <w:r>
        <w:t xml:space="preserve">Alternate Paths: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 Progress -&gt; Escalated -&gt; In Progress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 Progress -&gt; Escalated External -&gt; In Progress/Pending Closure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 Progress -&gt; For Observation -&gt; In Progress/Pending Closure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 Progress -&gt; Unresolved -&gt; In Progress</w:t>
      </w:r>
    </w:p>
    <w:bookmarkEnd w:id="164"/>
    <w:bookmarkEnd w:id="165"/>
    <w:sectPr>
      <w:headerReference r:id="rId2000" w:type="default"/>
      <w:footerReference r:id="rId2001" w:type="default"/>
      <w:pgSz w:h="16838" w:w="11906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spacing w:line="240" w:lineRule="auto"/>
      <w:jc w:val="center"/>
      <w:rPr>
        <w:i w:val="1"/>
        <w:iCs w:val="1"/>
        <w:color w:val="385623"/>
        <w:sz w:val="24"/>
        <w:szCs w:val="24"/>
      </w:rPr>
    </w:pPr>
    <w:r w:rsidDel="00000000" w:rsidR="00000000" w:rsidRPr="00000000">
      <w:rPr>
        <w:rFonts w:ascii="Calibri" w:cs="Calibri" w:eastAsia="Calibri" w:hAnsi="Calibri"/>
        <w:sz w:val="24"/>
        <w:szCs w:val="24"/>
        <w:rtl w:val="0"/>
      </w:rPr>
      <w:t xml:space="preserve">www.maptechisi.com.ph        </w:t>
    </w:r>
    <w:r w:rsidDel="00000000" w:rsidR="00000000" w:rsidRPr="00000000">
      <w:rPr>
        <w:rtl w:val="0"/>
      </w:rPr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6">
    <w:pPr>
      <w:tabs>
        <w:tab w:val="right" w:leader="none" w:pos="10466"/>
      </w:tabs>
      <w:spacing w:line="240" w:lineRule="auto"/>
      <w:rPr>
        <w:rFonts w:ascii="Calibri" w:cs="Calibri" w:eastAsia="Calibri" w:hAnsi="Calibri"/>
        <w:color w:val="385623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-228417</wp:posOffset>
          </wp:positionH>
          <wp:positionV relativeFrom="paragraph">
            <wp:posOffset>-123646</wp:posOffset>
          </wp:positionV>
          <wp:extent cx="2785496" cy="1376363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85496" cy="137636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07">
    <w:pPr>
      <w:spacing w:line="240" w:lineRule="auto"/>
      <w:rPr>
        <w:rFonts w:ascii="Calibri" w:cs="Calibri" w:eastAsia="Calibri" w:hAnsi="Calibri"/>
        <w:b w:val="1"/>
        <w:bCs w:val="1"/>
        <w:color w:val="274e13"/>
        <w:sz w:val="20"/>
        <w:szCs w:val="20"/>
      </w:rPr>
    </w:pPr>
    <w:r w:rsidDel="00000000" w:rsidR="00000000" w:rsidRPr="00000000">
      <w:rPr>
        <w:rFonts w:ascii="Calibri" w:cs="Calibri" w:eastAsia="Calibri" w:hAnsi="Calibri"/>
        <w:color w:val="385623"/>
        <w:rtl w:val="0"/>
      </w:rPr>
      <w:t xml:space="preserve">   </w:t>
      <w:tab/>
      <w:tab/>
      <w:tab/>
      <w:tab/>
      <w:tab/>
      <w:tab/>
      <w:t xml:space="preserve">          </w:t>
    </w:r>
    <w:r w:rsidDel="00000000" w:rsidR="00000000" w:rsidRPr="00000000">
      <w:rPr>
        <w:rFonts w:ascii="Calibri" w:cs="Calibri" w:eastAsia="Calibri" w:hAnsi="Calibri"/>
        <w:b w:val="1"/>
        <w:bCs w:val="1"/>
        <w:color w:val="274e13"/>
        <w:sz w:val="20"/>
        <w:szCs w:val="20"/>
        <w:rtl w:val="0"/>
      </w:rPr>
      <w:t xml:space="preserve">MAPTECH INFORMATION SOLUTIONS INC.</w:t>
    </w:r>
  </w:p>
  <w:p w:rsidR="00000000" w:rsidDel="00000000" w:rsidP="00000000" w:rsidRDefault="00000000" w:rsidRPr="00000000" w14:paraId="00000008">
    <w:pPr>
      <w:spacing w:line="240" w:lineRule="auto"/>
      <w:jc w:val="center"/>
      <w:rPr>
        <w:rFonts w:ascii="Calibri" w:cs="Calibri" w:eastAsia="Calibri" w:hAnsi="Calibri"/>
        <w:sz w:val="20"/>
        <w:szCs w:val="20"/>
      </w:rPr>
    </w:pPr>
    <w:r w:rsidDel="00000000" w:rsidR="00000000" w:rsidRPr="00000000">
      <w:rPr>
        <w:rFonts w:ascii="Calibri" w:cs="Calibri" w:eastAsia="Calibri" w:hAnsi="Calibri"/>
        <w:sz w:val="20"/>
        <w:szCs w:val="20"/>
        <w:rtl w:val="0"/>
      </w:rPr>
      <w:t xml:space="preserve">                 </w:t>
      <w:tab/>
      <w:tab/>
      <w:t xml:space="preserve">                                                Main Branch: 8 (Old) 5 (New) Padre Gomez St. </w:t>
    </w:r>
  </w:p>
  <w:p w:rsidR="00000000" w:rsidDel="00000000" w:rsidP="00000000" w:rsidRDefault="00000000" w:rsidRPr="00000000" w14:paraId="00000009">
    <w:pPr>
      <w:spacing w:line="240" w:lineRule="auto"/>
      <w:ind w:left="4320" w:firstLine="0"/>
      <w:rPr>
        <w:rFonts w:ascii="Calibri" w:cs="Calibri" w:eastAsia="Calibri" w:hAnsi="Calibri"/>
        <w:sz w:val="20"/>
        <w:szCs w:val="20"/>
      </w:rPr>
    </w:pPr>
    <w:r w:rsidDel="00000000" w:rsidR="00000000" w:rsidRPr="00000000">
      <w:rPr>
        <w:rFonts w:ascii="Calibri" w:cs="Calibri" w:eastAsia="Calibri" w:hAnsi="Calibri"/>
        <w:sz w:val="20"/>
        <w:szCs w:val="20"/>
        <w:rtl w:val="0"/>
      </w:rPr>
      <w:t xml:space="preserve">           San Isidro Village Concepcion Uno, Marikina City</w:t>
    </w:r>
  </w:p>
  <w:p w:rsidR="00000000" w:rsidDel="00000000" w:rsidP="00000000" w:rsidRDefault="00000000" w:rsidRPr="00000000" w14:paraId="0000000A">
    <w:pPr>
      <w:spacing w:line="240" w:lineRule="auto"/>
      <w:ind w:left="4320" w:firstLine="0"/>
      <w:rPr>
        <w:rFonts w:ascii="Calibri" w:cs="Calibri" w:eastAsia="Calibri" w:hAnsi="Calibri"/>
        <w:sz w:val="20"/>
        <w:szCs w:val="20"/>
      </w:rPr>
    </w:pPr>
    <w:r w:rsidDel="00000000" w:rsidR="00000000" w:rsidRPr="00000000">
      <w:rPr>
        <w:rFonts w:ascii="Calibri" w:cs="Calibri" w:eastAsia="Calibri" w:hAnsi="Calibri"/>
        <w:sz w:val="20"/>
        <w:szCs w:val="20"/>
        <w:rtl w:val="0"/>
      </w:rPr>
      <w:t xml:space="preserve">           </w:t>
    </w:r>
    <w:r w:rsidDel="00000000" w:rsidR="00000000" w:rsidRPr="00000000">
      <w:rPr>
        <w:rFonts w:ascii="Calibri" w:cs="Calibri" w:eastAsia="Calibri" w:hAnsi="Calibri"/>
        <w:b w:val="1"/>
        <w:bCs w:val="1"/>
        <w:sz w:val="20"/>
        <w:szCs w:val="20"/>
        <w:rtl w:val="0"/>
      </w:rPr>
      <w:t xml:space="preserve">Branch Office</w:t>
    </w:r>
    <w:r w:rsidDel="00000000" w:rsidR="00000000" w:rsidRPr="00000000">
      <w:rPr>
        <w:rFonts w:ascii="Calibri" w:cs="Calibri" w:eastAsia="Calibri" w:hAnsi="Calibri"/>
        <w:sz w:val="20"/>
        <w:szCs w:val="20"/>
        <w:rtl w:val="0"/>
      </w:rPr>
      <w:t xml:space="preserve">: 2nd Floor No. 28 A.</w:t>
    </w:r>
  </w:p>
  <w:p w:rsidR="00000000" w:rsidDel="00000000" w:rsidP="00000000" w:rsidRDefault="00000000" w:rsidRPr="00000000" w14:paraId="0000000B">
    <w:pPr>
      <w:spacing w:line="240" w:lineRule="auto"/>
      <w:ind w:left="4320" w:firstLine="0"/>
      <w:rPr>
        <w:rFonts w:ascii="Calibri" w:cs="Calibri" w:eastAsia="Calibri" w:hAnsi="Calibri"/>
        <w:sz w:val="20"/>
        <w:szCs w:val="20"/>
      </w:rPr>
    </w:pPr>
    <w:r w:rsidDel="00000000" w:rsidR="00000000" w:rsidRPr="00000000">
      <w:rPr>
        <w:rFonts w:ascii="Calibri" w:cs="Calibri" w:eastAsia="Calibri" w:hAnsi="Calibri"/>
        <w:sz w:val="20"/>
        <w:szCs w:val="20"/>
        <w:rtl w:val="0"/>
      </w:rPr>
      <w:t xml:space="preserve">           De Guzman St., Concepcion Uno, Marikina City</w:t>
    </w:r>
  </w:p>
  <w:p w:rsidR="00000000" w:rsidDel="00000000" w:rsidP="00000000" w:rsidRDefault="00000000" w:rsidRPr="00000000" w14:paraId="0000000C">
    <w:pPr>
      <w:spacing w:line="240" w:lineRule="auto"/>
      <w:ind w:left="4320" w:firstLine="0"/>
      <w:rPr>
        <w:rFonts w:ascii="Calibri" w:cs="Calibri" w:eastAsia="Calibri" w:hAnsi="Calibri"/>
        <w:sz w:val="20"/>
        <w:szCs w:val="20"/>
      </w:rPr>
    </w:pPr>
    <w:r w:rsidDel="00000000" w:rsidR="00000000" w:rsidRPr="00000000">
      <w:rPr>
        <w:rFonts w:ascii="Calibri" w:cs="Calibri" w:eastAsia="Calibri" w:hAnsi="Calibri"/>
        <w:sz w:val="20"/>
        <w:szCs w:val="20"/>
        <w:rtl w:val="0"/>
      </w:rPr>
      <w:t xml:space="preserve">           Marikina City, 1807, Second District, Philippines </w:t>
    </w:r>
  </w:p>
  <w:p w:rsidR="00000000" w:rsidDel="00000000" w:rsidP="00000000" w:rsidRDefault="00000000" w:rsidRPr="00000000" w14:paraId="0000000D">
    <w:pPr>
      <w:spacing w:line="240" w:lineRule="auto"/>
      <w:ind w:left="2160" w:firstLine="720"/>
      <w:jc w:val="center"/>
      <w:rPr>
        <w:rFonts w:ascii="Calibri" w:cs="Calibri" w:eastAsia="Calibri" w:hAnsi="Calibri"/>
        <w:sz w:val="20"/>
        <w:szCs w:val="20"/>
      </w:rPr>
    </w:pPr>
    <w:r w:rsidDel="00000000" w:rsidR="00000000" w:rsidRPr="00000000">
      <w:rPr>
        <w:rFonts w:ascii="Calibri" w:cs="Calibri" w:eastAsia="Calibri" w:hAnsi="Calibri"/>
        <w:sz w:val="20"/>
        <w:szCs w:val="20"/>
        <w:rtl w:val="0"/>
      </w:rPr>
      <w:t xml:space="preserve">                                      0956-396-1012 | 0920-901-2515|(02) 8800-5399</w:t>
    </w:r>
  </w:p>
  <w:p w:rsidR="00000000" w:rsidDel="00000000" w:rsidP="00000000" w:rsidRDefault="00000000" w:rsidRPr="00000000" w14:paraId="0000000E">
    <w:pPr>
      <w:spacing w:line="240" w:lineRule="auto"/>
      <w:ind w:left="1440" w:firstLine="720"/>
      <w:jc w:val="center"/>
      <w:rPr>
        <w:sz w:val="24"/>
        <w:szCs w:val="24"/>
      </w:rPr>
    </w:pPr>
    <w:r w:rsidDel="00000000" w:rsidR="00000000" w:rsidRPr="00000000">
      <w:rPr>
        <w:rFonts w:ascii="Calibri" w:cs="Calibri" w:eastAsia="Calibri" w:hAnsi="Calibri"/>
        <w:sz w:val="20"/>
        <w:szCs w:val="20"/>
        <w:rtl w:val="0"/>
      </w:rPr>
      <w:t xml:space="preserve">       </w:t>
    </w:r>
    <w:hyperlink r:id="rId2"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sales@maptechisi.com</w:t>
      </w:r>
    </w:hyperlink>
    <w:r w:rsidDel="00000000" w:rsidR="00000000" w:rsidRPr="00000000">
      <w:rPr>
        <w:rFonts w:ascii="Calibri" w:cs="Calibri" w:eastAsia="Calibri" w:hAnsi="Calibri"/>
        <w:sz w:val="20"/>
        <w:szCs w:val="20"/>
        <w:rtl w:val="0"/>
      </w:rPr>
      <w:t xml:space="preserve">                   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F">
    <w:pPr>
      <w:spacing w:line="240" w:lineRule="auto"/>
      <w:ind w:left="2160" w:firstLine="720"/>
      <w:jc w:val="center"/>
      <w:rPr>
        <w:rFonts w:ascii="Calibri" w:cs="Calibri" w:eastAsia="Calibri" w:hAnsi="Calibri"/>
        <w:b w:val="1"/>
        <w:bCs w:val="1"/>
        <w:color w:val="274e13"/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22">
    <w:nsid w:val="0A994122"/>
    <w:multiLevelType w:val="multilevel"/>
    <w:lvl w:ilvl="0">
      <w:start w:val="22"/>
      <w:numFmt w:val="decimal"/>
      <w:lvlText w:val="%1."/>
      <w:lvlJc w:val="left"/>
      <w:pPr>
        <w:ind w:left="720" w:hanging="360"/>
      </w:pPr>
    </w:lvl>
    <w:lvl w:ilvl="1">
      <w:start w:val="22"/>
      <w:numFmt w:val="decimal"/>
      <w:lvlText w:val="%2."/>
      <w:lvlJc w:val="left"/>
      <w:pPr>
        <w:ind w:left="1440" w:hanging="360"/>
      </w:pPr>
    </w:lvl>
    <w:lvl w:ilvl="2">
      <w:start w:val="22"/>
      <w:numFmt w:val="decimal"/>
      <w:lvlText w:val="%3."/>
      <w:lvlJc w:val="left"/>
      <w:pPr>
        <w:ind w:left="2160" w:hanging="360"/>
      </w:pPr>
    </w:lvl>
    <w:lvl w:ilvl="3">
      <w:start w:val="22"/>
      <w:numFmt w:val="decimal"/>
      <w:lvlText w:val="%4."/>
      <w:lvlJc w:val="left"/>
      <w:pPr>
        <w:ind w:left="2880" w:hanging="360"/>
      </w:pPr>
    </w:lvl>
    <w:lvl w:ilvl="4">
      <w:start w:val="22"/>
      <w:numFmt w:val="decimal"/>
      <w:lvlText w:val="%5."/>
      <w:lvlJc w:val="left"/>
      <w:pPr>
        <w:ind w:left="3600" w:hanging="360"/>
      </w:pPr>
    </w:lvl>
    <w:lvl w:ilvl="5">
      <w:start w:val="22"/>
      <w:numFmt w:val="decimal"/>
      <w:lvlText w:val="%6."/>
      <w:lvlJc w:val="left"/>
      <w:pPr>
        <w:ind w:left="4320" w:hanging="360"/>
      </w:pPr>
    </w:lvl>
    <w:lvl w:ilvl="6">
      <w:start w:val="22"/>
      <w:numFmt w:val="decimal"/>
      <w:lvlText w:val="%7."/>
      <w:lvlJc w:val="left"/>
      <w:pPr>
        <w:ind w:left="5040" w:hanging="360"/>
      </w:pPr>
    </w:lvl>
    <w:lvl w:ilvl="7">
      <w:start w:val="22"/>
      <w:numFmt w:val="decimal"/>
      <w:lvlText w:val="%8."/>
      <w:lvlJc w:val="left"/>
      <w:pPr>
        <w:ind w:left="5760" w:hanging="360"/>
      </w:pPr>
    </w:lvl>
    <w:lvl w:ilvl="8">
      <w:start w:val="22"/>
      <w:numFmt w:val="decimal"/>
      <w:lvlText w:val="%9."/>
      <w:lvlJc w:val="left"/>
      <w:pPr>
        <w:ind w:left="6480" w:hanging="360"/>
      </w:pPr>
    </w:lvl>
  </w:abstractNum>
  <w:abstractNum w:abstractNumId="994131">
    <w:nsid w:val="0A994131"/>
    <w:multiLevelType w:val="multilevel"/>
    <w:lvl w:ilvl="0">
      <w:start w:val="31"/>
      <w:numFmt w:val="decimal"/>
      <w:lvlText w:val="%1."/>
      <w:lvlJc w:val="left"/>
      <w:pPr>
        <w:ind w:left="720" w:hanging="360"/>
      </w:pPr>
    </w:lvl>
    <w:lvl w:ilvl="1">
      <w:start w:val="31"/>
      <w:numFmt w:val="decimal"/>
      <w:lvlText w:val="%2."/>
      <w:lvlJc w:val="left"/>
      <w:pPr>
        <w:ind w:left="1440" w:hanging="360"/>
      </w:pPr>
    </w:lvl>
    <w:lvl w:ilvl="2">
      <w:start w:val="31"/>
      <w:numFmt w:val="decimal"/>
      <w:lvlText w:val="%3."/>
      <w:lvlJc w:val="left"/>
      <w:pPr>
        <w:ind w:left="2160" w:hanging="360"/>
      </w:pPr>
    </w:lvl>
    <w:lvl w:ilvl="3">
      <w:start w:val="31"/>
      <w:numFmt w:val="decimal"/>
      <w:lvlText w:val="%4."/>
      <w:lvlJc w:val="left"/>
      <w:pPr>
        <w:ind w:left="2880" w:hanging="360"/>
      </w:pPr>
    </w:lvl>
    <w:lvl w:ilvl="4">
      <w:start w:val="31"/>
      <w:numFmt w:val="decimal"/>
      <w:lvlText w:val="%5."/>
      <w:lvlJc w:val="left"/>
      <w:pPr>
        <w:ind w:left="3600" w:hanging="360"/>
      </w:pPr>
    </w:lvl>
    <w:lvl w:ilvl="5">
      <w:start w:val="31"/>
      <w:numFmt w:val="decimal"/>
      <w:lvlText w:val="%6."/>
      <w:lvlJc w:val="left"/>
      <w:pPr>
        <w:ind w:left="4320" w:hanging="360"/>
      </w:pPr>
    </w:lvl>
    <w:lvl w:ilvl="6">
      <w:start w:val="31"/>
      <w:numFmt w:val="decimal"/>
      <w:lvlText w:val="%7."/>
      <w:lvlJc w:val="left"/>
      <w:pPr>
        <w:ind w:left="5040" w:hanging="360"/>
      </w:pPr>
    </w:lvl>
    <w:lvl w:ilvl="7">
      <w:start w:val="31"/>
      <w:numFmt w:val="decimal"/>
      <w:lvlText w:val="%8."/>
      <w:lvlJc w:val="left"/>
      <w:pPr>
        <w:ind w:left="5760" w:hanging="360"/>
      </w:pPr>
    </w:lvl>
    <w:lvl w:ilvl="8">
      <w:start w:val="31"/>
      <w:numFmt w:val="decimal"/>
      <w:lvlText w:val="%9."/>
      <w:lvlJc w:val="left"/>
      <w:pPr>
        <w:ind w:left="6480" w:hanging="360"/>
      </w:pPr>
    </w:lvl>
  </w:abstractNum>
  <w:abstractNum w:abstractNumId="994143">
    <w:nsid w:val="0A994143"/>
    <w:multiLevelType w:val="multilevel"/>
    <w:lvl w:ilvl="0">
      <w:start w:val="43"/>
      <w:numFmt w:val="decimal"/>
      <w:lvlText w:val="%1."/>
      <w:lvlJc w:val="left"/>
      <w:pPr>
        <w:ind w:left="720" w:hanging="360"/>
      </w:pPr>
    </w:lvl>
    <w:lvl w:ilvl="1">
      <w:start w:val="43"/>
      <w:numFmt w:val="decimal"/>
      <w:lvlText w:val="%2."/>
      <w:lvlJc w:val="left"/>
      <w:pPr>
        <w:ind w:left="1440" w:hanging="360"/>
      </w:pPr>
    </w:lvl>
    <w:lvl w:ilvl="2">
      <w:start w:val="43"/>
      <w:numFmt w:val="decimal"/>
      <w:lvlText w:val="%3."/>
      <w:lvlJc w:val="left"/>
      <w:pPr>
        <w:ind w:left="2160" w:hanging="360"/>
      </w:pPr>
    </w:lvl>
    <w:lvl w:ilvl="3">
      <w:start w:val="43"/>
      <w:numFmt w:val="decimal"/>
      <w:lvlText w:val="%4."/>
      <w:lvlJc w:val="left"/>
      <w:pPr>
        <w:ind w:left="2880" w:hanging="360"/>
      </w:pPr>
    </w:lvl>
    <w:lvl w:ilvl="4">
      <w:start w:val="43"/>
      <w:numFmt w:val="decimal"/>
      <w:lvlText w:val="%5."/>
      <w:lvlJc w:val="left"/>
      <w:pPr>
        <w:ind w:left="3600" w:hanging="360"/>
      </w:pPr>
    </w:lvl>
    <w:lvl w:ilvl="5">
      <w:start w:val="43"/>
      <w:numFmt w:val="decimal"/>
      <w:lvlText w:val="%6."/>
      <w:lvlJc w:val="left"/>
      <w:pPr>
        <w:ind w:left="4320" w:hanging="360"/>
      </w:pPr>
    </w:lvl>
    <w:lvl w:ilvl="6">
      <w:start w:val="43"/>
      <w:numFmt w:val="decimal"/>
      <w:lvlText w:val="%7."/>
      <w:lvlJc w:val="left"/>
      <w:pPr>
        <w:ind w:left="5040" w:hanging="360"/>
      </w:pPr>
    </w:lvl>
    <w:lvl w:ilvl="7">
      <w:start w:val="43"/>
      <w:numFmt w:val="decimal"/>
      <w:lvlText w:val="%8."/>
      <w:lvlJc w:val="left"/>
      <w:pPr>
        <w:ind w:left="5760" w:hanging="360"/>
      </w:pPr>
    </w:lvl>
    <w:lvl w:ilvl="8">
      <w:start w:val="43"/>
      <w:numFmt w:val="decimal"/>
      <w:lvlText w:val="%9."/>
      <w:lvlJc w:val="left"/>
      <w:pPr>
        <w:ind w:left="6480" w:hanging="360"/>
      </w:pPr>
    </w:lvl>
  </w:abstractNum>
  <w:abstractNum w:abstractNumId="994152">
    <w:nsid w:val="0A994152"/>
    <w:multiLevelType w:val="multilevel"/>
    <w:lvl w:ilvl="0">
      <w:start w:val="52"/>
      <w:numFmt w:val="decimal"/>
      <w:lvlText w:val="%1."/>
      <w:lvlJc w:val="left"/>
      <w:pPr>
        <w:ind w:left="720" w:hanging="360"/>
      </w:pPr>
    </w:lvl>
    <w:lvl w:ilvl="1">
      <w:start w:val="52"/>
      <w:numFmt w:val="decimal"/>
      <w:lvlText w:val="%2."/>
      <w:lvlJc w:val="left"/>
      <w:pPr>
        <w:ind w:left="1440" w:hanging="360"/>
      </w:pPr>
    </w:lvl>
    <w:lvl w:ilvl="2">
      <w:start w:val="52"/>
      <w:numFmt w:val="decimal"/>
      <w:lvlText w:val="%3."/>
      <w:lvlJc w:val="left"/>
      <w:pPr>
        <w:ind w:left="2160" w:hanging="360"/>
      </w:pPr>
    </w:lvl>
    <w:lvl w:ilvl="3">
      <w:start w:val="52"/>
      <w:numFmt w:val="decimal"/>
      <w:lvlText w:val="%4."/>
      <w:lvlJc w:val="left"/>
      <w:pPr>
        <w:ind w:left="2880" w:hanging="360"/>
      </w:pPr>
    </w:lvl>
    <w:lvl w:ilvl="4">
      <w:start w:val="52"/>
      <w:numFmt w:val="decimal"/>
      <w:lvlText w:val="%5."/>
      <w:lvlJc w:val="left"/>
      <w:pPr>
        <w:ind w:left="3600" w:hanging="360"/>
      </w:pPr>
    </w:lvl>
    <w:lvl w:ilvl="5">
      <w:start w:val="52"/>
      <w:numFmt w:val="decimal"/>
      <w:lvlText w:val="%6."/>
      <w:lvlJc w:val="left"/>
      <w:pPr>
        <w:ind w:left="4320" w:hanging="360"/>
      </w:pPr>
    </w:lvl>
    <w:lvl w:ilvl="6">
      <w:start w:val="52"/>
      <w:numFmt w:val="decimal"/>
      <w:lvlText w:val="%7."/>
      <w:lvlJc w:val="left"/>
      <w:pPr>
        <w:ind w:left="5040" w:hanging="360"/>
      </w:pPr>
    </w:lvl>
    <w:lvl w:ilvl="7">
      <w:start w:val="52"/>
      <w:numFmt w:val="decimal"/>
      <w:lvlText w:val="%8."/>
      <w:lvlJc w:val="left"/>
      <w:pPr>
        <w:ind w:left="5760" w:hanging="360"/>
      </w:pPr>
    </w:lvl>
    <w:lvl w:ilvl="8">
      <w:start w:val="52"/>
      <w:numFmt w:val="decimal"/>
      <w:lvlText w:val="%9."/>
      <w:lvlJc w:val="left"/>
      <w:pPr>
        <w:ind w:left="6480" w:hanging="360"/>
      </w:pPr>
    </w:lvl>
  </w:abstractNum>
  <w:abstractNum w:abstractNumId="994158">
    <w:nsid w:val="0A994158"/>
    <w:multiLevelType w:val="multilevel"/>
    <w:lvl w:ilvl="0">
      <w:start w:val="58"/>
      <w:numFmt w:val="decimal"/>
      <w:lvlText w:val="%1."/>
      <w:lvlJc w:val="left"/>
      <w:pPr>
        <w:ind w:left="720" w:hanging="360"/>
      </w:pPr>
    </w:lvl>
    <w:lvl w:ilvl="1">
      <w:start w:val="58"/>
      <w:numFmt w:val="decimal"/>
      <w:lvlText w:val="%2."/>
      <w:lvlJc w:val="left"/>
      <w:pPr>
        <w:ind w:left="1440" w:hanging="360"/>
      </w:pPr>
    </w:lvl>
    <w:lvl w:ilvl="2">
      <w:start w:val="58"/>
      <w:numFmt w:val="decimal"/>
      <w:lvlText w:val="%3."/>
      <w:lvlJc w:val="left"/>
      <w:pPr>
        <w:ind w:left="2160" w:hanging="360"/>
      </w:pPr>
    </w:lvl>
    <w:lvl w:ilvl="3">
      <w:start w:val="58"/>
      <w:numFmt w:val="decimal"/>
      <w:lvlText w:val="%4."/>
      <w:lvlJc w:val="left"/>
      <w:pPr>
        <w:ind w:left="2880" w:hanging="360"/>
      </w:pPr>
    </w:lvl>
    <w:lvl w:ilvl="4">
      <w:start w:val="58"/>
      <w:numFmt w:val="decimal"/>
      <w:lvlText w:val="%5."/>
      <w:lvlJc w:val="left"/>
      <w:pPr>
        <w:ind w:left="3600" w:hanging="360"/>
      </w:pPr>
    </w:lvl>
    <w:lvl w:ilvl="5">
      <w:start w:val="58"/>
      <w:numFmt w:val="decimal"/>
      <w:lvlText w:val="%6."/>
      <w:lvlJc w:val="left"/>
      <w:pPr>
        <w:ind w:left="4320" w:hanging="360"/>
      </w:pPr>
    </w:lvl>
    <w:lvl w:ilvl="6">
      <w:start w:val="58"/>
      <w:numFmt w:val="decimal"/>
      <w:lvlText w:val="%7."/>
      <w:lvlJc w:val="left"/>
      <w:pPr>
        <w:ind w:left="5040" w:hanging="360"/>
      </w:pPr>
    </w:lvl>
    <w:lvl w:ilvl="7">
      <w:start w:val="58"/>
      <w:numFmt w:val="decimal"/>
      <w:lvlText w:val="%8."/>
      <w:lvlJc w:val="left"/>
      <w:pPr>
        <w:ind w:left="5760" w:hanging="360"/>
      </w:pPr>
    </w:lvl>
    <w:lvl w:ilvl="8">
      <w:start w:val="5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6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07">
    <w:abstractNumId w:val="994131"/>
    <w:lvlOverride w:ilvl="0">
      <w:startOverride w:val="31"/>
    </w:lvlOverride>
    <w:lvlOverride w:ilvl="1">
      <w:startOverride w:val="31"/>
    </w:lvlOverride>
    <w:lvlOverride w:ilvl="2">
      <w:startOverride w:val="31"/>
    </w:lvlOverride>
    <w:lvlOverride w:ilvl="3">
      <w:startOverride w:val="31"/>
    </w:lvlOverride>
    <w:lvlOverride w:ilvl="4">
      <w:startOverride w:val="31"/>
    </w:lvlOverride>
    <w:lvlOverride w:ilvl="5">
      <w:startOverride w:val="31"/>
    </w:lvlOverride>
    <w:lvlOverride w:ilvl="6">
      <w:startOverride w:val="31"/>
    </w:lvlOverride>
    <w:lvlOverride w:ilvl="7">
      <w:startOverride w:val="31"/>
    </w:lvlOverride>
    <w:lvlOverride w:ilvl="8">
      <w:startOverride w:val="31"/>
    </w:lvlOverride>
  </w:num>
  <w:num w:numId="1008">
    <w:abstractNumId w:val="994143"/>
    <w:lvlOverride w:ilvl="0">
      <w:startOverride w:val="43"/>
    </w:lvlOverride>
    <w:lvlOverride w:ilvl="1">
      <w:startOverride w:val="43"/>
    </w:lvlOverride>
    <w:lvlOverride w:ilvl="2">
      <w:startOverride w:val="43"/>
    </w:lvlOverride>
    <w:lvlOverride w:ilvl="3">
      <w:startOverride w:val="43"/>
    </w:lvlOverride>
    <w:lvlOverride w:ilvl="4">
      <w:startOverride w:val="43"/>
    </w:lvlOverride>
    <w:lvlOverride w:ilvl="5">
      <w:startOverride w:val="43"/>
    </w:lvlOverride>
    <w:lvlOverride w:ilvl="6">
      <w:startOverride w:val="43"/>
    </w:lvlOverride>
    <w:lvlOverride w:ilvl="7">
      <w:startOverride w:val="43"/>
    </w:lvlOverride>
    <w:lvlOverride w:ilvl="8">
      <w:startOverride w:val="43"/>
    </w:lvlOverride>
  </w:num>
  <w:num w:numId="1009">
    <w:abstractNumId w:val="994152"/>
    <w:lvlOverride w:ilvl="0">
      <w:startOverride w:val="52"/>
    </w:lvlOverride>
    <w:lvlOverride w:ilvl="1">
      <w:startOverride w:val="52"/>
    </w:lvlOverride>
    <w:lvlOverride w:ilvl="2">
      <w:startOverride w:val="52"/>
    </w:lvlOverride>
    <w:lvlOverride w:ilvl="3">
      <w:startOverride w:val="52"/>
    </w:lvlOverride>
    <w:lvlOverride w:ilvl="4">
      <w:startOverride w:val="52"/>
    </w:lvlOverride>
    <w:lvlOverride w:ilvl="5">
      <w:startOverride w:val="52"/>
    </w:lvlOverride>
    <w:lvlOverride w:ilvl="6">
      <w:startOverride w:val="52"/>
    </w:lvlOverride>
    <w:lvlOverride w:ilvl="7">
      <w:startOverride w:val="52"/>
    </w:lvlOverride>
    <w:lvlOverride w:ilvl="8">
      <w:startOverride w:val="52"/>
    </w:lvlOverride>
  </w:num>
  <w:num w:numId="1010">
    <w:abstractNumId w:val="994158"/>
    <w:lvlOverride w:ilvl="0">
      <w:startOverride w:val="58"/>
    </w:lvlOverride>
    <w:lvlOverride w:ilvl="1">
      <w:startOverride w:val="58"/>
    </w:lvlOverride>
    <w:lvlOverride w:ilvl="2">
      <w:startOverride w:val="58"/>
    </w:lvlOverride>
    <w:lvlOverride w:ilvl="3">
      <w:startOverride w:val="58"/>
    </w:lvlOverride>
    <w:lvlOverride w:ilvl="4">
      <w:startOverride w:val="58"/>
    </w:lvlOverride>
    <w:lvlOverride w:ilvl="5">
      <w:startOverride w:val="58"/>
    </w:lvlOverride>
    <w:lvlOverride w:ilvl="6">
      <w:startOverride w:val="58"/>
    </w:lvlOverride>
    <w:lvlOverride w:ilvl="7">
      <w:startOverride w:val="58"/>
    </w:lvlOverride>
    <w:lvlOverride w:ilvl="8">
      <w:startOverride w:val="58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14" Target="media/rId14.png" /><Relationship Type="http://schemas.openxmlformats.org/officeDocument/2006/relationships/image" Id="rId56" Target="media/rId56.png" /><Relationship Type="http://schemas.openxmlformats.org/officeDocument/2006/relationships/image" Id="rId29" Target="media/rId29.png" /><Relationship Type="http://schemas.openxmlformats.org/officeDocument/2006/relationships/image" Id="rId20" Target="media/rId20.png" /><Relationship Type="http://schemas.openxmlformats.org/officeDocument/2006/relationships/image" Id="rId26" Target="media/rId26.png" /><Relationship Type="http://schemas.openxmlformats.org/officeDocument/2006/relationships/image" Id="rId23" Target="media/rId23.png" /><Relationship Type="http://schemas.openxmlformats.org/officeDocument/2006/relationships/image" Id="rId35" Target="media/rId35.png" /><Relationship Type="http://schemas.openxmlformats.org/officeDocument/2006/relationships/image" Id="rId32" Target="media/rId32.png" /><Relationship Type="http://schemas.openxmlformats.org/officeDocument/2006/relationships/image" Id="rId71" Target="media/rId71.png" /><Relationship Type="http://schemas.openxmlformats.org/officeDocument/2006/relationships/image" Id="rId65" Target="media/rId65.png" /><Relationship Type="http://schemas.openxmlformats.org/officeDocument/2006/relationships/image" Id="rId86" Target="media/rId86.png" /><Relationship Type="http://schemas.openxmlformats.org/officeDocument/2006/relationships/image" Id="rId89" Target="media/rId89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83" Target="media/rId83.png" /><Relationship Type="http://schemas.openxmlformats.org/officeDocument/2006/relationships/image" Id="rId80" Target="media/rId80.png" /><Relationship Type="http://schemas.openxmlformats.org/officeDocument/2006/relationships/image" Id="rId77" Target="media/rId77.png" /><Relationship Type="http://schemas.openxmlformats.org/officeDocument/2006/relationships/image" Id="rId74" Target="media/rId74.png" /><Relationship Type="http://schemas.openxmlformats.org/officeDocument/2006/relationships/image" Id="rId62" Target="media/rId62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155" Target="media/rId155.png" /><Relationship Type="http://schemas.openxmlformats.org/officeDocument/2006/relationships/image" Id="rId152" Target="media/rId152.png" /><Relationship Type="http://schemas.openxmlformats.org/officeDocument/2006/relationships/image" Id="rId59" Target="media/rId59.png" /><Relationship Type="http://schemas.openxmlformats.org/officeDocument/2006/relationships/image" Id="rId98" Target="media/rId98.png" /><Relationship Type="http://schemas.openxmlformats.org/officeDocument/2006/relationships/image" Id="rId95" Target="media/rId95.png" /><Relationship Type="http://schemas.openxmlformats.org/officeDocument/2006/relationships/image" Id="rId137" Target="media/rId137.png" /><Relationship Type="http://schemas.openxmlformats.org/officeDocument/2006/relationships/image" Id="rId116" Target="media/rId116.png" /><Relationship Type="http://schemas.openxmlformats.org/officeDocument/2006/relationships/image" Id="rId125" Target="media/rId125.png" /><Relationship Type="http://schemas.openxmlformats.org/officeDocument/2006/relationships/image" Id="rId122" Target="media/rId122.png" /><Relationship Type="http://schemas.openxmlformats.org/officeDocument/2006/relationships/image" Id="rId119" Target="media/rId119.png" /><Relationship Type="http://schemas.openxmlformats.org/officeDocument/2006/relationships/image" Id="rId107" Target="media/rId107.png" /><Relationship Type="http://schemas.openxmlformats.org/officeDocument/2006/relationships/image" Id="rId110" Target="media/rId110.png" /><Relationship Type="http://schemas.openxmlformats.org/officeDocument/2006/relationships/image" Id="rId113" Target="media/rId113.png" /><Relationship Type="http://schemas.openxmlformats.org/officeDocument/2006/relationships/image" Id="rId104" Target="media/rId104.png" /><Relationship Type="http://schemas.openxmlformats.org/officeDocument/2006/relationships/image" Id="rId101" Target="media/rId101.png" /><Relationship Id="rId2000" Type="http://schemas.openxmlformats.org/officeDocument/2006/relationships/header" Target="header1.xml" /><Relationship Id="rId2001" Type="http://schemas.openxmlformats.org/officeDocument/2006/relationships/footer" Target="footer1.xml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mailto:sales@maptechis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2026-04-15T08:42:10Z</dcterms:created>
  <dcterms:modified xsi:type="dcterms:W3CDTF">2026-04-15T08:42:10Z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