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research review</w:t>
      </w:r>
    </w:p>
    <w:p>
      <w:r>
        <w:t>This file is synthetic and contains deliberate errors for demonstration.</w:t>
      </w:r>
    </w:p>
    <w:p>
      <w:r>
        <w:t xml:space="preserve">This is </w:t>
      </w:r>
      <w:commentRangeStart w:id="0"/>
      <w:r>
        <w:rPr>
          <w:highlight w:val="yellow"/>
        </w:rPr>
        <w:t>a</w:t>
      </w:r>
      <w:commentRangeEnd w:id="0"/>
      <w:r>
        <w:rPr>
          <w:rStyle w:val="CommentReference"/>
        </w:rPr>
        <w:commentReference w:id="0"/>
      </w:r>
      <w:r>
        <w:t xml:space="preserve"> honest observation. These results </w:t>
      </w:r>
      <w:commentRangeStart w:id="1"/>
      <w:r>
        <w:rPr>
          <w:highlight w:val="yellow"/>
        </w:rPr>
        <w:t>is</w:t>
      </w:r>
      <w:commentRangeEnd w:id="1"/>
      <w:r>
        <w:rPr>
          <w:rStyle w:val="CommentReference"/>
        </w:rPr>
        <w:commentReference w:id="1"/>
      </w:r>
      <w:r>
        <w:t xml:space="preserve"> inconsistent.</w:t>
      </w:r>
    </w:p>
    <w:p>
      <w:r>
        <w:t>The interval [0, 1) and concentration 15 mg/dL remain unchanged.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commentRangeStart w:id="2"/>
            <w:r>
              <w:rPr>
                <w:highlight w:val="yellow"/>
              </w:rPr>
              <w:t>These finding</w:t>
            </w:r>
            <w:commentRangeEnd w:id="2"/>
            <w:r>
              <w:rPr>
                <w:rStyle w:val="CommentReference"/>
              </w:rPr>
              <w:commentReference w:id="2"/>
            </w:r>
            <w:r>
              <w:t xml:space="preserve"> indicate that further review is needed.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search Editor" w:initials="RE" w:date="2026-10-20T17:55:18Z">
    <w:p>
      <w:pPr>
        <w:pStyle w:val="CommentText"/>
      </w:pPr>
      <w:r>
        <w:rPr>
          <w:rStyle w:val="CommentReference"/>
        </w:rPr>
        <w:annotationRef/>
      </w:r>
      <w:r>
        <w:t>EN_ARTICLE [A] Review the article before honest: known pronunciation suggests an.</w:t>
      </w:r>
    </w:p>
    <w:p>
      <w:pPr>
        <w:pStyle w:val="CommentText"/>
      </w:pPr>
      <w:r>
        <w:t>Suggestion: an</w:t>
      </w:r>
    </w:p>
  </w:comment>
  <w:comment w:id="1" w:author="Research Editor" w:initials="RE" w:date="2026-10-20T17:55:18Z">
    <w:p>
      <w:pPr>
        <w:pStyle w:val="CommentText"/>
      </w:pPr>
      <w:r>
        <w:rPr>
          <w:rStyle w:val="CommentReference"/>
        </w:rPr>
        <w:annotationRef/>
      </w:r>
      <w:r>
        <w:t>EN_SVA [B] Review the verb next to this explicit subject.</w:t>
      </w:r>
    </w:p>
    <w:p>
      <w:pPr>
        <w:pStyle w:val="CommentText"/>
      </w:pPr>
      <w:r>
        <w:t>Suggestion: are</w:t>
      </w:r>
    </w:p>
  </w:comment>
  <w:comment w:id="2" w:author="Research Editor" w:initials="RE" w:date="2026-10-20T17:55:18Z">
    <w:p>
      <w:pPr>
        <w:pStyle w:val="CommentText"/>
      </w:pPr>
      <w:r>
        <w:rPr>
          <w:rStyle w:val="CommentReference"/>
        </w:rPr>
        <w:annotationRef/>
      </w:r>
      <w:r>
        <w:t>EN_SVA [B] Review number agreement in this noun phrase.</w:t>
      </w:r>
    </w:p>
    <w:p>
      <w:pPr>
        <w:pStyle w:val="CommentText"/>
      </w:pPr>
      <w:r>
        <w:t>Suggestion: These findings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