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78B" w14:textId="77777777" w:rsidR="00FF6230" w:rsidRPr="0047354E" w:rsidRDefault="002B5BF4">
      <w:pPr>
        <w:rPr>
          <w:rFonts w:ascii="SF Pro Text" w:hAnsi="SF Pro Text"/>
          <w:color w:val="000000" w:themeColor="text1"/>
          <w:sz w:val="36"/>
          <w:szCs w:val="36"/>
        </w:rPr>
      </w:pPr>
      <w:r w:rsidRPr="0047354E">
        <w:rPr>
          <w:rFonts w:ascii="SF Pro Text" w:hAnsi="SF Pro Text" w:cs="SF Pro Display"/>
          <w:color w:val="000000" w:themeColor="text1"/>
          <w:sz w:val="36"/>
          <w:szCs w:val="36"/>
        </w:rPr>
        <w:t>Samuel Ezeji Jr.</w:t>
      </w:r>
    </w:p>
    <w:p w14:paraId="3A8F1E19" w14:textId="77777777" w:rsidR="00FF6230" w:rsidRPr="0047354E" w:rsidRDefault="002B5BF4">
      <w:pPr>
        <w:rPr>
          <w:rFonts w:ascii="SF Pro Text" w:hAnsi="SF Pro Text"/>
          <w:color w:val="000000" w:themeColor="text1"/>
          <w:sz w:val="28"/>
          <w:szCs w:val="28"/>
        </w:rPr>
      </w:pPr>
      <w:r w:rsidRPr="0047354E">
        <w:rPr>
          <w:rFonts w:ascii="SF Pro Text" w:hAnsi="SF Pro Text" w:cs="SF Pro Display"/>
          <w:color w:val="000000" w:themeColor="text1"/>
          <w:sz w:val="28"/>
          <w:szCs w:val="28"/>
        </w:rPr>
        <w:t>Senior UX Designer</w:t>
      </w:r>
    </w:p>
    <w:p w14:paraId="1F826D51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69A873CC" w14:textId="64E6A4EC" w:rsidR="00FF6230" w:rsidRPr="0047354E" w:rsidRDefault="002B5BF4">
      <w:pPr>
        <w:rPr>
          <w:rFonts w:ascii="SF Pro Text" w:hAnsi="SF Pro Text"/>
          <w:color w:val="595959" w:themeColor="text1" w:themeTint="A6"/>
        </w:rPr>
      </w:pPr>
      <w:r w:rsidRPr="0047354E">
        <w:rPr>
          <w:rFonts w:ascii="SF Pro Text" w:hAnsi="SF Pro Text" w:cs="SF Pro Display"/>
          <w:b/>
          <w:bCs/>
          <w:color w:val="595959" w:themeColor="text1" w:themeTint="A6"/>
        </w:rPr>
        <w:t>portfolio</w:t>
      </w:r>
      <w:r w:rsidRPr="0047354E">
        <w:rPr>
          <w:rFonts w:ascii="SF Pro Text" w:hAnsi="SF Pro Text" w:cs="SF Pro Display"/>
          <w:color w:val="595959" w:themeColor="text1" w:themeTint="A6"/>
        </w:rPr>
        <w:t xml:space="preserve"> – sezeji.</w:t>
      </w:r>
      <w:r w:rsidR="006D0F4D">
        <w:rPr>
          <w:rFonts w:ascii="SF Pro Text" w:hAnsi="SF Pro Text" w:cs="SF Pro Display"/>
          <w:color w:val="595959" w:themeColor="text1" w:themeTint="A6"/>
        </w:rPr>
        <w:t>github.io</w:t>
      </w:r>
    </w:p>
    <w:p w14:paraId="7E6F3BDD" w14:textId="77777777" w:rsidR="00FF6230" w:rsidRPr="0047354E" w:rsidRDefault="002B5BF4">
      <w:pPr>
        <w:rPr>
          <w:rFonts w:ascii="SF Pro Text" w:hAnsi="SF Pro Text"/>
          <w:color w:val="595959" w:themeColor="text1" w:themeTint="A6"/>
        </w:rPr>
      </w:pPr>
      <w:r w:rsidRPr="0047354E">
        <w:rPr>
          <w:rFonts w:ascii="SF Pro Text" w:hAnsi="SF Pro Text" w:cs="SF Pro Display"/>
          <w:color w:val="595959" w:themeColor="text1" w:themeTint="A6"/>
        </w:rPr>
        <w:t>generalsammy@hotmail.com</w:t>
      </w:r>
    </w:p>
    <w:p w14:paraId="0C587690" w14:textId="77777777" w:rsidR="00FF6230" w:rsidRPr="0047354E" w:rsidRDefault="002B5BF4">
      <w:pPr>
        <w:rPr>
          <w:rFonts w:ascii="SF Pro Text" w:hAnsi="SF Pro Text"/>
          <w:color w:val="595959" w:themeColor="text1" w:themeTint="A6"/>
        </w:rPr>
      </w:pPr>
      <w:r w:rsidRPr="0047354E">
        <w:rPr>
          <w:rFonts w:ascii="SF Pro Text" w:hAnsi="SF Pro Text" w:cs="SF Pro Display"/>
          <w:color w:val="595959" w:themeColor="text1" w:themeTint="A6"/>
        </w:rPr>
        <w:t>(443) 471-6204</w:t>
      </w:r>
    </w:p>
    <w:p w14:paraId="38C92DBB" w14:textId="77777777" w:rsidR="00FF6230" w:rsidRPr="0047354E" w:rsidRDefault="002B5BF4">
      <w:p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595959" w:themeColor="text1" w:themeTint="A6"/>
        </w:rPr>
        <w:t>www.linkedin.com/in/samuelezeji</w:t>
      </w:r>
    </w:p>
    <w:p w14:paraId="18EC3A59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398732E3" w14:textId="77777777" w:rsidR="00FF6230" w:rsidRPr="002B5BF4" w:rsidRDefault="002B5BF4">
      <w:pPr>
        <w:rPr>
          <w:rFonts w:ascii="SF Pro Text" w:hAnsi="SF Pro Text"/>
          <w:color w:val="000000" w:themeColor="text1"/>
          <w:sz w:val="28"/>
          <w:szCs w:val="28"/>
        </w:rPr>
      </w:pPr>
      <w:r w:rsidRPr="002B5BF4">
        <w:rPr>
          <w:rFonts w:ascii="SF Pro Text" w:hAnsi="SF Pro Text" w:cs="SF Pro Display"/>
          <w:color w:val="000000" w:themeColor="text1"/>
          <w:sz w:val="28"/>
          <w:szCs w:val="28"/>
        </w:rPr>
        <w:t>I'm looking for an opportunity to build products that are useful, usable, and beautiful. I would love to join a team that truly values creativity, innovation, and an enthusiastic design culture.</w:t>
      </w:r>
    </w:p>
    <w:p w14:paraId="12B7FE0B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37999BBA" w14:textId="77777777" w:rsidR="00FF6230" w:rsidRPr="0047354E" w:rsidRDefault="002B5BF4">
      <w:pPr>
        <w:rPr>
          <w:rFonts w:ascii="SF Pro Text" w:hAnsi="SF Pro Text"/>
          <w:color w:val="595959" w:themeColor="text1" w:themeTint="A6"/>
          <w:sz w:val="36"/>
          <w:szCs w:val="36"/>
        </w:rPr>
      </w:pPr>
      <w:r w:rsidRPr="0047354E">
        <w:rPr>
          <w:rFonts w:ascii="SF Pro Text" w:hAnsi="SF Pro Text" w:cs="SF Pro Display"/>
          <w:color w:val="595959" w:themeColor="text1" w:themeTint="A6"/>
          <w:sz w:val="36"/>
          <w:szCs w:val="36"/>
        </w:rPr>
        <w:t>Experience</w:t>
      </w:r>
    </w:p>
    <w:p w14:paraId="1AF7FD19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36B56958" w14:textId="77777777" w:rsidR="00FF6230" w:rsidRPr="0047354E" w:rsidRDefault="002B5BF4">
      <w:pPr>
        <w:rPr>
          <w:rFonts w:ascii="SF Pro Text" w:hAnsi="SF Pro Text"/>
          <w:color w:val="000000" w:themeColor="text1"/>
          <w:sz w:val="28"/>
          <w:szCs w:val="28"/>
        </w:rPr>
      </w:pPr>
      <w:r w:rsidRPr="0047354E">
        <w:rPr>
          <w:rFonts w:ascii="SF Pro Text" w:hAnsi="SF Pro Text" w:cs="SF Pro Display"/>
          <w:color w:val="000000" w:themeColor="text1"/>
          <w:sz w:val="28"/>
          <w:szCs w:val="28"/>
        </w:rPr>
        <w:t>Senior UX Designer</w:t>
      </w:r>
    </w:p>
    <w:p w14:paraId="689736D3" w14:textId="77777777" w:rsidR="00FF6230" w:rsidRPr="0047354E" w:rsidRDefault="002B5BF4">
      <w:pPr>
        <w:rPr>
          <w:rFonts w:ascii="SF Pro Text" w:hAnsi="SF Pro Text"/>
          <w:b/>
          <w:bCs/>
          <w:color w:val="000000" w:themeColor="text1"/>
        </w:rPr>
      </w:pPr>
      <w:r w:rsidRPr="0047354E">
        <w:rPr>
          <w:rFonts w:ascii="SF Pro Text" w:hAnsi="SF Pro Text" w:cs="SF Pro Display"/>
          <w:b/>
          <w:bCs/>
          <w:color w:val="000000" w:themeColor="text1"/>
        </w:rPr>
        <w:t>National Institutes of Health</w:t>
      </w:r>
    </w:p>
    <w:p w14:paraId="0C1F1F09" w14:textId="297C5F50" w:rsidR="00FF6230" w:rsidRPr="0047354E" w:rsidRDefault="002B5BF4">
      <w:pPr>
        <w:rPr>
          <w:rFonts w:ascii="SF Pro Text" w:hAnsi="SF Pro Text"/>
          <w:color w:val="595959" w:themeColor="text1" w:themeTint="A6"/>
        </w:rPr>
      </w:pPr>
      <w:r w:rsidRPr="0047354E">
        <w:rPr>
          <w:rFonts w:ascii="SF Pro Text" w:hAnsi="SF Pro Text" w:cs="SF Pro Display"/>
          <w:color w:val="595959" w:themeColor="text1" w:themeTint="A6"/>
        </w:rPr>
        <w:t xml:space="preserve">May 2012 – June 2016 &amp; February 2018 – </w:t>
      </w:r>
      <w:r w:rsidR="002329AC" w:rsidRPr="0047354E">
        <w:rPr>
          <w:rFonts w:ascii="SF Pro Text" w:hAnsi="SF Pro Text" w:cs="SF Pro Display"/>
          <w:color w:val="595959" w:themeColor="text1" w:themeTint="A6"/>
        </w:rPr>
        <w:t>Present •</w:t>
      </w:r>
      <w:r w:rsidRPr="0047354E">
        <w:rPr>
          <w:rFonts w:ascii="SF Pro Text" w:hAnsi="SF Pro Text" w:cs="SF Pro Display"/>
          <w:color w:val="595959" w:themeColor="text1" w:themeTint="A6"/>
        </w:rPr>
        <w:t xml:space="preserve"> Rockville, Md</w:t>
      </w:r>
    </w:p>
    <w:p w14:paraId="20F662B4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27356357" w14:textId="27031B3F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Currently designing the experience language style guide — a resource for both designers and engineers. These designs/components make our products/applications look more consistent and cohesive and keep our code base slim</w:t>
      </w:r>
    </w:p>
    <w:p w14:paraId="4630D32D" w14:textId="679AC18E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Currently designing 5 applications that help scientists and bioinformaticians perform a variety of tasks.</w:t>
      </w:r>
    </w:p>
    <w:p w14:paraId="5A2245A1" w14:textId="2FDF3BB4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Spearheaded the redesign of NIH TB Portals</w:t>
      </w:r>
    </w:p>
    <w:p w14:paraId="6FD61AFC" w14:textId="62679AD8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Working closely with engineering and development team to design and implement features that make our applications easy to use</w:t>
      </w:r>
    </w:p>
    <w:p w14:paraId="03D62C2A" w14:textId="03DE7487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Responsible for building prototypes for a variety of products and applications</w:t>
      </w:r>
    </w:p>
    <w:p w14:paraId="4A68E90D" w14:textId="76A255E3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 xml:space="preserve">Responsible for synthesizing UI element designs </w:t>
      </w:r>
      <w:r w:rsidR="002329AC" w:rsidRPr="0047354E">
        <w:rPr>
          <w:rFonts w:ascii="SF Pro Text" w:hAnsi="SF Pro Text" w:cs="SF Pro Display"/>
          <w:color w:val="000000" w:themeColor="text1"/>
        </w:rPr>
        <w:t>considering</w:t>
      </w:r>
      <w:r w:rsidRPr="0047354E">
        <w:rPr>
          <w:rFonts w:ascii="SF Pro Text" w:hAnsi="SF Pro Text" w:cs="SF Pro Display"/>
          <w:color w:val="000000" w:themeColor="text1"/>
        </w:rPr>
        <w:t xml:space="preserve"> best practices in UX, accessibility, and accounting for variation in device types, device functionality, screen sizes, screen orientations, and input modalities</w:t>
      </w:r>
    </w:p>
    <w:p w14:paraId="35C16E7E" w14:textId="5F532755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Responsible for research regarding UI/UX best practices and limitations</w:t>
      </w:r>
    </w:p>
    <w:p w14:paraId="58B89849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3CB7116B" w14:textId="77777777" w:rsidR="00FF6230" w:rsidRPr="0047354E" w:rsidRDefault="002B5BF4">
      <w:pPr>
        <w:rPr>
          <w:rFonts w:ascii="SF Pro Text" w:hAnsi="SF Pro Text"/>
          <w:color w:val="000000" w:themeColor="text1"/>
          <w:sz w:val="28"/>
          <w:szCs w:val="28"/>
        </w:rPr>
      </w:pPr>
      <w:r w:rsidRPr="0047354E">
        <w:rPr>
          <w:rFonts w:ascii="SF Pro Text" w:hAnsi="SF Pro Text" w:cs="SF Pro Display"/>
          <w:color w:val="000000" w:themeColor="text1"/>
          <w:sz w:val="28"/>
          <w:szCs w:val="28"/>
        </w:rPr>
        <w:t>Senior UX Designer / Visual Designer</w:t>
      </w:r>
    </w:p>
    <w:p w14:paraId="56241B19" w14:textId="77777777" w:rsidR="00FF6230" w:rsidRPr="002B5BF4" w:rsidRDefault="002B5BF4">
      <w:pPr>
        <w:rPr>
          <w:rFonts w:ascii="SF Pro Text" w:hAnsi="SF Pro Text"/>
          <w:b/>
          <w:bCs/>
          <w:color w:val="000000" w:themeColor="text1"/>
        </w:rPr>
      </w:pPr>
      <w:r w:rsidRPr="002B5BF4">
        <w:rPr>
          <w:rFonts w:ascii="SF Pro Text" w:hAnsi="SF Pro Text" w:cs="SF Pro Display"/>
          <w:b/>
          <w:bCs/>
          <w:color w:val="000000" w:themeColor="text1"/>
        </w:rPr>
        <w:t>Pearson / Connections Education</w:t>
      </w:r>
    </w:p>
    <w:p w14:paraId="42307722" w14:textId="67CED4A9" w:rsidR="00FF6230" w:rsidRPr="002B5BF4" w:rsidRDefault="002B5BF4">
      <w:pPr>
        <w:rPr>
          <w:rFonts w:ascii="SF Pro Text" w:hAnsi="SF Pro Text"/>
          <w:color w:val="595959" w:themeColor="text1" w:themeTint="A6"/>
        </w:rPr>
      </w:pPr>
      <w:r w:rsidRPr="002B5BF4">
        <w:rPr>
          <w:rFonts w:ascii="SF Pro Text" w:hAnsi="SF Pro Text" w:cs="SF Pro Display"/>
          <w:color w:val="595959" w:themeColor="text1" w:themeTint="A6"/>
        </w:rPr>
        <w:t xml:space="preserve">June 2016 – January </w:t>
      </w:r>
      <w:r w:rsidR="002329AC" w:rsidRPr="002B5BF4">
        <w:rPr>
          <w:rFonts w:ascii="SF Pro Text" w:hAnsi="SF Pro Text" w:cs="SF Pro Display"/>
          <w:color w:val="595959" w:themeColor="text1" w:themeTint="A6"/>
        </w:rPr>
        <w:t>2018 •</w:t>
      </w:r>
      <w:r w:rsidRPr="002B5BF4">
        <w:rPr>
          <w:rFonts w:ascii="SF Pro Text" w:hAnsi="SF Pro Text" w:cs="SF Pro Display"/>
          <w:color w:val="595959" w:themeColor="text1" w:themeTint="A6"/>
        </w:rPr>
        <w:t xml:space="preserve"> Columbia, Md</w:t>
      </w:r>
    </w:p>
    <w:p w14:paraId="58572027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217958FA" w14:textId="658C5EA0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Redesigned 3 existing/legacy applications used by over 25,000 customers</w:t>
      </w:r>
    </w:p>
    <w:p w14:paraId="47573C5F" w14:textId="0C4C7C27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Full product lifecycle development, from brainstorming and defining requirements with Product Owners to designing and testing interfaces, working with engineers to ensure successful final products</w:t>
      </w:r>
    </w:p>
    <w:p w14:paraId="78B3E246" w14:textId="1C34EA30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lastRenderedPageBreak/>
        <w:t xml:space="preserve">Lead and oversaw the design and implementation of Notes application for high school students — in a role that included research, UX design, UI and interaction design and usability testing. This </w:t>
      </w:r>
      <w:r w:rsidR="002329AC" w:rsidRPr="0047354E">
        <w:rPr>
          <w:rFonts w:ascii="SF Pro Text" w:hAnsi="SF Pro Text" w:cs="SF Pro Display"/>
          <w:color w:val="000000" w:themeColor="text1"/>
        </w:rPr>
        <w:t>brand-new</w:t>
      </w:r>
      <w:r w:rsidRPr="0047354E">
        <w:rPr>
          <w:rFonts w:ascii="SF Pro Text" w:hAnsi="SF Pro Text" w:cs="SF Pro Display"/>
          <w:color w:val="000000" w:themeColor="text1"/>
        </w:rPr>
        <w:t xml:space="preserve"> application helped students annotate course material for easy reference and helped increase test scores</w:t>
      </w:r>
    </w:p>
    <w:p w14:paraId="27FC8880" w14:textId="6333924A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 xml:space="preserve">Contributed to front-end development using HTML, CSS and </w:t>
      </w:r>
      <w:r w:rsidR="002329AC" w:rsidRPr="0047354E">
        <w:rPr>
          <w:rFonts w:ascii="SF Pro Text" w:hAnsi="SF Pro Text" w:cs="SF Pro Display"/>
          <w:color w:val="000000" w:themeColor="text1"/>
        </w:rPr>
        <w:t>JavaScript</w:t>
      </w:r>
    </w:p>
    <w:p w14:paraId="1E0D4DB9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7F6B8706" w14:textId="77777777" w:rsidR="00FF6230" w:rsidRPr="0047354E" w:rsidRDefault="002B5BF4">
      <w:pPr>
        <w:rPr>
          <w:rFonts w:ascii="SF Pro Text" w:hAnsi="SF Pro Text"/>
          <w:color w:val="000000" w:themeColor="text1"/>
          <w:sz w:val="28"/>
          <w:szCs w:val="28"/>
        </w:rPr>
      </w:pPr>
      <w:r w:rsidRPr="0047354E">
        <w:rPr>
          <w:rFonts w:ascii="SF Pro Text" w:hAnsi="SF Pro Text" w:cs="SF Pro Display"/>
          <w:color w:val="000000" w:themeColor="text1"/>
          <w:sz w:val="28"/>
          <w:szCs w:val="28"/>
        </w:rPr>
        <w:t>Associate Creative Director</w:t>
      </w:r>
    </w:p>
    <w:p w14:paraId="5B27E2B2" w14:textId="77777777" w:rsidR="00FF6230" w:rsidRPr="002B5BF4" w:rsidRDefault="002B5BF4">
      <w:pPr>
        <w:rPr>
          <w:rFonts w:ascii="SF Pro Text" w:hAnsi="SF Pro Text"/>
          <w:b/>
          <w:bCs/>
          <w:color w:val="000000" w:themeColor="text1"/>
        </w:rPr>
      </w:pPr>
      <w:r w:rsidRPr="002B5BF4">
        <w:rPr>
          <w:rFonts w:ascii="SF Pro Text" w:hAnsi="SF Pro Text" w:cs="SF Pro Display"/>
          <w:b/>
          <w:bCs/>
          <w:color w:val="000000" w:themeColor="text1"/>
        </w:rPr>
        <w:t>American Society of Interior Designers</w:t>
      </w:r>
    </w:p>
    <w:p w14:paraId="2430A7B3" w14:textId="2A73D347" w:rsidR="00FF6230" w:rsidRPr="002B5BF4" w:rsidRDefault="002B5BF4">
      <w:pPr>
        <w:rPr>
          <w:rFonts w:ascii="SF Pro Text" w:hAnsi="SF Pro Text"/>
          <w:color w:val="595959" w:themeColor="text1" w:themeTint="A6"/>
        </w:rPr>
      </w:pPr>
      <w:r w:rsidRPr="002B5BF4">
        <w:rPr>
          <w:rFonts w:ascii="SF Pro Text" w:hAnsi="SF Pro Text" w:cs="SF Pro Display"/>
          <w:color w:val="595959" w:themeColor="text1" w:themeTint="A6"/>
        </w:rPr>
        <w:t xml:space="preserve">March 2007 – May </w:t>
      </w:r>
      <w:r w:rsidR="002329AC" w:rsidRPr="002B5BF4">
        <w:rPr>
          <w:rFonts w:ascii="SF Pro Text" w:hAnsi="SF Pro Text" w:cs="SF Pro Display"/>
          <w:color w:val="595959" w:themeColor="text1" w:themeTint="A6"/>
        </w:rPr>
        <w:t>2012 •</w:t>
      </w:r>
      <w:r w:rsidRPr="002B5BF4">
        <w:rPr>
          <w:rFonts w:ascii="SF Pro Text" w:hAnsi="SF Pro Text" w:cs="SF Pro Display"/>
          <w:color w:val="595959" w:themeColor="text1" w:themeTint="A6"/>
        </w:rPr>
        <w:t xml:space="preserve"> Washington, DC</w:t>
      </w:r>
    </w:p>
    <w:p w14:paraId="799E3A1E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462884AA" w14:textId="39E53646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Worked closely with Marketing Director and Marketing Team and external vendors to redesign ASID website. This redesign helped increase member engagement and acquisition</w:t>
      </w:r>
    </w:p>
    <w:p w14:paraId="1B7639AA" w14:textId="20B31FC2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Lead and oversaw implementation of marketing strategies for society wide marketing campaigns</w:t>
      </w:r>
    </w:p>
    <w:p w14:paraId="218EE250" w14:textId="6862F0E0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Lead and oversaw design for ASID's membership print publication</w:t>
      </w:r>
    </w:p>
    <w:p w14:paraId="018CC958" w14:textId="4C89E81D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Provided guidance and direction for graphic/web designers and freelancers across all projects</w:t>
      </w:r>
    </w:p>
    <w:p w14:paraId="1114E3E1" w14:textId="753F0DC1" w:rsidR="00FF6230" w:rsidRPr="0047354E" w:rsidRDefault="002B5BF4" w:rsidP="002329AC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Developed design concepts and solutions and produced materials for print, on-line publishing and multimedia</w:t>
      </w:r>
    </w:p>
    <w:p w14:paraId="6976D6F9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0F22088E" w14:textId="77777777" w:rsidR="00FF6230" w:rsidRPr="0047354E" w:rsidRDefault="002B5BF4">
      <w:pPr>
        <w:rPr>
          <w:rFonts w:ascii="SF Pro Text" w:hAnsi="SF Pro Text"/>
          <w:color w:val="000000" w:themeColor="text1"/>
          <w:sz w:val="28"/>
          <w:szCs w:val="28"/>
        </w:rPr>
      </w:pPr>
      <w:r w:rsidRPr="0047354E">
        <w:rPr>
          <w:rFonts w:ascii="SF Pro Text" w:hAnsi="SF Pro Text" w:cs="SF Pro Display"/>
          <w:color w:val="000000" w:themeColor="text1"/>
          <w:sz w:val="28"/>
          <w:szCs w:val="28"/>
        </w:rPr>
        <w:t>Designer</w:t>
      </w:r>
    </w:p>
    <w:p w14:paraId="27AEF592" w14:textId="77777777" w:rsidR="00FF6230" w:rsidRPr="002B5BF4" w:rsidRDefault="002B5BF4">
      <w:pPr>
        <w:rPr>
          <w:rFonts w:ascii="SF Pro Text" w:hAnsi="SF Pro Text"/>
          <w:b/>
          <w:bCs/>
          <w:color w:val="000000" w:themeColor="text1"/>
        </w:rPr>
      </w:pPr>
      <w:r w:rsidRPr="002B5BF4">
        <w:rPr>
          <w:rFonts w:ascii="SF Pro Text" w:hAnsi="SF Pro Text" w:cs="SF Pro Display"/>
          <w:b/>
          <w:bCs/>
          <w:color w:val="000000" w:themeColor="text1"/>
        </w:rPr>
        <w:t>Hansen Creative Group</w:t>
      </w:r>
    </w:p>
    <w:p w14:paraId="7E0FAE8A" w14:textId="6DE413FF" w:rsidR="00FF6230" w:rsidRPr="002B5BF4" w:rsidRDefault="002B5BF4">
      <w:pPr>
        <w:rPr>
          <w:rFonts w:ascii="SF Pro Text" w:hAnsi="SF Pro Text"/>
          <w:color w:val="595959" w:themeColor="text1" w:themeTint="A6"/>
        </w:rPr>
      </w:pPr>
      <w:r w:rsidRPr="002B5BF4">
        <w:rPr>
          <w:rFonts w:ascii="SF Pro Text" w:hAnsi="SF Pro Text" w:cs="SF Pro Display"/>
          <w:color w:val="595959" w:themeColor="text1" w:themeTint="A6"/>
        </w:rPr>
        <w:t xml:space="preserve">January 2005 – March </w:t>
      </w:r>
      <w:r w:rsidR="002329AC" w:rsidRPr="002B5BF4">
        <w:rPr>
          <w:rFonts w:ascii="SF Pro Text" w:hAnsi="SF Pro Text" w:cs="SF Pro Display"/>
          <w:color w:val="595959" w:themeColor="text1" w:themeTint="A6"/>
        </w:rPr>
        <w:t>2007 •</w:t>
      </w:r>
      <w:r w:rsidRPr="002B5BF4">
        <w:rPr>
          <w:rFonts w:ascii="SF Pro Text" w:hAnsi="SF Pro Text" w:cs="SF Pro Display"/>
          <w:color w:val="595959" w:themeColor="text1" w:themeTint="A6"/>
        </w:rPr>
        <w:t xml:space="preserve"> Washington, DC</w:t>
      </w:r>
    </w:p>
    <w:p w14:paraId="3AA7CF6E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52CD8CFF" w14:textId="4E6727F6" w:rsidR="00FF6230" w:rsidRPr="0047354E" w:rsidRDefault="002B5BF4" w:rsidP="0047354E">
      <w:pPr>
        <w:pStyle w:val="ListParagraph"/>
        <w:numPr>
          <w:ilvl w:val="0"/>
          <w:numId w:val="2"/>
        </w:num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 xml:space="preserve">Created marketing materials including logos, brochures and posters </w:t>
      </w:r>
      <w:proofErr w:type="gramStart"/>
      <w:r w:rsidRPr="0047354E">
        <w:rPr>
          <w:rFonts w:ascii="SF Pro Text" w:hAnsi="SF Pro Text" w:cs="SF Pro Display"/>
          <w:color w:val="000000" w:themeColor="text1"/>
        </w:rPr>
        <w:t>and also</w:t>
      </w:r>
      <w:proofErr w:type="gramEnd"/>
      <w:r w:rsidRPr="0047354E">
        <w:rPr>
          <w:rFonts w:ascii="SF Pro Text" w:hAnsi="SF Pro Text" w:cs="SF Pro Display"/>
          <w:color w:val="000000" w:themeColor="text1"/>
        </w:rPr>
        <w:t xml:space="preserve"> built interactive experiences using HTML, CSS, JavaScript and Flash</w:t>
      </w:r>
    </w:p>
    <w:p w14:paraId="32A6EAE7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488E78B5" w14:textId="77777777" w:rsidR="00FF6230" w:rsidRPr="002B5BF4" w:rsidRDefault="002B5BF4">
      <w:pPr>
        <w:rPr>
          <w:rFonts w:ascii="SF Pro Text" w:hAnsi="SF Pro Text"/>
          <w:color w:val="595959" w:themeColor="text1" w:themeTint="A6"/>
          <w:sz w:val="36"/>
          <w:szCs w:val="36"/>
        </w:rPr>
      </w:pPr>
      <w:r w:rsidRPr="002B5BF4">
        <w:rPr>
          <w:rFonts w:ascii="SF Pro Text" w:hAnsi="SF Pro Text" w:cs="SF Pro Display"/>
          <w:color w:val="595959" w:themeColor="text1" w:themeTint="A6"/>
          <w:sz w:val="36"/>
          <w:szCs w:val="36"/>
        </w:rPr>
        <w:t>Education</w:t>
      </w:r>
    </w:p>
    <w:p w14:paraId="1CB99AF6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15B9F2C1" w14:textId="77777777" w:rsidR="002B5BF4" w:rsidRPr="002B5BF4" w:rsidRDefault="002B5BF4">
      <w:pPr>
        <w:rPr>
          <w:rFonts w:ascii="SF Pro Text" w:hAnsi="SF Pro Text" w:cs="SF Pro Display"/>
          <w:b/>
          <w:bCs/>
          <w:color w:val="000000" w:themeColor="text1"/>
        </w:rPr>
      </w:pPr>
      <w:r w:rsidRPr="002B5BF4">
        <w:rPr>
          <w:rFonts w:ascii="SF Pro Text" w:hAnsi="SF Pro Text" w:cs="SF Pro Display"/>
          <w:b/>
          <w:bCs/>
          <w:color w:val="000000" w:themeColor="text1"/>
        </w:rPr>
        <w:t xml:space="preserve">BFA — Graphic Design </w:t>
      </w:r>
    </w:p>
    <w:p w14:paraId="177A95BA" w14:textId="78CD2E17" w:rsidR="00FF6230" w:rsidRPr="002B5BF4" w:rsidRDefault="002B5BF4">
      <w:pPr>
        <w:rPr>
          <w:rFonts w:ascii="SF Pro Text" w:hAnsi="SF Pro Text"/>
          <w:color w:val="595959" w:themeColor="text1" w:themeTint="A6"/>
        </w:rPr>
      </w:pPr>
      <w:r w:rsidRPr="002B5BF4">
        <w:rPr>
          <w:rFonts w:ascii="SF Pro Text" w:hAnsi="SF Pro Text" w:cs="SF Pro Display"/>
          <w:color w:val="595959" w:themeColor="text1" w:themeTint="A6"/>
        </w:rPr>
        <w:t>Corcoran College of Art + Design • Washington, DC</w:t>
      </w:r>
    </w:p>
    <w:p w14:paraId="38F17CEB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23520A08" w14:textId="77777777" w:rsidR="00FF6230" w:rsidRPr="002B5BF4" w:rsidRDefault="002B5BF4">
      <w:pPr>
        <w:rPr>
          <w:rFonts w:ascii="SF Pro Text" w:hAnsi="SF Pro Text"/>
          <w:color w:val="595959" w:themeColor="text1" w:themeTint="A6"/>
          <w:sz w:val="36"/>
          <w:szCs w:val="36"/>
        </w:rPr>
      </w:pPr>
      <w:r w:rsidRPr="002B5BF4">
        <w:rPr>
          <w:rFonts w:ascii="SF Pro Text" w:hAnsi="SF Pro Text" w:cs="SF Pro Display"/>
          <w:color w:val="595959" w:themeColor="text1" w:themeTint="A6"/>
          <w:sz w:val="36"/>
          <w:szCs w:val="36"/>
        </w:rPr>
        <w:t>Skills</w:t>
      </w:r>
    </w:p>
    <w:p w14:paraId="1D579366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43BE7643" w14:textId="77777777" w:rsidR="00FF6230" w:rsidRPr="0047354E" w:rsidRDefault="002B5BF4">
      <w:p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Adobe Creative Suite, Figma, InVision, Sketch, HTML/CSS, Pen and Paper</w:t>
      </w:r>
    </w:p>
    <w:p w14:paraId="7CCBC9BE" w14:textId="77777777" w:rsidR="00FF6230" w:rsidRPr="0047354E" w:rsidRDefault="00FF6230">
      <w:pPr>
        <w:rPr>
          <w:rFonts w:ascii="SF Pro Text" w:hAnsi="SF Pro Text"/>
          <w:color w:val="000000" w:themeColor="text1"/>
        </w:rPr>
      </w:pPr>
    </w:p>
    <w:p w14:paraId="31078352" w14:textId="77777777" w:rsidR="00FF6230" w:rsidRPr="0047354E" w:rsidRDefault="002B5BF4">
      <w:pPr>
        <w:rPr>
          <w:rFonts w:ascii="SF Pro Text" w:hAnsi="SF Pro Text"/>
          <w:color w:val="000000" w:themeColor="text1"/>
        </w:rPr>
      </w:pPr>
      <w:r w:rsidRPr="0047354E">
        <w:rPr>
          <w:rFonts w:ascii="SF Pro Text" w:hAnsi="SF Pro Text" w:cs="SF Pro Display"/>
          <w:color w:val="000000" w:themeColor="text1"/>
        </w:rPr>
        <w:t>User Interviews, Contextual Inquiry, Usability Testing, Journey Mapping, Heuristic Evaluation, Task Analysis, Agile and SCRUM, Responsive design, Git, Design Research, Design Strategy, User Interface Design, Web Design, Prototyping</w:t>
      </w:r>
    </w:p>
    <w:sectPr w:rsidR="00FF6230" w:rsidRPr="004735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altName w:val="SF Pro Text"/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altName w:val="SF Pro Display"/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66BD"/>
    <w:multiLevelType w:val="hybridMultilevel"/>
    <w:tmpl w:val="754EC06E"/>
    <w:lvl w:ilvl="0" w:tplc="7AFA4BB0">
      <w:numFmt w:val="bullet"/>
      <w:lvlText w:val="•"/>
      <w:lvlJc w:val="left"/>
      <w:pPr>
        <w:ind w:left="1440" w:hanging="720"/>
      </w:pPr>
      <w:rPr>
        <w:rFonts w:ascii="SF Pro Text" w:eastAsiaTheme="minorEastAsia" w:hAnsi="SF Pro Text" w:cs="SF Pro Display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85049"/>
    <w:multiLevelType w:val="hybridMultilevel"/>
    <w:tmpl w:val="3650E7C2"/>
    <w:lvl w:ilvl="0" w:tplc="7AFA4BB0">
      <w:numFmt w:val="bullet"/>
      <w:lvlText w:val="•"/>
      <w:lvlJc w:val="left"/>
      <w:pPr>
        <w:ind w:left="720" w:hanging="720"/>
      </w:pPr>
      <w:rPr>
        <w:rFonts w:ascii="SF Pro Text" w:eastAsiaTheme="minorEastAsia" w:hAnsi="SF Pro Text" w:cs="SF Pro Display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FF548B"/>
    <w:multiLevelType w:val="hybridMultilevel"/>
    <w:tmpl w:val="414C5EEC"/>
    <w:lvl w:ilvl="0" w:tplc="7AFA4BB0">
      <w:numFmt w:val="bullet"/>
      <w:lvlText w:val="•"/>
      <w:lvlJc w:val="left"/>
      <w:pPr>
        <w:ind w:left="720" w:hanging="720"/>
      </w:pPr>
      <w:rPr>
        <w:rFonts w:ascii="SF Pro Text" w:eastAsiaTheme="minorEastAsia" w:hAnsi="SF Pro Text" w:cs="SF Pro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F6E71"/>
    <w:multiLevelType w:val="hybridMultilevel"/>
    <w:tmpl w:val="6D6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F30D8"/>
    <w:multiLevelType w:val="hybridMultilevel"/>
    <w:tmpl w:val="3BB638E6"/>
    <w:lvl w:ilvl="0" w:tplc="7AFA4BB0">
      <w:numFmt w:val="bullet"/>
      <w:lvlText w:val="•"/>
      <w:lvlJc w:val="left"/>
      <w:pPr>
        <w:ind w:left="720" w:hanging="720"/>
      </w:pPr>
      <w:rPr>
        <w:rFonts w:ascii="SF Pro Text" w:eastAsiaTheme="minorEastAsia" w:hAnsi="SF Pro Text" w:cs="SF Pro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230"/>
    <w:rsid w:val="002329AC"/>
    <w:rsid w:val="002B5BF4"/>
    <w:rsid w:val="0047354E"/>
    <w:rsid w:val="006D0F4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47AD8"/>
  <w15:docId w15:val="{606F06A2-3CA6-B546-BB24-EF2184F6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6E68C02C-7424-4B4C-86E5-3DB1BC27D6A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Ezeji, Samuel (NIH/NIAID) [C]</cp:lastModifiedBy>
  <cp:revision>3</cp:revision>
  <dcterms:created xsi:type="dcterms:W3CDTF">2021-09-02T15:21:00Z</dcterms:created>
  <dcterms:modified xsi:type="dcterms:W3CDTF">2022-04-19T15:05:00Z</dcterms:modified>
</cp:coreProperties>
</file>