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267E4A" w14:textId="77777777" w:rsidR="00810713" w:rsidRDefault="00810713" w:rsidP="00810713">
      <w:r>
        <w:t xml:space="preserve">Bahçe Bordürü ürünümüz genellikle bahçelerde kullanılan bahçe bordür ürünüdür, renk seçenekleri kırmızı, gri ve mozaikli olarak üretimi sağlanmaktadır. Beton Bordür kaldırım dan ayırmak için ve yolda biriken suların rögarlara iletmek amacıyla kullanılan beton dan yapılan yapıtlardır ayrıca bahçelerde topraklı zeminden yürüme yolu olarak ayırmak için de kullanılan çok tercih edilen bir üründür. Bahçe Bordür fiyatı ve bahçe bordürü ustalık fiyatı almak için bizlere bir telefon kadar yakın olduğunuzu hatırlatalım. </w:t>
      </w:r>
    </w:p>
    <w:p w14:paraId="7B871018" w14:textId="25C7D239" w:rsidR="00F859BA" w:rsidRDefault="00810713" w:rsidP="00810713">
      <w:r>
        <w:t>Bahçe Bordürü 50×20 ebatlarında olup bir metretüle toplam 2 adet gitmektedir, bir adet beton bordür 28 kg gelmektedir.</w:t>
      </w:r>
    </w:p>
    <w:sectPr w:rsidR="00F859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9BA"/>
    <w:rsid w:val="00810713"/>
    <w:rsid w:val="00B70517"/>
    <w:rsid w:val="00F859BA"/>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ECBAAF-1799-4C8D-A865-5F73CEB23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F859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F859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F859BA"/>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F859BA"/>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F859BA"/>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F859BA"/>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F859BA"/>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F859BA"/>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F859BA"/>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F859BA"/>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F859BA"/>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F859BA"/>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F859BA"/>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F859BA"/>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F859BA"/>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F859BA"/>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F859BA"/>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F859BA"/>
    <w:rPr>
      <w:rFonts w:eastAsiaTheme="majorEastAsia" w:cstheme="majorBidi"/>
      <w:color w:val="272727" w:themeColor="text1" w:themeTint="D8"/>
    </w:rPr>
  </w:style>
  <w:style w:type="paragraph" w:styleId="KonuBal">
    <w:name w:val="Title"/>
    <w:basedOn w:val="Normal"/>
    <w:next w:val="Normal"/>
    <w:link w:val="KonuBalChar"/>
    <w:uiPriority w:val="10"/>
    <w:qFormat/>
    <w:rsid w:val="00F859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F859BA"/>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F859BA"/>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F859BA"/>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F859BA"/>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F859BA"/>
    <w:rPr>
      <w:i/>
      <w:iCs/>
      <w:color w:val="404040" w:themeColor="text1" w:themeTint="BF"/>
    </w:rPr>
  </w:style>
  <w:style w:type="paragraph" w:styleId="ListeParagraf">
    <w:name w:val="List Paragraph"/>
    <w:basedOn w:val="Normal"/>
    <w:uiPriority w:val="34"/>
    <w:qFormat/>
    <w:rsid w:val="00F859BA"/>
    <w:pPr>
      <w:ind w:left="720"/>
      <w:contextualSpacing/>
    </w:pPr>
  </w:style>
  <w:style w:type="character" w:styleId="GlVurgulama">
    <w:name w:val="Intense Emphasis"/>
    <w:basedOn w:val="VarsaylanParagrafYazTipi"/>
    <w:uiPriority w:val="21"/>
    <w:qFormat/>
    <w:rsid w:val="00F859BA"/>
    <w:rPr>
      <w:i/>
      <w:iCs/>
      <w:color w:val="0F4761" w:themeColor="accent1" w:themeShade="BF"/>
    </w:rPr>
  </w:style>
  <w:style w:type="paragraph" w:styleId="GlAlnt">
    <w:name w:val="Intense Quote"/>
    <w:basedOn w:val="Normal"/>
    <w:next w:val="Normal"/>
    <w:link w:val="GlAlntChar"/>
    <w:uiPriority w:val="30"/>
    <w:qFormat/>
    <w:rsid w:val="00F859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F859BA"/>
    <w:rPr>
      <w:i/>
      <w:iCs/>
      <w:color w:val="0F4761" w:themeColor="accent1" w:themeShade="BF"/>
    </w:rPr>
  </w:style>
  <w:style w:type="character" w:styleId="GlBavuru">
    <w:name w:val="Intense Reference"/>
    <w:basedOn w:val="VarsaylanParagrafYazTipi"/>
    <w:uiPriority w:val="32"/>
    <w:qFormat/>
    <w:rsid w:val="00F859B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95</Words>
  <Characters>542</Characters>
  <Application>Microsoft Office Word</Application>
  <DocSecurity>0</DocSecurity>
  <Lines>4</Lines>
  <Paragraphs>1</Paragraphs>
  <ScaleCrop>false</ScaleCrop>
  <Company/>
  <LinksUpToDate>false</LinksUpToDate>
  <CharactersWithSpaces>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Sezer ŞENGÜL</dc:creator>
  <cp:keywords/>
  <dc:description/>
  <cp:lastModifiedBy>Sezer ŞENGÜL</cp:lastModifiedBy>
  <cp:revision>3</cp:revision>
  <dcterms:created xsi:type="dcterms:W3CDTF">2025-01-20T13:27:00Z</dcterms:created>
  <dcterms:modified xsi:type="dcterms:W3CDTF">2025-01-20T13:28:00Z</dcterms:modified>
</cp:coreProperties>
</file>