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DERSİ {duzey|buyuk}. SINIF YILLIK PLANI</w:t>
      </w:r>
    </w:p>
    <w:p>
      <w:pPr>
        <w:jc w:val="both"/>
        <w:spacing w:after="100"/>
      </w:pPr>
      <w:r>
        <w:rPr>
          <w:i/>
        </w:rPr>
        <w:t xml:space="preserve">Bu plan {plan_kaynagi}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{#haftalar}{ay}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{hafta}</w:t>
            </w:r>
          </w:p>
          <w:p>
            <w:pPr>
              <w:spacing w:after="0"/>
            </w:pPr>
            <w:r>
              <w:rPr>
                <w:sz w:val="18"/>
              </w:rPr>
              <w:t xml:space="preserve">{tarihler}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{saat}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{unite}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{ciktilar}{/haftalar}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