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DERECELİ PUANLAMA ANAHTARI (RUBRİK)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Performans / Ürün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Her ölçüt için öğrencinin gösterdiği düzey işaretlenir. Düzey puanları toplanarak toplam puana ulaşılır.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4 – Çok iyi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3 – İyi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2 – Kabul edilebilir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1 – Geliştirilmeli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</w:rPr>
              <w:t>Puan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Bilgi / kavrama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Uygulama / beceri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Sunum / iletişim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Özgünlük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Zamanında teslim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20"/>
              </w:rPr>
              <w:t>TOPLAM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