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SINAV ANALİZ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Sınav adı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Sınav: 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Sınav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{OGRETMEN}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mevcudu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Aşağıdaki tabloya her sorunun kazanımını ve doğru/yanlış/boş sayılarını yazınız. Sınav sonunda başarı yüzdesini hesaplayıp, en çok yanlış yapılan kazanımlar için telafi planı belirtiniz.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jc w:val="center"/>
            </w:pPr>
            <w:r/>
            <w:r>
              <w:rPr>
                <w:b/>
              </w:rPr>
              <w:t>{DANISMAN}</w:t>
              <w:br/>
            </w:r>
            <w:r>
              <w:rPr>
                <w:sz w:val="20"/>
              </w:rPr>
              <w:t>Sınıf / Danışman Öğretmen</w:t>
            </w:r>
            <w:r>
              <w:br/>
              <w:br/>
              <w:t>Ad Soyad / İmza</w:t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{BRANS} Öğretmeni</w:t>
            </w:r>
            <w:r>
              <w:br/>
              <w:br/>
              <w:t>Ad Soyad / İmza</w:t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b/>
              </w:rPr>
              <w:t>{MUDUR_YRD}</w:t>
              <w:br/>
            </w:r>
            <w:r>
              <w:rPr>
                <w:sz w:val="20"/>
              </w:rPr>
              <w:t>Müdür Yardımcısı</w:t>
            </w:r>
            <w:r>
              <w:br/>
              <w:br/>
              <w:t>Ad Soyad / İmza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Soru No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b/>
                <w:sz w:val="20"/>
              </w:rPr>
              <w:t>Kazanım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Doğru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Yanlış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Boş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Başarı %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TOPLAM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/>
        </w:rPr>
        <w:t>Değerlendirme ve telafi:</w:t>
      </w:r>
    </w:p>
    <w:p>
      <w:pPr>
        <w:spacing w:after="40"/>
        <w:jc w:val="left"/>
      </w:pPr>
      <w:r>
        <w:rPr>
          <w:b w:val="0"/>
          <w:sz w:val="20"/>
        </w:rPr>
        <w:t>……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