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SINIF OTURMA PLANI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Danışman 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{DANISMAN}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{TARIH}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Öğrencilerin oturma düzeni; görme/işitme gereksinimleri ve sınıf yönetimi dikkate alınarak planlanır.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20"/>
              </w:rPr>
              <w:t>Sıra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1. kolon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2. kolon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3. kolon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4. kolon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5. kolon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