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 w:val="0"/>
        </w:rPr>
        <w:t>T.C.</w:t>
      </w:r>
    </w:p>
    <w:p>
      <w:pPr>
        <w:spacing w:after="40"/>
        <w:jc w:val="center"/>
      </w:pPr>
      <w:r>
        <w:rPr>
          <w:b/>
        </w:rPr>
        <w:t>{ILCE} KAYMAKAMLIĞI</w:t>
      </w:r>
    </w:p>
    <w:p>
      <w:pPr>
        <w:spacing w:after="40"/>
        <w:jc w:val="center"/>
      </w:pPr>
      <w:r>
        <w:rPr>
          <w:b/>
        </w:rPr>
        <w:t>{OKUL} MÜDÜRLÜĞÜ</w:t>
      </w:r>
    </w:p>
    <w:p>
      <w:pPr>
        <w:spacing w:after="120"/>
        <w:jc w:val="center"/>
      </w:pPr>
      <w:r>
        <w:rPr>
          <w:b w:val="0"/>
        </w:rPr>
        <w:t>{EGITIM_YILI} EĞİTİM-ÖĞRETİM YILI</w:t>
      </w:r>
    </w:p>
    <w:p>
      <w:pPr>
        <w:spacing w:after="40"/>
        <w:jc w:val="center"/>
      </w:pPr>
      <w:r>
        <w:rPr>
          <w:b/>
          <w:sz w:val="26"/>
        </w:rPr>
        <w:t>DERECELİ PUANLAMA ANAHTARI (RUBRİK)</w:t>
      </w:r>
    </w:p>
    <w:p>
      <w:pPr>
        <w:spacing w:after="80"/>
        <w:jc w:val="left"/>
      </w:pPr>
      <w:r>
        <w:rPr>
          <w:b w:val="0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20"/>
              </w:rPr>
              <w:t>Bilgi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b/>
                <w:sz w:val="20"/>
              </w:rPr>
              <w:t>Açıklama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Ders / Branş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{BRANS}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Sınıf / Şube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{SINIF}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Performans / Ürün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……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Tarih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{TARIH}</w:t>
            </w:r>
          </w:p>
        </w:tc>
      </w:tr>
    </w:tbl>
    <w:p>
      <w:pPr>
        <w:spacing w:after="80"/>
        <w:jc w:val="left"/>
      </w:pPr>
      <w:r>
        <w:rPr>
          <w:b w:val="0"/>
        </w:rPr>
      </w:r>
    </w:p>
    <w:p>
      <w:pPr>
        <w:spacing w:after="120"/>
        <w:jc w:val="both"/>
      </w:pPr>
      <w:r>
        <w:rPr>
          <w:b w:val="0"/>
          <w:sz w:val="20"/>
        </w:rPr>
        <w:t>Her ölçüt için öğrencinin gösterdiği düzey işaretlenir. Düzey puanları toplanarak toplam puana ulaşılır.</w:t>
      </w:r>
    </w:p>
    <w:p>
      <w:pPr>
        <w:spacing w:after="120"/>
        <w:jc w:val="left"/>
      </w:pPr>
      <w:r>
        <w:rPr>
          <w:b w:val="0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</w:tcPr>
          <w:p>
            <w:pPr>
              <w:jc w:val="center"/>
            </w:pPr>
            <w:r/>
            <w:r>
              <w:rPr>
                <w:b/>
              </w:rPr>
              <w:t>{OGRETMEN}</w:t>
              <w:br/>
            </w:r>
            <w:r>
              <w:rPr>
                <w:sz w:val="20"/>
              </w:rPr>
              <w:t>{BRANS} Öğretmeni</w:t>
            </w:r>
            <w:r>
              <w:br/>
              <w:br/>
              <w:t>Ad Soyad / İmza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2041"/>
          </w:tcPr>
          <w:p>
            <w:pPr>
              <w:jc w:val="center"/>
            </w:pPr>
            <w:r/>
            <w:r>
              <w:rPr>
                <w:b/>
                <w:sz w:val="20"/>
              </w:rPr>
              <w:t>Ölçüt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0"/>
              </w:rPr>
              <w:t>4 – Çok iyi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0"/>
              </w:rPr>
              <w:t>3 – İyi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b/>
                <w:sz w:val="20"/>
              </w:rPr>
              <w:t>2 – Kabul edilebilir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b/>
                <w:sz w:val="20"/>
              </w:rPr>
              <w:t>1 – Geliştirilmeli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/>
                <w:sz w:val="20"/>
              </w:rPr>
              <w:t>Puan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/>
                <w:sz w:val="20"/>
              </w:rPr>
              <w:t>Bilgi / kavrama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907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041"/>
          </w:tcPr>
          <w:p>
            <w:r/>
            <w:r>
              <w:rPr>
                <w:b/>
                <w:sz w:val="20"/>
              </w:rPr>
              <w:t>Uygulama / beceri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907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041"/>
          </w:tcPr>
          <w:p>
            <w:r/>
            <w:r>
              <w:rPr>
                <w:b/>
                <w:sz w:val="20"/>
              </w:rPr>
              <w:t>Sunum / iletişim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907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041"/>
          </w:tcPr>
          <w:p>
            <w:r/>
            <w:r>
              <w:rPr>
                <w:b/>
                <w:sz w:val="20"/>
              </w:rPr>
              <w:t>Özgünlük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907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041"/>
          </w:tcPr>
          <w:p>
            <w:r/>
            <w:r>
              <w:rPr>
                <w:b/>
                <w:sz w:val="20"/>
              </w:rPr>
              <w:t>Zamanında teslim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907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041"/>
          </w:tcPr>
          <w:p>
            <w:r/>
            <w:r>
              <w:rPr>
                <w:b/>
                <w:sz w:val="20"/>
              </w:rPr>
              <w:t>TOPLAM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907"/>
          </w:tcPr>
          <w:p>
            <w:r/>
            <w:r>
              <w:rPr>
                <w:sz w:val="20"/>
              </w:rPr>
            </w:r>
          </w:p>
        </w:tc>
      </w:tr>
    </w:tbl>
    <w:sectPr w:rsidR="00FC693F" w:rsidRPr="0006063C" w:rsidSect="00034616">
      <w:pgSz w:w="11906" w:h="16838"/>
      <w:pgMar w:top="1020" w:right="907" w:bottom="102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