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>{ILCE} KAYMAKAMLIĞI</w:t>
      </w:r>
    </w:p>
    <w:p>
      <w:pPr>
        <w:spacing w:after="40"/>
        <w:jc w:val="center"/>
      </w:pPr>
      <w:r>
        <w:rPr>
          <w:b/>
        </w:rPr>
        <w:t>{OKUL} MÜDÜRLÜĞÜ</w:t>
      </w:r>
    </w:p>
    <w:p>
      <w:pPr>
        <w:spacing w:after="120"/>
        <w:jc w:val="center"/>
      </w:pPr>
      <w:r>
        <w:rPr>
          <w:b w:val="0"/>
        </w:rPr>
        <w:t>{EGITIM_YILI} EĞİTİM-ÖĞRETİM YILI</w:t>
      </w:r>
    </w:p>
    <w:p>
      <w:pPr>
        <w:spacing w:after="40"/>
        <w:jc w:val="center"/>
      </w:pPr>
      <w:r>
        <w:rPr>
          <w:b/>
          <w:sz w:val="26"/>
        </w:rPr>
        <w:t>SINIF ÖĞRENCİ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Danışman Öğretmeni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mevcudu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Eğitim yılı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{EGITIM_YILI}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Öğrenci listesi; yoklama, veli görüşmesi ve rehberlik çalışmalarında esas alınır. Değişiklik olduğunda güncellenir.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/>
                <w:sz w:val="20"/>
              </w:rPr>
              <w:t>Adı Soyadı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Telefon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0"/>
              </w:rPr>
              <w:t>Adres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{OGRENCI3}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{OGRENCI4}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{OGRENCI5}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{OGRENCI6}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{OGRENCI7}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{OGRENCI8}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{OGRENCI9}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{OGRENCI10}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{OGRENCI11}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{OGRENCI12}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{OGRENCI13}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{OGRENCI14}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{OGRENCI15}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{OGRENCI16}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{OGRENCI17}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{OGRENCI18}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{OGRENCI19}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{OGRENCI20}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{OGRENCI21}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{OGRENCI22}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{OGRENCI23}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{OGRENCI24}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{OGRENCI25}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{OGRENCI26}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{OGRENCI27}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{OGRENCI28}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{OGRENCI29}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3175"/>
          </w:tcPr>
          <w:p>
            <w:r/>
            <w:r>
              <w:rPr>
                <w:sz w:val="20"/>
              </w:rPr>
              <w:t>{OGRENCI30}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