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BİRİNCİ DÖNEM SONU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YAPILAN ÇALIŞMALAR</w:t>
      </w:r>
    </w:p>
    <w:p>
      <w:pPr>
        <w:jc w:val="both"/>
        <w:spacing w:after="100"/>
      </w:pPr>
      <w:r>
        <w:rPr/>
        <w:t xml:space="preserve">Kulüp, sene başında hazırlanan yıllık çalışma planı doğrultusunda çalışmalarını sürdürmüştür. Yapılan çalışmalar tarihleriyle aşağıda gösterilmiştir.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{gun:09-25}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Sene başı genel kurul toplantısı yapıldı; kulüp başkanı, yönetim ve denetleme kurulu seçildi, kulüp tüzüğü kabul edildi.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{gun:10-02}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Yıllık çalışma planı üyelerle birlikte hazırlandı, görev dağılımı yapıldı.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{gun:10-29}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29 Ekim Cumhuriyet Bayramı etkinliklerine katılındı, kulüp panosu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{gun:11-10}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10 Kasım Atatürk’ü Anma Haftası programına katkı sağlandı.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{gun:11-24}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24 Kasım Öğretmenler Günü için etkinlik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{gun:12-11}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Kulüp alanına yönelik araştırma yapıldı, sonuçlar üyelere sunuldu.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{gun:12-25}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Okul içi duyurular hazırlandı, kulüp panosu güncellendi.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{gun:@donem1_sonu-5}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Birinci dönem çalışmaları değerlendirme toplantısında gözden geçirildi.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{gun:@donem1_sonu-2}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Birinci dönem sonu raporu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Görevi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2. ULAŞILAN SONUÇLAR</w:t>
      </w:r>
    </w:p>
    <w:p>
      <w:pPr>
        <w:jc w:val="both"/>
        <w:spacing w:after="100"/>
      </w:pPr>
      <w:r>
        <w:rPr/>
        <w:t xml:space="preserve">Birinci dönemde kulüp üyelerinin belirli gün ve haftalara yönelik etkinliklere katılımı sağlanmış; öğrencilerin iş birliği, sorumluluk alma ve kendini ifade etme becerilerinin geliştiği gözlenmiştir.</w:t>
      </w:r>
    </w:p>
    <w:p>
      <w:pPr>
        <w:spacing w:after="120"/>
      </w:pPr>
      <w:r>
        <w:rPr>
          <w:b/>
        </w:rPr>
        <w:t xml:space="preserve">3. KARŞILAŞILAN GÜÇLÜKLER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20"/>
      </w:pPr>
      <w:r>
        <w:rPr>
          <w:b/>
        </w:rPr>
        <w:t xml:space="preserve">4. ÖNERİLER</w:t>
      </w:r>
    </w:p>
    <w:p>
      <w:pPr>
        <w:jc w:val="both"/>
        <w:spacing w:after="100"/>
      </w:pPr>
      <w:r>
        <w:rPr/>
        <w:t xml:space="preserve">Birinci dönemde yapılamayan çalışmaların ikinci dönemin ilk haftalarında tamamlanması, ikinci dönem için proje ve okul dışı etkinliklerin erken planlanması önerilmektedir.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