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{kulup|buyuk} KULÜBÜ YILLIK ÇALIŞMA PLANI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{kulup} Kulübü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başkanı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Üye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{uye_sayisi}</w:t>
            </w:r>
          </w:p>
        </w:tc>
      </w:tr>
    </w:tbl>
    <w:p>
      <w:pPr>
        <w:spacing w:after="100"/>
      </w:pPr>
    </w:p>
    <w:p>
      <w:pPr>
        <w:jc w:val="both"/>
        <w:spacing w:after="100"/>
      </w:pPr>
      <w:r>
        <w:rPr>
          <w:i/>
        </w:rPr>
        <w:t xml:space="preserve">Plan, Millî Eğitim Bakanlığı Eğitim Kurumları Sosyal Etkinlikler Yönetmeliği esas alınarak hazırlanmıştır. Kulüp çalışmaları öğrencilerin ilgi ve yeteneklerini geliştirmeyi, iş birliği, sorumluluk ve gönüllülük bilinci kazandırmayı amaçlar.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200"/>
        <w:gridCol w:w="1300"/>
        <w:gridCol w:w="4800"/>
        <w:gridCol w:w="2300"/>
      </w:tblGrid>
      <w:tr>
        <w:trPr>
          <w:tblHeader/>
        </w:trPr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AY</w:t>
            </w:r>
          </w:p>
        </w:tc>
        <w:tc>
          <w:tcPr>
            <w:tcW w:w="13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TARİH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YAPILACAK ÇALIŞMALAR</w:t>
            </w:r>
          </w:p>
        </w:tc>
        <w:tc>
          <w:tcPr>
            <w:tcW w:w="23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AÇIKLAMA</w:t>
            </w: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EYLÜL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/>
              <w:t xml:space="preserve">{gun:09-25}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Kulübün tanıtılması, üyelerin belirlenmesi. Sene başı genel kurul toplantısı; kulüp başkanı ve yönetim kurulunun seçilmesi, kulüp tüzüğünün kabulü.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/>
              <w:t xml:space="preserve">Üye listesi e-Okul’a işlenir.</w:t>
            </w: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EKİM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/>
              <w:t xml:space="preserve">{gun:10-02}</w:t>
            </w:r>
          </w:p>
          <w:p>
            <w:pPr>
              <w:spacing w:after="0"/>
            </w:pPr>
            <w:r>
              <w:rPr/>
              <w:t xml:space="preserve">{gun:10-29}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Yıllık çalışma planının üyelerle birlikte hazırlanması. 29 Ekim Cumhuriyet Bayramı etkinliklerine katılım.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/>
              <w:t xml:space="preserve">Görev dağılımı yapılır.</w:t>
            </w: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KASIM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/>
              <w:t xml:space="preserve">{gun:11-10}</w:t>
            </w:r>
          </w:p>
          <w:p>
            <w:pPr>
              <w:spacing w:after="0"/>
            </w:pPr>
            <w:r>
              <w:rPr/>
              <w:t xml:space="preserve">{gun:11-24}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10 Kasım Atatürk’ü Anma Haftası etkinliklerine katkı. 24 Kasım Öğretmenler Günü için çalışma.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/>
              <w:t xml:space="preserve">Pano / sunum hazırlanır.</w:t>
            </w: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ARALIK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/>
              <w:t xml:space="preserve">{gun:12-11}</w:t>
            </w:r>
          </w:p>
          <w:p>
            <w:pPr>
              <w:spacing w:after="0"/>
            </w:pPr>
            <w:r>
              <w:rPr/>
              <w:t xml:space="preserve">{gun:12-25}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Kulüp alanına yönelik araştırma ve sunum çalışmaları. Okul içi duyuru ve pano düzenlenmesi.</w:t>
            </w: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OCAK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/>
              <w:t xml:space="preserve">{gun:@donem1_sonu-5}</w:t>
            </w:r>
          </w:p>
          <w:p>
            <w:pPr>
              <w:spacing w:after="0"/>
            </w:pPr>
            <w:r>
              <w:rPr/>
              <w:t xml:space="preserve">{gun:@donem1_sonu-2}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Birinci dönem çalışmalarının değerlendirilmesi; birinci dönem sonu raporunun hazırlanması.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/>
              <w:t xml:space="preserve">Dönem değerlendirme toplantısı.</w:t>
            </w: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ŞUBAT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/>
              <w:t xml:space="preserve">{gun:@donem2_basi+4}</w:t>
            </w:r>
          </w:p>
          <w:p>
            <w:pPr>
              <w:spacing w:after="0"/>
            </w:pPr>
            <w:r>
              <w:rPr/>
              <w:t xml:space="preserve">{gun:02-26}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İkinci dönem başı toplantısı; ikinci dönem çalışma takviminin belirlenmesi. Kulüp alanına yönelik proje veya etkinlik hazırlığı.</w:t>
            </w: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MART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/>
              <w:t xml:space="preserve">{gun:03-12}</w:t>
            </w:r>
          </w:p>
          <w:p>
            <w:pPr>
              <w:spacing w:after="0"/>
            </w:pPr>
            <w:r>
              <w:rPr/>
              <w:t xml:space="preserve">{gun:03-18}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12 Mart İstiklal Marşı’nın Kabulü ve 18 Mart Çanakkale Zaferi etkinliklerine katkı.</w:t>
            </w: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NİSAN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/>
              <w:t xml:space="preserve">{gun:04-16}</w:t>
            </w:r>
          </w:p>
          <w:p>
            <w:pPr>
              <w:spacing w:after="0"/>
            </w:pPr>
            <w:r>
              <w:rPr/>
              <w:t xml:space="preserve">{gun:04-23}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23 Nisan Ulusal Egemenlik ve Çocuk Bayramı etkinliklerine katılım. Okul dışı gezi / gözlem etkinliği (veli izinleri alınarak).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/>
              <w:t xml:space="preserve">Veli izin belgesi.</w:t>
            </w: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MAYIS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/>
              <w:t xml:space="preserve">{gun:05-19}</w:t>
            </w:r>
          </w:p>
          <w:p>
            <w:pPr>
              <w:spacing w:after="0"/>
            </w:pPr>
            <w:r>
              <w:rPr/>
              <w:t xml:space="preserve">{gun:05-28}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19 Mayıs Atatürk’ü Anma, Gençlik ve Spor Bayramı etkinliklerine katılım. Yıl sonu sergi / gösteri hazırlığı.</w:t>
            </w:r>
          </w:p>
        </w:tc>
        <w:tc>
          <w:tcPr>
            <w:tcW w:w="23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HAZİRAN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/>
              <w:t xml:space="preserve">{gun:@ders_sonu-10}</w:t>
            </w:r>
          </w:p>
          <w:p>
            <w:pPr>
              <w:spacing w:after="0"/>
            </w:pPr>
            <w:r>
              <w:rPr/>
              <w:t xml:space="preserve">{gun:@ders_sonu-5}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Sene sonu genel kurul toplantısı; yıllık çalışmaların değerlendirilmesi ve yıl sonu faaliyet raporunun hazırlanması.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/>
              <w:t xml:space="preserve">Rapor okul yönetimine verilir.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KULÜP ÜYELERİ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800"/>
        <w:gridCol w:w="4800"/>
        <w:gridCol w:w="1900"/>
        <w:gridCol w:w="2100"/>
      </w:tblGrid>
      <w:tr>
        <w:trPr>
          <w:tblHeader/>
        </w:trPr>
        <w:tc>
          <w:tcPr>
            <w:tcW w:w="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S.No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Sınıfı / No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Görevi</w:t>
            </w:r>
          </w:p>
        </w:tc>
      </w:tr>
      <w:tr>
        <w:trPr>
          <w:trHeight w:val="380"/>
        </w:trPr>
        <w:tc>
          <w:tcPr>
            <w:tcW w:w="800" w:type="dxa"/>
          </w:tcPr>
          <w:p>
            <w:pPr>
              <w:spacing w:after="0"/>
            </w:pPr>
            <w:r>
              <w:rPr/>
              <w:t xml:space="preserve">{#uyeler}{sira}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{ad}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{sinif} {no}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{/uyeler}</w:t>
            </w: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Müdür Yardımcısı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