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B8DF" w14:textId="440A9649" w:rsidR="00804DE0" w:rsidRDefault="00E7299E" w:rsidP="00E7299E">
      <w:pPr>
        <w:pStyle w:val="Title"/>
      </w:pPr>
      <w:r>
        <w:rPr>
          <w:spacing w:val="-1"/>
        </w:rPr>
        <w:t>Providing a labeled statements dataset to enhance the trans-compilation-based tools</w:t>
      </w:r>
    </w:p>
    <w:p w14:paraId="483A0686" w14:textId="77777777" w:rsidR="00804DE0" w:rsidRDefault="00804DE0">
      <w:pPr>
        <w:pStyle w:val="BodyText"/>
      </w:pPr>
    </w:p>
    <w:p w14:paraId="75190F67" w14:textId="77777777" w:rsidR="00804DE0" w:rsidRDefault="00804DE0">
      <w:pPr>
        <w:pStyle w:val="BodyText"/>
      </w:pPr>
    </w:p>
    <w:p w14:paraId="00502702" w14:textId="65D4E02C" w:rsidR="00B12A6B" w:rsidRPr="00E7299E" w:rsidRDefault="00B12A6B" w:rsidP="00E7299E">
      <w:pPr>
        <w:pStyle w:val="BodyText"/>
        <w:jc w:val="center"/>
        <w:rPr>
          <w:sz w:val="22"/>
          <w:szCs w:val="22"/>
          <w:vertAlign w:val="superscript"/>
        </w:rPr>
      </w:pPr>
      <w:r w:rsidRPr="0016707B">
        <w:rPr>
          <w:sz w:val="22"/>
          <w:szCs w:val="22"/>
        </w:rPr>
        <w:t>Abdelrahman M. Soliman</w:t>
      </w:r>
      <w:r w:rsidR="00E7299E">
        <w:rPr>
          <w:sz w:val="22"/>
          <w:szCs w:val="22"/>
          <w:vertAlign w:val="superscript"/>
        </w:rPr>
        <w:t>1</w:t>
      </w:r>
      <w:r w:rsidRPr="0016707B">
        <w:rPr>
          <w:sz w:val="22"/>
          <w:szCs w:val="22"/>
        </w:rPr>
        <w:t>, Moataz-Bellah.A.Radwan</w:t>
      </w:r>
      <w:r w:rsidR="00E7299E">
        <w:rPr>
          <w:sz w:val="22"/>
          <w:szCs w:val="22"/>
          <w:vertAlign w:val="superscript"/>
        </w:rPr>
        <w:t>1</w:t>
      </w:r>
      <w:r w:rsidRPr="0016707B">
        <w:rPr>
          <w:sz w:val="22"/>
          <w:szCs w:val="22"/>
        </w:rPr>
        <w:t>, Hussain.E.Eida</w:t>
      </w:r>
      <w:r w:rsidR="00E7299E">
        <w:rPr>
          <w:sz w:val="22"/>
          <w:szCs w:val="22"/>
        </w:rPr>
        <w:t>,</w:t>
      </w:r>
      <w:r w:rsidR="00E7299E">
        <w:rPr>
          <w:sz w:val="22"/>
          <w:szCs w:val="22"/>
          <w:vertAlign w:val="superscript"/>
        </w:rPr>
        <w:t>1</w:t>
      </w:r>
    </w:p>
    <w:p w14:paraId="5D70E29E" w14:textId="0BAD1837" w:rsidR="00804DE0" w:rsidRPr="00E7299E" w:rsidRDefault="00B12A6B" w:rsidP="00E7299E">
      <w:pPr>
        <w:widowControl/>
        <w:autoSpaceDE/>
        <w:autoSpaceDN/>
        <w:ind w:left="966" w:right="1077"/>
        <w:jc w:val="center"/>
        <w:rPr>
          <w:sz w:val="18"/>
          <w:szCs w:val="20"/>
          <w:vertAlign w:val="superscript"/>
        </w:rPr>
      </w:pPr>
      <w:r w:rsidRPr="0016707B">
        <w:tab/>
      </w:r>
      <w:r w:rsidRPr="0016707B">
        <w:tab/>
        <w:t>Amira.T.Mahmoud</w:t>
      </w:r>
      <w:r w:rsidR="00E7299E">
        <w:rPr>
          <w:vertAlign w:val="superscript"/>
        </w:rPr>
        <w:t>1,2</w:t>
      </w:r>
      <w:r w:rsidRPr="0016707B">
        <w:t>, Youmna.E.Mohammed</w:t>
      </w:r>
      <w:r w:rsidR="00E7299E">
        <w:rPr>
          <w:vertAlign w:val="superscript"/>
        </w:rPr>
        <w:t>1,2</w:t>
      </w:r>
      <w:r w:rsidR="0016707B" w:rsidRPr="0016707B">
        <w:t>, Walaa.M.Asal</w:t>
      </w:r>
      <w:r w:rsidR="00E7299E">
        <w:rPr>
          <w:vertAlign w:val="superscript"/>
        </w:rPr>
        <w:t>1,2,4</w:t>
      </w:r>
      <w:r w:rsidR="0016707B" w:rsidRPr="0016707B">
        <w:t xml:space="preserve">, </w:t>
      </w:r>
      <w:r w:rsidR="0016707B" w:rsidRPr="00452F7A">
        <w:t>Ahmed H. Yousef</w:t>
      </w:r>
      <w:r w:rsidR="00E7299E">
        <w:rPr>
          <w:vertAlign w:val="superscript"/>
        </w:rPr>
        <w:t>1,2,3</w:t>
      </w:r>
    </w:p>
    <w:p w14:paraId="45C80D88" w14:textId="48A19257" w:rsidR="0016707B" w:rsidRPr="0016707B" w:rsidRDefault="00000000" w:rsidP="00E7299E">
      <w:pPr>
        <w:pStyle w:val="BodyText"/>
        <w:ind w:left="1440"/>
        <w:jc w:val="center"/>
      </w:pPr>
      <w:hyperlink r:id="rId5" w:history="1">
        <w:r w:rsidR="0016707B" w:rsidRPr="0016707B">
          <w:rPr>
            <w:rStyle w:val="Hyperlink"/>
          </w:rPr>
          <w:t>Abd.Soliman@nu.edu.eg</w:t>
        </w:r>
      </w:hyperlink>
      <w:r w:rsidR="0010173B" w:rsidRPr="0016707B">
        <w:t xml:space="preserve"> </w:t>
      </w:r>
      <w:r w:rsidR="00452F7A" w:rsidRPr="0016707B">
        <w:t xml:space="preserve">, </w:t>
      </w:r>
      <w:hyperlink r:id="rId6" w:history="1">
        <w:r w:rsidR="00452F7A" w:rsidRPr="0016707B">
          <w:rPr>
            <w:rStyle w:val="Hyperlink"/>
          </w:rPr>
          <w:t>Mo.Radwan@nu.edu.eg</w:t>
        </w:r>
      </w:hyperlink>
      <w:r w:rsidR="0010173B" w:rsidRPr="0016707B">
        <w:t xml:space="preserve"> </w:t>
      </w:r>
      <w:r w:rsidR="00452F7A" w:rsidRPr="0016707B">
        <w:t>,</w:t>
      </w:r>
      <w:r w:rsidR="0010173B" w:rsidRPr="0016707B">
        <w:t xml:space="preserve"> </w:t>
      </w:r>
      <w:hyperlink r:id="rId7" w:history="1">
        <w:r w:rsidR="0010173B" w:rsidRPr="0016707B">
          <w:rPr>
            <w:rStyle w:val="Hyperlink"/>
          </w:rPr>
          <w:t>Hu.elshazly@nu.edu.eg</w:t>
        </w:r>
      </w:hyperlink>
      <w:r w:rsidR="0010173B" w:rsidRPr="0016707B">
        <w:t xml:space="preserve"> </w:t>
      </w:r>
      <w:r w:rsidR="00452F7A" w:rsidRPr="0016707B">
        <w:t>,</w:t>
      </w:r>
      <w:r w:rsidR="00AA1A8C" w:rsidRPr="0016707B">
        <w:t xml:space="preserve"> </w:t>
      </w:r>
      <w:hyperlink r:id="rId8" w:history="1">
        <w:r w:rsidR="00AA1A8C" w:rsidRPr="0016707B">
          <w:rPr>
            <w:rStyle w:val="Hyperlink"/>
          </w:rPr>
          <w:t>AmTarek@nu.edu.eg</w:t>
        </w:r>
      </w:hyperlink>
      <w:r w:rsidR="00452F7A" w:rsidRPr="0016707B">
        <w:t>,</w:t>
      </w:r>
      <w:r w:rsidR="00AA1A8C" w:rsidRPr="0016707B">
        <w:t xml:space="preserve"> </w:t>
      </w:r>
      <w:hyperlink r:id="rId9" w:history="1">
        <w:r w:rsidR="0016707B" w:rsidRPr="0016707B">
          <w:rPr>
            <w:rStyle w:val="Hyperlink"/>
          </w:rPr>
          <w:t>yeid@nu.edu.eg</w:t>
        </w:r>
      </w:hyperlink>
      <w:r w:rsidR="0016707B" w:rsidRPr="0016707B">
        <w:t xml:space="preserve">, </w:t>
      </w:r>
      <w:hyperlink r:id="rId10" w:history="1">
        <w:r w:rsidR="0016707B" w:rsidRPr="0016707B">
          <w:rPr>
            <w:rStyle w:val="Hyperlink"/>
          </w:rPr>
          <w:t>WMedhat@nu.edu.eg</w:t>
        </w:r>
      </w:hyperlink>
      <w:r w:rsidR="0016707B" w:rsidRPr="0016707B">
        <w:t xml:space="preserve">, </w:t>
      </w:r>
      <w:hyperlink r:id="rId11" w:history="1">
        <w:r w:rsidR="0016707B" w:rsidRPr="0016707B">
          <w:rPr>
            <w:rStyle w:val="Hyperlink"/>
          </w:rPr>
          <w:t>ahassan@nu.edu.eg</w:t>
        </w:r>
      </w:hyperlink>
    </w:p>
    <w:p w14:paraId="4535B2DE" w14:textId="5DB19231" w:rsidR="00452F7A" w:rsidRPr="0016707B" w:rsidRDefault="00AA1A8C" w:rsidP="0016707B">
      <w:pPr>
        <w:pStyle w:val="BodyText"/>
      </w:pPr>
      <w:r>
        <w:t xml:space="preserve"> </w:t>
      </w:r>
      <w:r w:rsidR="00452F7A">
        <w:tab/>
      </w:r>
      <w:r w:rsidR="00452F7A">
        <w:tab/>
      </w:r>
      <w:r w:rsidR="00452F7A">
        <w:tab/>
      </w:r>
      <w:r w:rsidR="00452F7A">
        <w:tab/>
        <w:t xml:space="preserve">    </w:t>
      </w:r>
    </w:p>
    <w:p w14:paraId="49033CD1" w14:textId="7E333364" w:rsidR="00E7299E" w:rsidRPr="00E7299E" w:rsidRDefault="00E7299E" w:rsidP="00E7299E">
      <w:pPr>
        <w:widowControl/>
        <w:adjustRightInd w:val="0"/>
        <w:jc w:val="center"/>
        <w:rPr>
          <w:rFonts w:ascii="TimesNewRoman" w:eastAsiaTheme="minorHAnsi" w:hAnsi="TimesNewRoman" w:cs="TimesNewRoman"/>
          <w:i/>
          <w:iCs/>
          <w:sz w:val="18"/>
          <w:szCs w:val="18"/>
        </w:rPr>
      </w:pP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>1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>School of Information Technology and Computer Science Nile University Giza, Egypt</w:t>
      </w:r>
    </w:p>
    <w:p w14:paraId="1C40F478" w14:textId="07C3D0F0" w:rsidR="00E7299E" w:rsidRPr="00E7299E" w:rsidRDefault="00E7299E" w:rsidP="00E7299E">
      <w:pPr>
        <w:widowControl/>
        <w:adjustRightInd w:val="0"/>
        <w:jc w:val="center"/>
        <w:rPr>
          <w:rFonts w:ascii="TimesNewRoman" w:eastAsiaTheme="minorHAnsi" w:hAnsi="TimesNewRoman" w:cs="TimesNewRoman"/>
          <w:i/>
          <w:iCs/>
          <w:sz w:val="18"/>
          <w:szCs w:val="18"/>
        </w:rPr>
      </w:pP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>2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>Center for Informatics Science, Nile University, Giza</w:t>
      </w:r>
    </w:p>
    <w:p w14:paraId="5096DAAF" w14:textId="7F2F25BE" w:rsidR="00A95E15" w:rsidRPr="00E7299E" w:rsidRDefault="00E7299E" w:rsidP="00E7299E">
      <w:pPr>
        <w:pStyle w:val="BodyText"/>
        <w:ind w:left="1440"/>
        <w:rPr>
          <w:rFonts w:ascii="TimesNewRoman" w:eastAsiaTheme="minorHAnsi" w:hAnsi="TimesNewRoman" w:cs="TimesNewRoman"/>
          <w:i/>
          <w:iCs/>
          <w:sz w:val="18"/>
          <w:szCs w:val="18"/>
        </w:rPr>
      </w:pP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                                     </w:t>
      </w:r>
      <w:r w:rsidR="002E19E1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 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>3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>Faculty of Engineering, Ain Shams University, Cairo</w:t>
      </w:r>
    </w:p>
    <w:p w14:paraId="7493EB3B" w14:textId="795C3F58" w:rsidR="00E7299E" w:rsidRPr="00E7299E" w:rsidRDefault="00E7299E" w:rsidP="00E7299E">
      <w:pPr>
        <w:pStyle w:val="BodyText"/>
        <w:ind w:left="1440"/>
        <w:rPr>
          <w:rFonts w:ascii="TimesNewRoman" w:eastAsiaTheme="minorHAnsi" w:hAnsi="TimesNewRoman" w:cs="TimesNewRoman"/>
          <w:i/>
          <w:iCs/>
          <w:sz w:val="18"/>
          <w:szCs w:val="18"/>
        </w:rPr>
      </w:pP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                                     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4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Faculty of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>Computer and AI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,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>Banha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 xml:space="preserve"> University, </w:t>
      </w:r>
      <w:r w:rsidRPr="00E7299E">
        <w:rPr>
          <w:rFonts w:ascii="TimesNewRoman" w:eastAsiaTheme="minorHAnsi" w:hAnsi="TimesNewRoman" w:cs="TimesNewRoman"/>
          <w:i/>
          <w:iCs/>
          <w:sz w:val="18"/>
          <w:szCs w:val="18"/>
        </w:rPr>
        <w:t>Banha</w:t>
      </w:r>
    </w:p>
    <w:p w14:paraId="6538AD1F" w14:textId="77777777" w:rsidR="00E7299E" w:rsidRDefault="00E7299E" w:rsidP="00E7299E">
      <w:pPr>
        <w:pStyle w:val="BodyText"/>
        <w:ind w:left="1440"/>
      </w:pPr>
    </w:p>
    <w:p w14:paraId="3A69BE96" w14:textId="1E166B20" w:rsidR="00804DE0" w:rsidRDefault="00AA1A8C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5C14A9A" w14:textId="77777777" w:rsidR="00804DE0" w:rsidRDefault="00804DE0">
      <w:pPr>
        <w:pStyle w:val="BodyText"/>
      </w:pPr>
    </w:p>
    <w:p w14:paraId="63579BB5" w14:textId="77777777" w:rsidR="00804DE0" w:rsidRDefault="00804DE0">
      <w:pPr>
        <w:pStyle w:val="BodyText"/>
        <w:spacing w:before="8"/>
        <w:rPr>
          <w:sz w:val="15"/>
        </w:rPr>
      </w:pPr>
    </w:p>
    <w:p w14:paraId="32FD5D93" w14:textId="77777777" w:rsidR="00804DE0" w:rsidRDefault="00804DE0">
      <w:pPr>
        <w:rPr>
          <w:sz w:val="15"/>
        </w:rPr>
        <w:sectPr w:rsidR="00804DE0">
          <w:type w:val="continuous"/>
          <w:pgSz w:w="11910" w:h="16840"/>
          <w:pgMar w:top="480" w:right="780" w:bottom="280" w:left="800" w:header="720" w:footer="720" w:gutter="0"/>
          <w:cols w:space="720"/>
        </w:sectPr>
      </w:pPr>
    </w:p>
    <w:p w14:paraId="3CFB9CAE" w14:textId="0C49317F" w:rsidR="00804DE0" w:rsidRDefault="00000000">
      <w:pPr>
        <w:spacing w:before="98"/>
        <w:ind w:left="107" w:right="38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 Nowadays Mobile Applications are a necessity as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everyone is depending on them in their everyday tasks. We use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them for communication, entertainment, and utilities. Every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day new devices </w:t>
      </w:r>
      <w:r w:rsidR="00E7299E">
        <w:rPr>
          <w:b/>
          <w:sz w:val="18"/>
        </w:rPr>
        <w:t>are introduced</w:t>
      </w:r>
      <w:r>
        <w:rPr>
          <w:b/>
          <w:sz w:val="18"/>
        </w:rPr>
        <w:t xml:space="preserve"> to the market. The diversity 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these devices resulted in many platforms like Android and iOS.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These different mobile platforms used by different companies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 xml:space="preserve"> </w:t>
      </w:r>
      <w:r w:rsidR="00E7299E">
        <w:rPr>
          <w:b/>
          <w:sz w:val="18"/>
        </w:rPr>
        <w:t>manufacturers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made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challenging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mobile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developers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to build an application or a system that can be deployed 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 platforms. Developers will be required to go through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multiple development cycles to develop the application for each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of the targeted platforms. To solve these issues, cross-platform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frameworks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emerged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solution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would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help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developers to write one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codebase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deploy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it on multiple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platforms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same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Even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though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cross-platform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frameworks reduced the time and cost needed to develop 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provide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performance of the native applications. It was also challenging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 developers to integrate cross-platform applications with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pre-existing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maintain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Some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approaches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were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introduced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solve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these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issues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allowing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3"/>
          <w:sz w:val="18"/>
        </w:rPr>
        <w:t xml:space="preserve"> </w:t>
      </w:r>
      <w:r>
        <w:rPr>
          <w:b/>
          <w:spacing w:val="-1"/>
          <w:sz w:val="18"/>
        </w:rPr>
        <w:t>developer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 xml:space="preserve"> </w:t>
      </w:r>
      <w:r>
        <w:rPr>
          <w:b/>
          <w:spacing w:val="-1"/>
          <w:sz w:val="18"/>
        </w:rPr>
        <w:t>write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one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codebase</w:t>
      </w:r>
      <w:r>
        <w:rPr>
          <w:b/>
          <w:spacing w:val="-5"/>
          <w:sz w:val="18"/>
        </w:rPr>
        <w:t xml:space="preserve"> </w:t>
      </w:r>
      <w:r>
        <w:rPr>
          <w:b/>
          <w:spacing w:val="-1"/>
          <w:sz w:val="18"/>
        </w:rPr>
        <w:t>and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generate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native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code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each platform. One of the recently presented approaches is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trans-compilation approach that depends on the parser code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recognize the source code and generate the corresponding code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 it in the target language. Even though the trans-compiler-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based</w:t>
      </w:r>
      <w:r>
        <w:rPr>
          <w:b/>
          <w:spacing w:val="-11"/>
          <w:sz w:val="18"/>
        </w:rPr>
        <w:t xml:space="preserve"> </w:t>
      </w:r>
      <w:r>
        <w:rPr>
          <w:b/>
          <w:spacing w:val="-1"/>
          <w:sz w:val="18"/>
        </w:rPr>
        <w:t>approaches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were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effective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in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providing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combines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advantages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cross-platform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development,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faced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some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problems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dealing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statements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that is not expressed in the </w:t>
      </w:r>
      <w:r w:rsidR="0076328B">
        <w:rPr>
          <w:b/>
          <w:sz w:val="18"/>
        </w:rPr>
        <w:t>language’s</w:t>
      </w:r>
      <w:r>
        <w:rPr>
          <w:b/>
          <w:sz w:val="18"/>
        </w:rPr>
        <w:t xml:space="preserve"> grammar rules, eternal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APIs, and APIs that require code definition, like Firebase. In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this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paper,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our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aim</w:t>
      </w:r>
      <w:r>
        <w:rPr>
          <w:b/>
          <w:spacing w:val="-13"/>
          <w:sz w:val="18"/>
        </w:rPr>
        <w:t xml:space="preserve"> </w:t>
      </w:r>
      <w:r>
        <w:rPr>
          <w:b/>
          <w:spacing w:val="-1"/>
          <w:sz w:val="18"/>
        </w:rPr>
        <w:t>is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to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provide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solution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integrated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with the trans-compilation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solve the previously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mentioned issues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enhance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conversion success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recognizing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statements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predict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corresponding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ones</w:t>
      </w:r>
    </w:p>
    <w:p w14:paraId="1BB6959B" w14:textId="77777777" w:rsidR="00804DE0" w:rsidRDefault="00804DE0">
      <w:pPr>
        <w:pStyle w:val="BodyText"/>
        <w:spacing w:before="5"/>
        <w:rPr>
          <w:b/>
          <w:sz w:val="17"/>
        </w:rPr>
      </w:pPr>
    </w:p>
    <w:p w14:paraId="46961F58" w14:textId="77777777" w:rsidR="00804DE0" w:rsidRDefault="00000000">
      <w:pPr>
        <w:ind w:left="107" w:right="39" w:firstLine="273"/>
        <w:jc w:val="both"/>
        <w:rPr>
          <w:b/>
          <w:i/>
          <w:sz w:val="18"/>
        </w:rPr>
      </w:pPr>
      <w:r>
        <w:rPr>
          <w:b/>
          <w:i/>
          <w:sz w:val="18"/>
        </w:rPr>
        <w:t>Keywords—cross-platform, code conversion, code generation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mobile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applications,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trans-compilation,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data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mining,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machine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learning.</w:t>
      </w:r>
    </w:p>
    <w:p w14:paraId="083D4A1D" w14:textId="77777777" w:rsidR="00804DE0" w:rsidRDefault="00000000">
      <w:pPr>
        <w:pStyle w:val="ListParagraph"/>
        <w:numPr>
          <w:ilvl w:val="0"/>
          <w:numId w:val="4"/>
        </w:numPr>
        <w:tabs>
          <w:tab w:val="left" w:pos="2037"/>
        </w:tabs>
        <w:spacing w:before="153"/>
        <w:ind w:hanging="27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3250F787" w14:textId="676B685C" w:rsidR="00804DE0" w:rsidRDefault="00000000">
      <w:pPr>
        <w:pStyle w:val="BodyText"/>
        <w:spacing w:before="79"/>
        <w:ind w:left="107" w:right="39"/>
        <w:jc w:val="both"/>
      </w:pPr>
      <w:r>
        <w:t>The existence of a lot of mobile devices and manufacturers</w:t>
      </w:r>
      <w:r>
        <w:rPr>
          <w:spacing w:val="1"/>
        </w:rPr>
        <w:t xml:space="preserve"> </w:t>
      </w:r>
      <w:r>
        <w:rPr>
          <w:spacing w:val="-1"/>
        </w:rPr>
        <w:t>resulted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many</w:t>
      </w:r>
      <w:r>
        <w:rPr>
          <w:spacing w:val="-10"/>
        </w:rPr>
        <w:t xml:space="preserve"> </w:t>
      </w:r>
      <w:r>
        <w:rPr>
          <w:spacing w:val="-1"/>
        </w:rPr>
        <w:t>platforms,</w:t>
      </w:r>
      <w:r>
        <w:rPr>
          <w:spacing w:val="-7"/>
        </w:rPr>
        <w:t xml:space="preserve"> </w:t>
      </w:r>
      <w:r>
        <w:rPr>
          <w:spacing w:val="-1"/>
        </w:rPr>
        <w:t>each</w:t>
      </w:r>
      <w:r>
        <w:rPr>
          <w:spacing w:val="-10"/>
        </w:rPr>
        <w:t xml:space="preserve"> </w:t>
      </w:r>
      <w:r>
        <w:rPr>
          <w:spacing w:val="-1"/>
        </w:rPr>
        <w:t>platform</w:t>
      </w:r>
      <w:r>
        <w:rPr>
          <w:spacing w:val="-13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-48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 w:rsidR="0076328B">
        <w:t>language.</w:t>
      </w:r>
      <w:r>
        <w:rPr>
          <w:spacing w:val="1"/>
        </w:rPr>
        <w:t xml:space="preserve"> </w:t>
      </w:r>
      <w:r>
        <w:t>Developers have to go through multiple development cycles,</w:t>
      </w:r>
      <w:r>
        <w:rPr>
          <w:spacing w:val="-47"/>
        </w:rPr>
        <w:t xml:space="preserve"> </w:t>
      </w:r>
      <w:r>
        <w:t xml:space="preserve">one for each </w:t>
      </w:r>
      <w:r w:rsidR="0076328B">
        <w:t>platform</w:t>
      </w:r>
      <w:r>
        <w:t>. This process costs companies and</w:t>
      </w:r>
      <w:r>
        <w:rPr>
          <w:spacing w:val="1"/>
        </w:rPr>
        <w:t xml:space="preserve"> </w:t>
      </w:r>
      <w:r>
        <w:t>developers a lot of money, time, and manpower to cover the</w:t>
      </w:r>
      <w:r>
        <w:rPr>
          <w:spacing w:val="1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platforms.</w:t>
      </w:r>
    </w:p>
    <w:p w14:paraId="6734CA56" w14:textId="77777777" w:rsidR="00804DE0" w:rsidRDefault="00000000">
      <w:pPr>
        <w:pStyle w:val="BodyText"/>
        <w:spacing w:before="1"/>
        <w:ind w:left="107" w:right="40"/>
        <w:jc w:val="both"/>
      </w:pPr>
      <w:r>
        <w:t>To fix this issue, cross-platform frameworks emerged as a</w:t>
      </w:r>
      <w:r>
        <w:rPr>
          <w:spacing w:val="1"/>
        </w:rPr>
        <w:t xml:space="preserve"> </w:t>
      </w:r>
      <w:r>
        <w:t>solution to help reduce the time and cost needed. Cross-</w:t>
      </w:r>
      <w:r>
        <w:rPr>
          <w:spacing w:val="1"/>
        </w:rPr>
        <w:t xml:space="preserve"> </w:t>
      </w:r>
      <w:r>
        <w:rPr>
          <w:w w:val="95"/>
        </w:rPr>
        <w:t>platform frameworks allow developers to write code once and</w:t>
      </w:r>
      <w:r>
        <w:rPr>
          <w:spacing w:val="1"/>
          <w:w w:val="95"/>
        </w:rPr>
        <w:t xml:space="preserve"> </w:t>
      </w:r>
      <w:r>
        <w:t>deploy it in multiple platforms at the same time. Many of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cross-platform</w:t>
      </w:r>
      <w:r>
        <w:rPr>
          <w:spacing w:val="-4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are used</w:t>
      </w:r>
      <w:r>
        <w:rPr>
          <w:spacing w:val="-3"/>
        </w:rPr>
        <w:t xml:space="preserve"> </w:t>
      </w:r>
      <w:r>
        <w:t>commercially</w:t>
      </w:r>
      <w:r>
        <w:rPr>
          <w:spacing w:val="-4"/>
        </w:rPr>
        <w:t xml:space="preserve"> </w:t>
      </w:r>
      <w:r>
        <w:t>like</w:t>
      </w:r>
    </w:p>
    <w:p w14:paraId="6F432C57" w14:textId="23CC9708" w:rsidR="00804DE0" w:rsidRDefault="00685EDD" w:rsidP="00685EDD">
      <w:pPr>
        <w:pStyle w:val="BodyText"/>
        <w:spacing w:before="91"/>
        <w:jc w:val="both"/>
      </w:pPr>
      <w:r>
        <w:t xml:space="preserve">  Flutter</w:t>
      </w:r>
      <w:r>
        <w:rPr>
          <w:spacing w:val="34"/>
        </w:rPr>
        <w:t xml:space="preserve"> </w:t>
      </w:r>
      <w:r>
        <w:t>[1],</w:t>
      </w:r>
      <w:r>
        <w:rPr>
          <w:spacing w:val="35"/>
        </w:rPr>
        <w:t xml:space="preserve"> </w:t>
      </w:r>
      <w:r>
        <w:t>React</w:t>
      </w:r>
      <w:r>
        <w:rPr>
          <w:spacing w:val="35"/>
        </w:rPr>
        <w:t xml:space="preserve"> </w:t>
      </w:r>
      <w:r>
        <w:t>Native</w:t>
      </w:r>
      <w:r>
        <w:rPr>
          <w:spacing w:val="36"/>
        </w:rPr>
        <w:t xml:space="preserve"> </w:t>
      </w:r>
      <w:r>
        <w:t>[2],</w:t>
      </w:r>
      <w:r>
        <w:rPr>
          <w:spacing w:val="34"/>
        </w:rPr>
        <w:t xml:space="preserve"> </w:t>
      </w:r>
      <w:r>
        <w:t>Xamarin</w:t>
      </w:r>
      <w:r>
        <w:rPr>
          <w:spacing w:val="34"/>
        </w:rPr>
        <w:t xml:space="preserve"> </w:t>
      </w:r>
      <w:r>
        <w:t>[3],</w:t>
      </w:r>
      <w:r>
        <w:rPr>
          <w:spacing w:val="36"/>
        </w:rPr>
        <w:t xml:space="preserve"> </w:t>
      </w:r>
      <w:r>
        <w:t>Ionic</w:t>
      </w:r>
      <w:r>
        <w:rPr>
          <w:spacing w:val="36"/>
        </w:rPr>
        <w:t xml:space="preserve"> </w:t>
      </w:r>
      <w:r>
        <w:t>[4],</w:t>
      </w:r>
      <w:r>
        <w:rPr>
          <w:spacing w:val="34"/>
        </w:rPr>
        <w:t xml:space="preserve"> </w:t>
      </w:r>
      <w:r>
        <w:t>and</w:t>
      </w:r>
    </w:p>
    <w:p w14:paraId="7F090368" w14:textId="77777777" w:rsidR="00804DE0" w:rsidRDefault="00000000">
      <w:pPr>
        <w:pStyle w:val="BodyText"/>
        <w:spacing w:before="3"/>
        <w:ind w:left="107"/>
        <w:jc w:val="both"/>
      </w:pPr>
      <w:r>
        <w:t>Cordova</w:t>
      </w:r>
      <w:r>
        <w:rPr>
          <w:spacing w:val="-4"/>
        </w:rPr>
        <w:t xml:space="preserve"> </w:t>
      </w:r>
      <w:r>
        <w:t>[5].</w:t>
      </w:r>
    </w:p>
    <w:p w14:paraId="17D4AC16" w14:textId="77777777" w:rsidR="00804DE0" w:rsidRDefault="00804DE0">
      <w:pPr>
        <w:pStyle w:val="BodyText"/>
        <w:spacing w:before="10"/>
        <w:rPr>
          <w:sz w:val="19"/>
        </w:rPr>
      </w:pPr>
    </w:p>
    <w:p w14:paraId="54DA92D8" w14:textId="56BA7865" w:rsidR="00804DE0" w:rsidRDefault="00000000">
      <w:pPr>
        <w:pStyle w:val="BodyText"/>
        <w:ind w:left="107" w:right="115"/>
        <w:jc w:val="both"/>
      </w:pPr>
      <w:r>
        <w:t>Even though cross-platform frameworks solved some of the</w:t>
      </w:r>
      <w:r>
        <w:rPr>
          <w:spacing w:val="1"/>
        </w:rPr>
        <w:t xml:space="preserve"> </w:t>
      </w:r>
      <w:r>
        <w:t>development problems by reducing the time and cost needed</w:t>
      </w:r>
      <w:r>
        <w:rPr>
          <w:spacing w:val="-47"/>
        </w:rPr>
        <w:t xml:space="preserve"> </w:t>
      </w:r>
      <w:r>
        <w:t>to cover multiple platforms, it did not produce an application</w:t>
      </w:r>
      <w:r>
        <w:rPr>
          <w:spacing w:val="-4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[6][7][16][17][18][19][20][21] as illustrated in these studies.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challenge,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introduced to help developers write code once and run it on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</w:rPr>
        <w:t>performance.</w:t>
      </w:r>
      <w:r>
        <w:rPr>
          <w:spacing w:val="-10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approaches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 w:rsidR="0076328B">
        <w:t>trans-compilation</w:t>
      </w:r>
      <w:r w:rsidR="0076328B">
        <w:rPr>
          <w:spacing w:val="1"/>
        </w:rPr>
        <w:t xml:space="preserve">-based </w:t>
      </w:r>
      <w:r>
        <w:t>code conversion approach introduced in [10][11][12].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trans-compilation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parse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ANTLR [13]</w:t>
      </w:r>
      <w:r>
        <w:rPr>
          <w:spacing w:val="1"/>
        </w:rPr>
        <w:t xml:space="preserve"> </w:t>
      </w:r>
      <w:r>
        <w:t>(</w:t>
      </w:r>
      <w:r w:rsidR="00E7299E">
        <w:t>Another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Recognition).</w:t>
      </w:r>
      <w:r>
        <w:rPr>
          <w:spacing w:val="1"/>
        </w:rPr>
        <w:t xml:space="preserve"> </w:t>
      </w:r>
      <w:r>
        <w:t>ANTLR is a tool that gets the language’s grammar file as</w:t>
      </w:r>
      <w:r>
        <w:rPr>
          <w:spacing w:val="1"/>
        </w:rPr>
        <w:t xml:space="preserve"> </w:t>
      </w:r>
      <w:r>
        <w:t>input containing the statements rules and generate the parse</w:t>
      </w:r>
      <w:r>
        <w:rPr>
          <w:spacing w:val="1"/>
        </w:rPr>
        <w:t xml:space="preserve"> </w:t>
      </w:r>
      <w:r>
        <w:t>code and parse tree for any given code statements in that</w:t>
      </w:r>
      <w:r>
        <w:rPr>
          <w:spacing w:val="1"/>
        </w:rPr>
        <w:t xml:space="preserve"> </w:t>
      </w:r>
      <w:r>
        <w:t>language. The parse code is an abstract class that contains</w:t>
      </w:r>
      <w:r>
        <w:rPr>
          <w:spacing w:val="1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definitions</w:t>
      </w:r>
      <w:r>
        <w:rPr>
          <w:spacing w:val="-11"/>
        </w:rPr>
        <w:t xml:space="preserve"> </w:t>
      </w:r>
      <w:r>
        <w:t>representing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47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[10][11][12],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proceeded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rPr>
          <w:spacing w:val="-1"/>
        </w:rPr>
        <w:t>conversion</w:t>
      </w:r>
      <w:r>
        <w:rPr>
          <w:spacing w:val="-11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overriding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parse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48"/>
        </w:rPr>
        <w:t xml:space="preserve"> </w:t>
      </w:r>
      <w:r>
        <w:t>language to generate the visitor class which acts as a tree</w:t>
      </w:r>
      <w:r>
        <w:rPr>
          <w:spacing w:val="1"/>
        </w:rPr>
        <w:t xml:space="preserve"> </w:t>
      </w:r>
      <w:r>
        <w:t>walker. The visitor class is used to recognize the inserted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tokens necessary for the conversion process. After that, the</w:t>
      </w:r>
      <w:r>
        <w:rPr>
          <w:spacing w:val="1"/>
        </w:rPr>
        <w:t xml:space="preserve"> </w:t>
      </w:r>
      <w:r>
        <w:t>extracted tokens are used and casted in a pre-written code</w:t>
      </w:r>
      <w:r>
        <w:rPr>
          <w:spacing w:val="1"/>
        </w:rPr>
        <w:t xml:space="preserve"> </w:t>
      </w:r>
      <w:r>
        <w:t>templates</w:t>
      </w:r>
      <w:r>
        <w:rPr>
          <w:spacing w:val="-2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process.</w:t>
      </w:r>
    </w:p>
    <w:p w14:paraId="604053EA" w14:textId="13F44336" w:rsidR="00804DE0" w:rsidRDefault="00000000">
      <w:pPr>
        <w:pStyle w:val="BodyText"/>
        <w:ind w:left="107" w:right="117"/>
        <w:jc w:val="both"/>
      </w:pPr>
      <w:r>
        <w:t>While using the Trans-compilation approach, some issues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noticeable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obstacles in the conversion process that trans-compilation</w:t>
      </w:r>
      <w:r>
        <w:rPr>
          <w:spacing w:val="1"/>
        </w:rPr>
        <w:t xml:space="preserve"> </w:t>
      </w:r>
      <w:r>
        <w:rPr>
          <w:spacing w:val="-1"/>
        </w:rPr>
        <w:t>cannot</w:t>
      </w:r>
      <w:r>
        <w:rPr>
          <w:spacing w:val="-11"/>
        </w:rPr>
        <w:t xml:space="preserve"> </w:t>
      </w:r>
      <w:r>
        <w:rPr>
          <w:spacing w:val="-1"/>
        </w:rPr>
        <w:t>deal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built-in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pre-</w:t>
      </w:r>
      <w:r>
        <w:rPr>
          <w:spacing w:val="-47"/>
        </w:rPr>
        <w:t xml:space="preserve"> </w:t>
      </w:r>
      <w:r>
        <w:t>defined APIs, like firebase API for example. These issues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language’s</w:t>
      </w:r>
      <w:r>
        <w:rPr>
          <w:spacing w:val="1"/>
        </w:rPr>
        <w:t xml:space="preserve"> </w:t>
      </w:r>
      <w:r>
        <w:t>grammar rules. The previously mentioned examples are all</w:t>
      </w:r>
      <w:r>
        <w:rPr>
          <w:spacing w:val="1"/>
        </w:rPr>
        <w:t xml:space="preserve"> </w:t>
      </w:r>
      <w:r>
        <w:t>accepted by the grammar of the language, but they are being</w:t>
      </w:r>
      <w:r>
        <w:rPr>
          <w:spacing w:val="-47"/>
        </w:rPr>
        <w:t xml:space="preserve"> </w:t>
      </w:r>
      <w:r>
        <w:t>dealt with as normal statements without any specification.</w:t>
      </w:r>
      <w:r>
        <w:rPr>
          <w:spacing w:val="1"/>
        </w:rPr>
        <w:t xml:space="preserve"> </w:t>
      </w:r>
      <w:r>
        <w:t>The grammar deals with built-in functions call as a normal</w:t>
      </w:r>
      <w:r>
        <w:rPr>
          <w:spacing w:val="1"/>
        </w:rPr>
        <w:t xml:space="preserve"> </w:t>
      </w:r>
      <w:r>
        <w:t>call, and the APIs that needs definition (like firebase) as</w:t>
      </w:r>
      <w:r>
        <w:rPr>
          <w:spacing w:val="1"/>
        </w:rPr>
        <w:t xml:space="preserve"> </w:t>
      </w:r>
      <w:r>
        <w:t>normal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leading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inaccurate</w:t>
      </w:r>
      <w:r>
        <w:rPr>
          <w:spacing w:val="3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generation.</w:t>
      </w:r>
      <w:r>
        <w:rPr>
          <w:spacing w:val="4"/>
        </w:rPr>
        <w:t xml:space="preserve"> </w:t>
      </w:r>
      <w:r>
        <w:t>In</w:t>
      </w:r>
      <w:r w:rsidR="00DE5B70">
        <w:t>.</w:t>
      </w:r>
    </w:p>
    <w:p w14:paraId="4203DAD6" w14:textId="33F6CD18" w:rsidR="00804DE0" w:rsidRDefault="00000000" w:rsidP="00F607BE">
      <w:pPr>
        <w:pStyle w:val="BodyText"/>
        <w:ind w:left="107" w:right="115"/>
        <w:jc w:val="both"/>
      </w:pPr>
      <w:r>
        <w:rPr>
          <w:spacing w:val="-1"/>
        </w:rPr>
        <w:t>[23]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authors</w:t>
      </w:r>
      <w:r>
        <w:rPr>
          <w:spacing w:val="-1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conversion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convert</w:t>
      </w:r>
      <w:r>
        <w:rPr>
          <w:spacing w:val="-48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another. However, due to the lack of corresponding code</w:t>
      </w:r>
      <w:r>
        <w:rPr>
          <w:spacing w:val="1"/>
        </w:rPr>
        <w:t xml:space="preserve"> </w:t>
      </w:r>
      <w:r>
        <w:t>statements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languages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swift</w:t>
      </w:r>
      <w:r>
        <w:rPr>
          <w:spacing w:val="-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java, they had to make the data set from scratch. This made</w:t>
      </w:r>
      <w:r>
        <w:rPr>
          <w:spacing w:val="1"/>
        </w:rPr>
        <w:t xml:space="preserve"> </w:t>
      </w:r>
      <w:r>
        <w:t>the neural-based conversion genericness and coverage for all</w:t>
      </w:r>
      <w:r>
        <w:rPr>
          <w:spacing w:val="-47"/>
        </w:rPr>
        <w:t xml:space="preserve"> </w:t>
      </w:r>
      <w:r>
        <w:lastRenderedPageBreak/>
        <w:t>backend and UI statements nearly impossible. Our goal is to</w:t>
      </w:r>
      <w:r>
        <w:rPr>
          <w:spacing w:val="1"/>
        </w:rPr>
        <w:t xml:space="preserve"> </w:t>
      </w:r>
      <w:r>
        <w:t>enhance</w:t>
      </w:r>
      <w:r>
        <w:rPr>
          <w:spacing w:val="6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trans-compilation-based</w:t>
      </w:r>
      <w:r>
        <w:rPr>
          <w:spacing w:val="64"/>
        </w:rPr>
        <w:t xml:space="preserve"> </w:t>
      </w:r>
      <w:r>
        <w:t>tools</w:t>
      </w:r>
      <w:r>
        <w:rPr>
          <w:spacing w:val="62"/>
        </w:rPr>
        <w:t xml:space="preserve"> </w:t>
      </w:r>
      <w:r>
        <w:t>with</w:t>
      </w:r>
      <w:r>
        <w:rPr>
          <w:spacing w:val="65"/>
        </w:rPr>
        <w:t xml:space="preserve"> </w:t>
      </w:r>
      <w:r>
        <w:t>machine</w:t>
      </w:r>
      <w:r w:rsidR="00685EDD">
        <w:t xml:space="preserve"> learning</w:t>
      </w:r>
      <w:r w:rsidR="00685EDD">
        <w:rPr>
          <w:spacing w:val="1"/>
        </w:rPr>
        <w:t xml:space="preserve"> </w:t>
      </w:r>
      <w:r w:rsidR="00685EDD">
        <w:t>model</w:t>
      </w:r>
      <w:r w:rsidR="00685EDD">
        <w:rPr>
          <w:spacing w:val="1"/>
        </w:rPr>
        <w:t xml:space="preserve"> </w:t>
      </w:r>
      <w:r w:rsidR="00685EDD">
        <w:t>that</w:t>
      </w:r>
      <w:r w:rsidR="00685EDD">
        <w:rPr>
          <w:spacing w:val="1"/>
        </w:rPr>
        <w:t xml:space="preserve"> </w:t>
      </w:r>
      <w:r w:rsidR="00685EDD">
        <w:t>will</w:t>
      </w:r>
      <w:r w:rsidR="00685EDD">
        <w:rPr>
          <w:spacing w:val="1"/>
        </w:rPr>
        <w:t xml:space="preserve"> </w:t>
      </w:r>
      <w:r w:rsidR="00685EDD">
        <w:t>be</w:t>
      </w:r>
      <w:r w:rsidR="00685EDD">
        <w:rPr>
          <w:spacing w:val="1"/>
        </w:rPr>
        <w:t xml:space="preserve"> </w:t>
      </w:r>
      <w:r w:rsidR="00685EDD">
        <w:t>assigned</w:t>
      </w:r>
      <w:r w:rsidR="00685EDD">
        <w:rPr>
          <w:spacing w:val="1"/>
        </w:rPr>
        <w:t xml:space="preserve"> </w:t>
      </w:r>
      <w:r w:rsidR="00685EDD">
        <w:t>to</w:t>
      </w:r>
      <w:r w:rsidR="00685EDD">
        <w:rPr>
          <w:spacing w:val="1"/>
        </w:rPr>
        <w:t xml:space="preserve"> </w:t>
      </w:r>
      <w:r w:rsidR="00685EDD">
        <w:t>deal</w:t>
      </w:r>
      <w:r w:rsidR="00685EDD">
        <w:rPr>
          <w:spacing w:val="1"/>
        </w:rPr>
        <w:t xml:space="preserve"> </w:t>
      </w:r>
      <w:r w:rsidR="00685EDD">
        <w:t>with</w:t>
      </w:r>
      <w:r w:rsidR="00685EDD">
        <w:rPr>
          <w:spacing w:val="1"/>
        </w:rPr>
        <w:t xml:space="preserve"> </w:t>
      </w:r>
      <w:r w:rsidR="00685EDD">
        <w:t>the</w:t>
      </w:r>
      <w:r w:rsidR="00685EDD">
        <w:rPr>
          <w:spacing w:val="1"/>
        </w:rPr>
        <w:t xml:space="preserve"> </w:t>
      </w:r>
      <w:r w:rsidR="00685EDD">
        <w:t>previously</w:t>
      </w:r>
      <w:r w:rsidR="00685EDD">
        <w:rPr>
          <w:spacing w:val="1"/>
        </w:rPr>
        <w:t xml:space="preserve"> </w:t>
      </w:r>
      <w:r w:rsidR="00685EDD">
        <w:t>mentioned</w:t>
      </w:r>
      <w:r w:rsidR="00685EDD">
        <w:rPr>
          <w:spacing w:val="1"/>
        </w:rPr>
        <w:t xml:space="preserve"> </w:t>
      </w:r>
      <w:r w:rsidR="00685EDD">
        <w:t>issues</w:t>
      </w:r>
      <w:r w:rsidR="00685EDD">
        <w:rPr>
          <w:spacing w:val="1"/>
        </w:rPr>
        <w:t xml:space="preserve"> </w:t>
      </w:r>
      <w:r w:rsidR="00685EDD">
        <w:t>that</w:t>
      </w:r>
      <w:r w:rsidR="00685EDD">
        <w:rPr>
          <w:spacing w:val="1"/>
        </w:rPr>
        <w:t xml:space="preserve"> </w:t>
      </w:r>
      <w:r w:rsidR="00685EDD">
        <w:t>the</w:t>
      </w:r>
      <w:r w:rsidR="00685EDD">
        <w:rPr>
          <w:spacing w:val="1"/>
        </w:rPr>
        <w:t xml:space="preserve"> </w:t>
      </w:r>
      <w:r w:rsidR="00685EDD">
        <w:t>trans-compilation</w:t>
      </w:r>
      <w:r w:rsidR="00685EDD">
        <w:rPr>
          <w:spacing w:val="1"/>
        </w:rPr>
        <w:t xml:space="preserve"> </w:t>
      </w:r>
      <w:r w:rsidR="00685EDD">
        <w:t>couldn’t</w:t>
      </w:r>
      <w:r w:rsidR="00685EDD">
        <w:rPr>
          <w:spacing w:val="1"/>
        </w:rPr>
        <w:t xml:space="preserve"> </w:t>
      </w:r>
      <w:r w:rsidR="00685EDD">
        <w:t>cover.</w:t>
      </w:r>
      <w:r w:rsidR="00685EDD">
        <w:rPr>
          <w:spacing w:val="1"/>
        </w:rPr>
        <w:t xml:space="preserve"> </w:t>
      </w:r>
      <w:r w:rsidR="00685EDD">
        <w:t>The</w:t>
      </w:r>
      <w:r w:rsidR="00685EDD">
        <w:rPr>
          <w:spacing w:val="1"/>
        </w:rPr>
        <w:t xml:space="preserve"> </w:t>
      </w:r>
      <w:r w:rsidR="00685EDD">
        <w:t>model</w:t>
      </w:r>
      <w:r w:rsidR="00685EDD">
        <w:rPr>
          <w:spacing w:val="1"/>
        </w:rPr>
        <w:t xml:space="preserve"> </w:t>
      </w:r>
      <w:r w:rsidR="00685EDD">
        <w:t>will</w:t>
      </w:r>
      <w:r w:rsidR="00685EDD">
        <w:rPr>
          <w:spacing w:val="1"/>
        </w:rPr>
        <w:t xml:space="preserve"> </w:t>
      </w:r>
      <w:r w:rsidR="00685EDD">
        <w:t>discard</w:t>
      </w:r>
      <w:r w:rsidR="00685EDD">
        <w:rPr>
          <w:spacing w:val="1"/>
        </w:rPr>
        <w:t xml:space="preserve"> </w:t>
      </w:r>
      <w:r w:rsidR="00685EDD">
        <w:t>the</w:t>
      </w:r>
      <w:r w:rsidR="00685EDD">
        <w:rPr>
          <w:spacing w:val="1"/>
        </w:rPr>
        <w:t xml:space="preserve"> </w:t>
      </w:r>
      <w:r w:rsidR="00685EDD">
        <w:t>language</w:t>
      </w:r>
      <w:r w:rsidR="00685EDD">
        <w:rPr>
          <w:spacing w:val="1"/>
        </w:rPr>
        <w:t xml:space="preserve"> </w:t>
      </w:r>
      <w:r w:rsidR="00685EDD">
        <w:t>grammar</w:t>
      </w:r>
      <w:r w:rsidR="00685EDD">
        <w:rPr>
          <w:spacing w:val="-6"/>
        </w:rPr>
        <w:t xml:space="preserve"> </w:t>
      </w:r>
      <w:r w:rsidR="00685EDD">
        <w:t>rules</w:t>
      </w:r>
      <w:r w:rsidR="00685EDD">
        <w:rPr>
          <w:spacing w:val="-7"/>
        </w:rPr>
        <w:t xml:space="preserve"> </w:t>
      </w:r>
      <w:r w:rsidR="00685EDD">
        <w:t>and</w:t>
      </w:r>
      <w:r w:rsidR="00685EDD">
        <w:rPr>
          <w:spacing w:val="-5"/>
        </w:rPr>
        <w:t xml:space="preserve"> </w:t>
      </w:r>
      <w:r w:rsidR="00685EDD">
        <w:t>convert</w:t>
      </w:r>
      <w:r w:rsidR="00685EDD">
        <w:rPr>
          <w:spacing w:val="-4"/>
        </w:rPr>
        <w:t xml:space="preserve"> </w:t>
      </w:r>
      <w:r w:rsidR="00685EDD">
        <w:t>the</w:t>
      </w:r>
      <w:r w:rsidR="00685EDD">
        <w:rPr>
          <w:spacing w:val="-4"/>
        </w:rPr>
        <w:t xml:space="preserve"> </w:t>
      </w:r>
      <w:r w:rsidR="00685EDD">
        <w:t>statements</w:t>
      </w:r>
      <w:r w:rsidR="00685EDD">
        <w:rPr>
          <w:spacing w:val="-7"/>
        </w:rPr>
        <w:t xml:space="preserve"> </w:t>
      </w:r>
      <w:r w:rsidR="00685EDD">
        <w:t>in</w:t>
      </w:r>
      <w:r w:rsidR="00685EDD">
        <w:rPr>
          <w:spacing w:val="-7"/>
        </w:rPr>
        <w:t xml:space="preserve"> </w:t>
      </w:r>
      <w:r w:rsidR="00685EDD">
        <w:t>the</w:t>
      </w:r>
      <w:r w:rsidR="00685EDD">
        <w:rPr>
          <w:spacing w:val="-4"/>
        </w:rPr>
        <w:t xml:space="preserve"> </w:t>
      </w:r>
      <w:r w:rsidR="00685EDD">
        <w:t>needed</w:t>
      </w:r>
      <w:r w:rsidR="00685EDD">
        <w:rPr>
          <w:spacing w:val="-3"/>
        </w:rPr>
        <w:t xml:space="preserve"> </w:t>
      </w:r>
      <w:r w:rsidR="00685EDD">
        <w:t>way.</w:t>
      </w:r>
      <w:r w:rsidR="00685EDD">
        <w:rPr>
          <w:spacing w:val="-48"/>
        </w:rPr>
        <w:t xml:space="preserve"> </w:t>
      </w:r>
      <w:r w:rsidR="00685EDD">
        <w:t>In</w:t>
      </w:r>
      <w:r w:rsidR="00685EDD">
        <w:rPr>
          <w:spacing w:val="-8"/>
        </w:rPr>
        <w:t xml:space="preserve"> </w:t>
      </w:r>
      <w:r w:rsidR="00685EDD">
        <w:t>the</w:t>
      </w:r>
      <w:r w:rsidR="00685EDD">
        <w:rPr>
          <w:spacing w:val="-4"/>
        </w:rPr>
        <w:t xml:space="preserve"> </w:t>
      </w:r>
      <w:r w:rsidR="00685EDD">
        <w:t>phase</w:t>
      </w:r>
      <w:r w:rsidR="00685EDD">
        <w:rPr>
          <w:spacing w:val="-6"/>
        </w:rPr>
        <w:t xml:space="preserve"> </w:t>
      </w:r>
      <w:r w:rsidR="00685EDD">
        <w:t>of</w:t>
      </w:r>
      <w:r w:rsidR="00685EDD">
        <w:rPr>
          <w:spacing w:val="-6"/>
        </w:rPr>
        <w:t xml:space="preserve"> </w:t>
      </w:r>
      <w:r w:rsidR="00685EDD">
        <w:t>this</w:t>
      </w:r>
      <w:r w:rsidR="00685EDD">
        <w:rPr>
          <w:spacing w:val="-7"/>
        </w:rPr>
        <w:t xml:space="preserve"> </w:t>
      </w:r>
      <w:r w:rsidR="00685EDD">
        <w:t>paper,</w:t>
      </w:r>
      <w:r w:rsidR="00685EDD">
        <w:rPr>
          <w:spacing w:val="-4"/>
        </w:rPr>
        <w:t xml:space="preserve"> </w:t>
      </w:r>
      <w:r w:rsidR="00685EDD">
        <w:t>we</w:t>
      </w:r>
      <w:r w:rsidR="00685EDD">
        <w:rPr>
          <w:spacing w:val="-2"/>
        </w:rPr>
        <w:t xml:space="preserve"> </w:t>
      </w:r>
      <w:r w:rsidR="00685EDD">
        <w:t>are</w:t>
      </w:r>
      <w:r w:rsidR="00685EDD">
        <w:rPr>
          <w:spacing w:val="-4"/>
        </w:rPr>
        <w:t xml:space="preserve"> </w:t>
      </w:r>
      <w:r w:rsidR="00685EDD">
        <w:t>mainly</w:t>
      </w:r>
      <w:r w:rsidR="00685EDD">
        <w:rPr>
          <w:spacing w:val="-7"/>
        </w:rPr>
        <w:t xml:space="preserve"> </w:t>
      </w:r>
      <w:r w:rsidR="00685EDD">
        <w:t>focusing</w:t>
      </w:r>
      <w:r w:rsidR="00685EDD">
        <w:rPr>
          <w:spacing w:val="-8"/>
        </w:rPr>
        <w:t xml:space="preserve"> </w:t>
      </w:r>
      <w:r w:rsidR="00685EDD">
        <w:t>on</w:t>
      </w:r>
      <w:r w:rsidR="00685EDD">
        <w:rPr>
          <w:spacing w:val="-5"/>
        </w:rPr>
        <w:t xml:space="preserve"> </w:t>
      </w:r>
      <w:r w:rsidR="00685EDD">
        <w:t>the</w:t>
      </w:r>
      <w:r w:rsidR="00685EDD">
        <w:rPr>
          <w:spacing w:val="-7"/>
        </w:rPr>
        <w:t xml:space="preserve"> </w:t>
      </w:r>
      <w:r w:rsidR="00685EDD">
        <w:t>data</w:t>
      </w:r>
      <w:r w:rsidR="00685EDD">
        <w:rPr>
          <w:spacing w:val="-47"/>
        </w:rPr>
        <w:t xml:space="preserve"> </w:t>
      </w:r>
      <w:r w:rsidR="00685EDD">
        <w:t>collection phase of our project. To overcome the dataset</w:t>
      </w:r>
      <w:r w:rsidR="00685EDD">
        <w:rPr>
          <w:spacing w:val="1"/>
        </w:rPr>
        <w:t xml:space="preserve"> </w:t>
      </w:r>
      <w:r w:rsidR="00685EDD">
        <w:t>problem, we plan to build visitor classes for each of our</w:t>
      </w:r>
      <w:r w:rsidR="00685EDD">
        <w:rPr>
          <w:spacing w:val="1"/>
        </w:rPr>
        <w:t xml:space="preserve"> </w:t>
      </w:r>
      <w:r w:rsidR="00685EDD">
        <w:t>source and destination languages and combine them to build</w:t>
      </w:r>
      <w:r w:rsidR="00685EDD">
        <w:rPr>
          <w:spacing w:val="-47"/>
        </w:rPr>
        <w:t xml:space="preserve"> </w:t>
      </w:r>
      <w:r w:rsidR="00685EDD">
        <w:t>statements</w:t>
      </w:r>
      <w:r w:rsidR="00685EDD">
        <w:rPr>
          <w:spacing w:val="-9"/>
        </w:rPr>
        <w:t xml:space="preserve"> </w:t>
      </w:r>
      <w:r w:rsidR="00685EDD">
        <w:t>collector</w:t>
      </w:r>
      <w:r w:rsidR="00685EDD">
        <w:rPr>
          <w:spacing w:val="-7"/>
        </w:rPr>
        <w:t xml:space="preserve"> </w:t>
      </w:r>
      <w:r w:rsidR="00685EDD">
        <w:t>that</w:t>
      </w:r>
      <w:r w:rsidR="00685EDD">
        <w:rPr>
          <w:spacing w:val="-8"/>
        </w:rPr>
        <w:t xml:space="preserve"> </w:t>
      </w:r>
      <w:r w:rsidR="00685EDD">
        <w:t>does</w:t>
      </w:r>
      <w:r w:rsidR="00685EDD">
        <w:rPr>
          <w:spacing w:val="-9"/>
        </w:rPr>
        <w:t xml:space="preserve"> </w:t>
      </w:r>
      <w:r w:rsidR="00685EDD">
        <w:t>the</w:t>
      </w:r>
      <w:r w:rsidR="00685EDD">
        <w:rPr>
          <w:spacing w:val="-8"/>
        </w:rPr>
        <w:t xml:space="preserve"> </w:t>
      </w:r>
      <w:r w:rsidR="00685EDD">
        <w:t>labeling</w:t>
      </w:r>
      <w:r w:rsidR="00685EDD">
        <w:rPr>
          <w:spacing w:val="-9"/>
        </w:rPr>
        <w:t xml:space="preserve"> </w:t>
      </w:r>
      <w:r w:rsidR="00685EDD">
        <w:t>process</w:t>
      </w:r>
      <w:r w:rsidR="00685EDD">
        <w:rPr>
          <w:spacing w:val="-6"/>
        </w:rPr>
        <w:t xml:space="preserve"> </w:t>
      </w:r>
      <w:r w:rsidR="00685EDD">
        <w:t>in</w:t>
      </w:r>
      <w:r w:rsidR="00685EDD">
        <w:rPr>
          <w:spacing w:val="-9"/>
        </w:rPr>
        <w:t xml:space="preserve"> </w:t>
      </w:r>
      <w:r w:rsidR="00685EDD">
        <w:t>parallel.</w:t>
      </w:r>
      <w:r w:rsidR="00685EDD">
        <w:rPr>
          <w:spacing w:val="-48"/>
        </w:rPr>
        <w:t xml:space="preserve"> </w:t>
      </w:r>
      <w:r w:rsidR="00685EDD">
        <w:t>When given an expression, the visitor class will parse it with</w:t>
      </w:r>
      <w:r w:rsidR="00685EDD">
        <w:rPr>
          <w:spacing w:val="-47"/>
        </w:rPr>
        <w:t xml:space="preserve"> </w:t>
      </w:r>
      <w:r w:rsidR="00685EDD">
        <w:t>a</w:t>
      </w:r>
      <w:r w:rsidR="00685EDD">
        <w:rPr>
          <w:spacing w:val="1"/>
        </w:rPr>
        <w:t xml:space="preserve"> </w:t>
      </w:r>
      <w:r w:rsidR="00685EDD">
        <w:t>specific</w:t>
      </w:r>
      <w:r w:rsidR="00685EDD">
        <w:rPr>
          <w:spacing w:val="1"/>
        </w:rPr>
        <w:t xml:space="preserve"> </w:t>
      </w:r>
      <w:r w:rsidR="00685EDD">
        <w:t>function</w:t>
      </w:r>
      <w:r w:rsidR="00685EDD">
        <w:rPr>
          <w:spacing w:val="1"/>
        </w:rPr>
        <w:t xml:space="preserve"> </w:t>
      </w:r>
      <w:r w:rsidR="00685EDD">
        <w:t>for</w:t>
      </w:r>
      <w:r w:rsidR="00685EDD">
        <w:rPr>
          <w:spacing w:val="1"/>
        </w:rPr>
        <w:t xml:space="preserve"> </w:t>
      </w:r>
      <w:r w:rsidR="00685EDD">
        <w:t>each</w:t>
      </w:r>
      <w:r w:rsidR="00685EDD">
        <w:rPr>
          <w:spacing w:val="1"/>
        </w:rPr>
        <w:t xml:space="preserve"> </w:t>
      </w:r>
      <w:r w:rsidR="00685EDD">
        <w:t>statement</w:t>
      </w:r>
      <w:r w:rsidR="00685EDD">
        <w:rPr>
          <w:spacing w:val="1"/>
        </w:rPr>
        <w:t xml:space="preserve"> </w:t>
      </w:r>
      <w:r w:rsidR="00685EDD">
        <w:t>rule.</w:t>
      </w:r>
      <w:r w:rsidR="00685EDD">
        <w:rPr>
          <w:spacing w:val="1"/>
        </w:rPr>
        <w:t xml:space="preserve"> </w:t>
      </w:r>
      <w:r w:rsidR="00685EDD">
        <w:t>Then,</w:t>
      </w:r>
      <w:r w:rsidR="00685EDD">
        <w:rPr>
          <w:spacing w:val="1"/>
        </w:rPr>
        <w:t xml:space="preserve"> </w:t>
      </w:r>
      <w:r w:rsidR="00685EDD">
        <w:t>each</w:t>
      </w:r>
      <w:r w:rsidR="00685EDD">
        <w:rPr>
          <w:spacing w:val="1"/>
        </w:rPr>
        <w:t xml:space="preserve"> </w:t>
      </w:r>
      <w:r w:rsidR="00685EDD">
        <w:t>statement is labeled and returned to the dataset using its</w:t>
      </w:r>
      <w:r w:rsidR="00685EDD">
        <w:rPr>
          <w:spacing w:val="1"/>
        </w:rPr>
        <w:t xml:space="preserve"> </w:t>
      </w:r>
      <w:r w:rsidR="00685EDD">
        <w:t>specific</w:t>
      </w:r>
      <w:r w:rsidR="00685EDD">
        <w:rPr>
          <w:spacing w:val="-1"/>
        </w:rPr>
        <w:t xml:space="preserve"> </w:t>
      </w:r>
      <w:r w:rsidR="00685EDD">
        <w:t>visiting</w:t>
      </w:r>
      <w:r w:rsidR="00685EDD">
        <w:rPr>
          <w:spacing w:val="-1"/>
        </w:rPr>
        <w:t xml:space="preserve"> </w:t>
      </w:r>
      <w:r w:rsidR="00E7299E">
        <w:t>function. The</w:t>
      </w:r>
      <w:r w:rsidR="00685EDD">
        <w:rPr>
          <w:spacing w:val="-9"/>
        </w:rPr>
        <w:t xml:space="preserve"> </w:t>
      </w:r>
      <w:r w:rsidR="00685EDD">
        <w:t>Aim</w:t>
      </w:r>
      <w:r w:rsidR="00685EDD">
        <w:rPr>
          <w:spacing w:val="-8"/>
        </w:rPr>
        <w:t xml:space="preserve"> </w:t>
      </w:r>
      <w:r w:rsidR="00685EDD">
        <w:t>of</w:t>
      </w:r>
      <w:r w:rsidR="00685EDD">
        <w:rPr>
          <w:spacing w:val="-8"/>
        </w:rPr>
        <w:t xml:space="preserve"> </w:t>
      </w:r>
      <w:r w:rsidR="00685EDD">
        <w:t>our</w:t>
      </w:r>
      <w:r w:rsidR="00685EDD">
        <w:rPr>
          <w:spacing w:val="-6"/>
        </w:rPr>
        <w:t xml:space="preserve"> </w:t>
      </w:r>
      <w:r w:rsidR="00685EDD">
        <w:t>study</w:t>
      </w:r>
      <w:r w:rsidR="00685EDD">
        <w:rPr>
          <w:spacing w:val="-10"/>
        </w:rPr>
        <w:t xml:space="preserve"> </w:t>
      </w:r>
      <w:r w:rsidR="00685EDD">
        <w:t>is</w:t>
      </w:r>
      <w:r w:rsidR="00685EDD">
        <w:rPr>
          <w:spacing w:val="-7"/>
        </w:rPr>
        <w:t xml:space="preserve"> </w:t>
      </w:r>
      <w:r w:rsidR="00685EDD">
        <w:t>to</w:t>
      </w:r>
      <w:r w:rsidR="00685EDD">
        <w:rPr>
          <w:spacing w:val="-8"/>
        </w:rPr>
        <w:t xml:space="preserve"> </w:t>
      </w:r>
      <w:r w:rsidR="00685EDD">
        <w:t>introduce</w:t>
      </w:r>
      <w:r w:rsidR="00685EDD">
        <w:rPr>
          <w:spacing w:val="-7"/>
        </w:rPr>
        <w:t xml:space="preserve"> </w:t>
      </w:r>
      <w:r w:rsidR="00685EDD">
        <w:t>a</w:t>
      </w:r>
      <w:r w:rsidR="00685EDD">
        <w:rPr>
          <w:spacing w:val="-6"/>
        </w:rPr>
        <w:t xml:space="preserve"> </w:t>
      </w:r>
      <w:r w:rsidR="00685EDD">
        <w:t>solution</w:t>
      </w:r>
      <w:r w:rsidR="00685EDD">
        <w:rPr>
          <w:spacing w:val="-8"/>
        </w:rPr>
        <w:t xml:space="preserve"> </w:t>
      </w:r>
      <w:r w:rsidR="00685EDD">
        <w:t>that</w:t>
      </w:r>
      <w:r w:rsidR="00685EDD">
        <w:rPr>
          <w:spacing w:val="-5"/>
        </w:rPr>
        <w:t xml:space="preserve"> </w:t>
      </w:r>
      <w:r w:rsidR="00685EDD">
        <w:t>combines</w:t>
      </w:r>
      <w:r w:rsidR="00685EDD">
        <w:rPr>
          <w:spacing w:val="-47"/>
        </w:rPr>
        <w:t xml:space="preserve">      </w:t>
      </w:r>
      <w:r w:rsidR="00685EDD">
        <w:t xml:space="preserve">all the upsides of the approaches in [10][11][12][14][15] </w:t>
      </w:r>
      <w:r w:rsidR="0076328B">
        <w:t>and introduce</w:t>
      </w:r>
      <w:r w:rsidR="0076328B">
        <w:t xml:space="preserve"> </w:t>
      </w:r>
      <w:r w:rsidR="00685EDD">
        <w:t xml:space="preserve">the following: </w:t>
      </w:r>
      <w:r w:rsidR="0076328B">
        <w:t>1) Build</w:t>
      </w:r>
      <w:r w:rsidR="00685EDD">
        <w:t xml:space="preserve"> a huge dataset to provide</w:t>
      </w:r>
      <w:r w:rsidR="00685EDD">
        <w:rPr>
          <w:spacing w:val="1"/>
        </w:rPr>
        <w:t xml:space="preserve"> </w:t>
      </w:r>
      <w:r w:rsidR="00685EDD">
        <w:t>enough</w:t>
      </w:r>
      <w:r w:rsidR="00685EDD">
        <w:rPr>
          <w:spacing w:val="1"/>
        </w:rPr>
        <w:t xml:space="preserve"> </w:t>
      </w:r>
      <w:r w:rsidR="00685EDD">
        <w:t>training</w:t>
      </w:r>
      <w:r w:rsidR="00685EDD">
        <w:rPr>
          <w:spacing w:val="1"/>
        </w:rPr>
        <w:t xml:space="preserve"> </w:t>
      </w:r>
      <w:r w:rsidR="00685EDD">
        <w:t>data</w:t>
      </w:r>
      <w:r w:rsidR="00685EDD">
        <w:rPr>
          <w:spacing w:val="1"/>
        </w:rPr>
        <w:t xml:space="preserve"> </w:t>
      </w:r>
      <w:r w:rsidR="00685EDD">
        <w:t>for</w:t>
      </w:r>
      <w:r w:rsidR="00685EDD">
        <w:rPr>
          <w:spacing w:val="1"/>
        </w:rPr>
        <w:t xml:space="preserve"> </w:t>
      </w:r>
      <w:r w:rsidR="00685EDD">
        <w:t>the</w:t>
      </w:r>
      <w:r w:rsidR="00685EDD">
        <w:rPr>
          <w:spacing w:val="1"/>
        </w:rPr>
        <w:t xml:space="preserve"> </w:t>
      </w:r>
      <w:r w:rsidR="00685EDD">
        <w:t>models.</w:t>
      </w:r>
      <w:r w:rsidR="00685EDD">
        <w:rPr>
          <w:spacing w:val="1"/>
        </w:rPr>
        <w:t xml:space="preserve"> </w:t>
      </w:r>
      <w:r w:rsidR="00685EDD">
        <w:t>2)Enhancing</w:t>
      </w:r>
      <w:r w:rsidR="00685EDD">
        <w:rPr>
          <w:spacing w:val="1"/>
        </w:rPr>
        <w:t xml:space="preserve"> </w:t>
      </w:r>
      <w:r w:rsidR="0076328B">
        <w:t>the</w:t>
      </w:r>
      <w:r w:rsidR="0076328B">
        <w:rPr>
          <w:spacing w:val="1"/>
        </w:rPr>
        <w:t xml:space="preserve"> approaches</w:t>
      </w:r>
      <w:r w:rsidR="00685EDD">
        <w:t xml:space="preserve"> introduced in [10][11][12] using some machine</w:t>
      </w:r>
      <w:r w:rsidR="00685EDD">
        <w:rPr>
          <w:spacing w:val="1"/>
        </w:rPr>
        <w:t xml:space="preserve"> </w:t>
      </w:r>
      <w:r w:rsidR="00685EDD">
        <w:t>learning</w:t>
      </w:r>
      <w:r w:rsidR="00685EDD">
        <w:rPr>
          <w:spacing w:val="-5"/>
        </w:rPr>
        <w:t xml:space="preserve"> </w:t>
      </w:r>
      <w:r w:rsidR="00685EDD">
        <w:t>techniques.</w:t>
      </w:r>
      <w:r w:rsidR="00F607BE">
        <w:t xml:space="preserve"> </w:t>
      </w:r>
      <w:r w:rsidR="00685EDD">
        <w:rPr>
          <w:spacing w:val="-1"/>
        </w:rPr>
        <w:t>And</w:t>
      </w:r>
      <w:r w:rsidR="00685EDD">
        <w:rPr>
          <w:spacing w:val="-10"/>
        </w:rPr>
        <w:t xml:space="preserve"> </w:t>
      </w:r>
      <w:r w:rsidR="00685EDD">
        <w:rPr>
          <w:spacing w:val="-1"/>
        </w:rPr>
        <w:t>to</w:t>
      </w:r>
      <w:r w:rsidR="00685EDD">
        <w:rPr>
          <w:spacing w:val="-10"/>
        </w:rPr>
        <w:t xml:space="preserve"> </w:t>
      </w:r>
      <w:r w:rsidR="00685EDD">
        <w:rPr>
          <w:spacing w:val="-1"/>
        </w:rPr>
        <w:t>illustrate</w:t>
      </w:r>
      <w:r w:rsidR="00685EDD">
        <w:rPr>
          <w:spacing w:val="-10"/>
        </w:rPr>
        <w:t xml:space="preserve"> </w:t>
      </w:r>
      <w:r w:rsidR="00685EDD">
        <w:rPr>
          <w:spacing w:val="-1"/>
        </w:rPr>
        <w:t>our</w:t>
      </w:r>
      <w:r w:rsidR="00685EDD">
        <w:rPr>
          <w:spacing w:val="-11"/>
        </w:rPr>
        <w:t xml:space="preserve"> </w:t>
      </w:r>
      <w:r w:rsidR="00685EDD">
        <w:rPr>
          <w:spacing w:val="-1"/>
        </w:rPr>
        <w:t>methodology,</w:t>
      </w:r>
      <w:r w:rsidR="00685EDD">
        <w:rPr>
          <w:spacing w:val="-8"/>
        </w:rPr>
        <w:t xml:space="preserve"> </w:t>
      </w:r>
      <w:r w:rsidR="00685EDD">
        <w:t>we</w:t>
      </w:r>
      <w:r w:rsidR="00685EDD">
        <w:rPr>
          <w:spacing w:val="-11"/>
        </w:rPr>
        <w:t xml:space="preserve"> </w:t>
      </w:r>
      <w:r w:rsidR="00685EDD">
        <w:t>are</w:t>
      </w:r>
      <w:r w:rsidR="00685EDD">
        <w:rPr>
          <w:spacing w:val="-8"/>
        </w:rPr>
        <w:t xml:space="preserve"> </w:t>
      </w:r>
      <w:r w:rsidR="00685EDD">
        <w:t>going</w:t>
      </w:r>
      <w:r w:rsidR="00685EDD">
        <w:rPr>
          <w:spacing w:val="-13"/>
        </w:rPr>
        <w:t xml:space="preserve"> </w:t>
      </w:r>
      <w:r w:rsidR="00685EDD">
        <w:t>to</w:t>
      </w:r>
      <w:r w:rsidR="00685EDD">
        <w:rPr>
          <w:spacing w:val="-9"/>
        </w:rPr>
        <w:t xml:space="preserve"> </w:t>
      </w:r>
      <w:r w:rsidR="00685EDD">
        <w:t>implement</w:t>
      </w:r>
      <w:r w:rsidR="00685EDD">
        <w:rPr>
          <w:spacing w:val="-48"/>
        </w:rPr>
        <w:t xml:space="preserve"> </w:t>
      </w:r>
      <w:r w:rsidR="00685EDD">
        <w:t>code</w:t>
      </w:r>
      <w:r w:rsidR="00685EDD">
        <w:rPr>
          <w:spacing w:val="-10"/>
        </w:rPr>
        <w:t xml:space="preserve"> </w:t>
      </w:r>
      <w:r w:rsidR="00685EDD">
        <w:t>miners</w:t>
      </w:r>
      <w:r w:rsidR="00685EDD">
        <w:rPr>
          <w:spacing w:val="-10"/>
        </w:rPr>
        <w:t xml:space="preserve"> </w:t>
      </w:r>
      <w:r w:rsidR="00685EDD">
        <w:t>for</w:t>
      </w:r>
      <w:r w:rsidR="00685EDD">
        <w:rPr>
          <w:spacing w:val="-9"/>
        </w:rPr>
        <w:t xml:space="preserve"> </w:t>
      </w:r>
      <w:r w:rsidR="00685EDD">
        <w:t>Xamarin,</w:t>
      </w:r>
      <w:r w:rsidR="00685EDD">
        <w:rPr>
          <w:spacing w:val="-6"/>
        </w:rPr>
        <w:t xml:space="preserve"> </w:t>
      </w:r>
      <w:r w:rsidR="00685EDD">
        <w:t>which</w:t>
      </w:r>
      <w:r w:rsidR="00685EDD">
        <w:rPr>
          <w:spacing w:val="-10"/>
        </w:rPr>
        <w:t xml:space="preserve"> </w:t>
      </w:r>
      <w:r w:rsidR="00685EDD">
        <w:t>is</w:t>
      </w:r>
      <w:r w:rsidR="00685EDD">
        <w:rPr>
          <w:spacing w:val="-9"/>
        </w:rPr>
        <w:t xml:space="preserve"> </w:t>
      </w:r>
      <w:r w:rsidR="00685EDD">
        <w:t>written</w:t>
      </w:r>
      <w:r w:rsidR="00685EDD">
        <w:rPr>
          <w:spacing w:val="-10"/>
        </w:rPr>
        <w:t xml:space="preserve"> </w:t>
      </w:r>
      <w:r w:rsidR="00685EDD">
        <w:t>in</w:t>
      </w:r>
      <w:r w:rsidR="00685EDD">
        <w:rPr>
          <w:spacing w:val="-10"/>
        </w:rPr>
        <w:t xml:space="preserve"> </w:t>
      </w:r>
      <w:r w:rsidR="00685EDD">
        <w:t>C#,</w:t>
      </w:r>
      <w:r w:rsidR="00685EDD">
        <w:rPr>
          <w:spacing w:val="-10"/>
        </w:rPr>
        <w:t xml:space="preserve"> </w:t>
      </w:r>
      <w:r w:rsidR="00685EDD">
        <w:t>as</w:t>
      </w:r>
      <w:r w:rsidR="00685EDD">
        <w:rPr>
          <w:spacing w:val="-8"/>
        </w:rPr>
        <w:t xml:space="preserve"> </w:t>
      </w:r>
      <w:r w:rsidR="00685EDD">
        <w:t>well</w:t>
      </w:r>
      <w:r w:rsidR="00685EDD">
        <w:rPr>
          <w:spacing w:val="-10"/>
        </w:rPr>
        <w:t xml:space="preserve"> </w:t>
      </w:r>
      <w:r w:rsidR="00685EDD">
        <w:t>Java</w:t>
      </w:r>
      <w:r w:rsidR="00685EDD">
        <w:rPr>
          <w:spacing w:val="-47"/>
        </w:rPr>
        <w:t xml:space="preserve"> </w:t>
      </w:r>
      <w:r w:rsidR="00685EDD">
        <w:t>for</w:t>
      </w:r>
      <w:r w:rsidR="00685EDD">
        <w:rPr>
          <w:spacing w:val="-3"/>
        </w:rPr>
        <w:t xml:space="preserve"> </w:t>
      </w:r>
      <w:r w:rsidR="00685EDD">
        <w:t>Android</w:t>
      </w:r>
      <w:r w:rsidR="00685EDD">
        <w:rPr>
          <w:spacing w:val="1"/>
        </w:rPr>
        <w:t xml:space="preserve"> </w:t>
      </w:r>
      <w:r w:rsidR="00685EDD">
        <w:t>and Swift for</w:t>
      </w:r>
      <w:r w:rsidR="00685EDD">
        <w:rPr>
          <w:spacing w:val="1"/>
        </w:rPr>
        <w:t xml:space="preserve"> </w:t>
      </w:r>
      <w:r w:rsidR="00685EDD">
        <w:t>iOS</w:t>
      </w:r>
      <w:r w:rsidR="00F607BE">
        <w:t>.</w:t>
      </w:r>
    </w:p>
    <w:p w14:paraId="7917E5BF" w14:textId="77777777" w:rsidR="00F607BE" w:rsidRDefault="00F607BE" w:rsidP="00F607BE">
      <w:pPr>
        <w:pStyle w:val="BodyText"/>
        <w:ind w:left="107" w:right="115"/>
        <w:jc w:val="both"/>
      </w:pPr>
    </w:p>
    <w:p w14:paraId="36A225C8" w14:textId="77777777" w:rsidR="00F607BE" w:rsidRDefault="00F607BE" w:rsidP="00F607BE">
      <w:pPr>
        <w:pStyle w:val="BodyText"/>
        <w:ind w:left="107" w:right="115"/>
        <w:jc w:val="both"/>
      </w:pPr>
    </w:p>
    <w:p w14:paraId="05902C0C" w14:textId="4C95B992" w:rsidR="00F607BE" w:rsidRPr="00F607BE" w:rsidRDefault="00F607BE" w:rsidP="00F607BE">
      <w:pPr>
        <w:tabs>
          <w:tab w:val="left" w:pos="2066"/>
        </w:tabs>
        <w:spacing w:before="157"/>
        <w:rPr>
          <w:sz w:val="16"/>
        </w:rPr>
      </w:pPr>
      <w:r>
        <w:rPr>
          <w:sz w:val="20"/>
        </w:rPr>
        <w:t xml:space="preserve">                                </w:t>
      </w:r>
      <w:r w:rsidRPr="00F607BE">
        <w:rPr>
          <w:sz w:val="20"/>
        </w:rPr>
        <w:t>II. M</w:t>
      </w:r>
      <w:r w:rsidRPr="00F607BE">
        <w:rPr>
          <w:sz w:val="16"/>
        </w:rPr>
        <w:t>ETHODOLGY</w:t>
      </w:r>
    </w:p>
    <w:p w14:paraId="06F6794B" w14:textId="77777777" w:rsidR="00F607BE" w:rsidRDefault="00F607BE" w:rsidP="00F607BE">
      <w:pPr>
        <w:pStyle w:val="BodyText"/>
        <w:spacing w:before="80"/>
        <w:ind w:left="107" w:right="38"/>
        <w:jc w:val="both"/>
      </w:pPr>
      <w:r>
        <w:t>The aim of this research is to build a dataset of labeled</w:t>
      </w:r>
      <w:r>
        <w:rPr>
          <w:spacing w:val="1"/>
        </w:rPr>
        <w:t xml:space="preserve"> </w:t>
      </w:r>
      <w:r>
        <w:t>statements of each of our chosen languages (Swift, Java, and</w:t>
      </w:r>
      <w:r>
        <w:rPr>
          <w:spacing w:val="-47"/>
        </w:rPr>
        <w:t xml:space="preserve"> </w:t>
      </w:r>
      <w:r>
        <w:t>C#) to be able to use it to train a model to recognize the rule</w:t>
      </w:r>
      <w:r>
        <w:rPr>
          <w:spacing w:val="1"/>
        </w:rPr>
        <w:t xml:space="preserve"> </w:t>
      </w:r>
      <w:r>
        <w:t>of a given statement. Therefore, the methodology consists of</w:t>
      </w:r>
      <w:r>
        <w:rPr>
          <w:spacing w:val="-4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phases,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phase.</w:t>
      </w:r>
    </w:p>
    <w:p w14:paraId="5B3F7D7C" w14:textId="77777777" w:rsidR="00F607BE" w:rsidRDefault="00F607BE" w:rsidP="00F607BE">
      <w:pPr>
        <w:pStyle w:val="BodyText"/>
        <w:ind w:left="107" w:right="115"/>
        <w:jc w:val="both"/>
      </w:pPr>
    </w:p>
    <w:p w14:paraId="67326F95" w14:textId="77777777" w:rsidR="00F607BE" w:rsidRDefault="00F607BE" w:rsidP="00F607BE">
      <w:pPr>
        <w:pStyle w:val="BodyText"/>
        <w:ind w:left="107" w:right="115"/>
        <w:jc w:val="both"/>
      </w:pPr>
    </w:p>
    <w:p w14:paraId="14EF9BCC" w14:textId="77777777" w:rsidR="00F607BE" w:rsidRDefault="00F607BE" w:rsidP="00F607BE">
      <w:pPr>
        <w:pStyle w:val="ListParagraph"/>
        <w:numPr>
          <w:ilvl w:val="0"/>
          <w:numId w:val="3"/>
        </w:numPr>
        <w:tabs>
          <w:tab w:val="left" w:pos="396"/>
        </w:tabs>
        <w:ind w:hanging="289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Collection</w:t>
      </w:r>
    </w:p>
    <w:p w14:paraId="47388D78" w14:textId="1890BAE0" w:rsidR="00F607BE" w:rsidRDefault="00F607BE" w:rsidP="00F607BE">
      <w:pPr>
        <w:pStyle w:val="BodyText"/>
        <w:spacing w:before="65"/>
        <w:ind w:left="107" w:right="38"/>
        <w:jc w:val="both"/>
      </w:pP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collect</w:t>
      </w:r>
      <w:r>
        <w:rPr>
          <w:spacing w:val="-1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dataset,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decided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ANTLR</w:t>
      </w:r>
      <w:r>
        <w:rPr>
          <w:spacing w:val="-12"/>
        </w:rPr>
        <w:t xml:space="preserve"> </w:t>
      </w:r>
      <w:r>
        <w:t>tool</w:t>
      </w:r>
      <w:r>
        <w:rPr>
          <w:spacing w:val="-48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[8][9][11][14][15],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ANTLR</w:t>
      </w:r>
      <w:r>
        <w:rPr>
          <w:spacing w:val="-9"/>
        </w:rPr>
        <w:t xml:space="preserve"> </w:t>
      </w:r>
      <w:r>
        <w:t>[13]</w:t>
      </w:r>
      <w:r>
        <w:rPr>
          <w:spacing w:val="-4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visitor</w:t>
      </w:r>
      <w:r>
        <w:rPr>
          <w:spacing w:val="-6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parse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source</w:t>
      </w:r>
      <w:r>
        <w:rPr>
          <w:spacing w:val="-48"/>
        </w:rPr>
        <w:t xml:space="preserve"> </w:t>
      </w:r>
      <w:r>
        <w:rPr>
          <w:spacing w:val="-1"/>
        </w:rPr>
        <w:t>code.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way</w:t>
      </w:r>
      <w:r>
        <w:rPr>
          <w:spacing w:val="-12"/>
        </w:rPr>
        <w:t xml:space="preserve"> </w:t>
      </w:r>
      <w:r>
        <w:rPr>
          <w:spacing w:val="-1"/>
        </w:rPr>
        <w:t>ANTLR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grammar</w:t>
      </w:r>
      <w:r>
        <w:rPr>
          <w:spacing w:val="-47"/>
        </w:rPr>
        <w:t xml:space="preserve"> </w:t>
      </w:r>
      <w:r>
        <w:t>file and generate a parse code and a parse tree. Fig1. Shows</w:t>
      </w:r>
      <w:r>
        <w:rPr>
          <w:spacing w:val="1"/>
        </w:rPr>
        <w:t xml:space="preserve"> </w:t>
      </w:r>
      <w:r>
        <w:t>ANTLR</w:t>
      </w:r>
      <w:r>
        <w:rPr>
          <w:spacing w:val="-2"/>
        </w:rPr>
        <w:t xml:space="preserve"> </w:t>
      </w:r>
      <w:r>
        <w:t>workflow.</w:t>
      </w:r>
    </w:p>
    <w:p w14:paraId="035DE757" w14:textId="77777777" w:rsidR="00BB6868" w:rsidRDefault="00BB6868" w:rsidP="00F607BE">
      <w:pPr>
        <w:pStyle w:val="BodyText"/>
        <w:spacing w:before="65"/>
        <w:ind w:left="107" w:right="38"/>
        <w:jc w:val="both"/>
      </w:pPr>
    </w:p>
    <w:p w14:paraId="4223A319" w14:textId="77777777" w:rsidR="00BB6868" w:rsidRDefault="00BB6868" w:rsidP="00BB6868">
      <w:pPr>
        <w:pStyle w:val="BodyText"/>
        <w:keepNext/>
        <w:ind w:left="107" w:right="115"/>
        <w:jc w:val="both"/>
      </w:pPr>
      <w:r>
        <w:rPr>
          <w:noProof/>
        </w:rPr>
        <w:drawing>
          <wp:inline distT="0" distB="0" distL="0" distR="0" wp14:anchorId="5353ACF0" wp14:editId="7BEA98BF">
            <wp:extent cx="1703666" cy="1955101"/>
            <wp:effectExtent l="0" t="0" r="0" b="0"/>
            <wp:docPr id="1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666" cy="19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1F04" w14:textId="0968E7C9" w:rsidR="00BB6868" w:rsidRDefault="00BB6868" w:rsidP="00BB6868">
      <w:pPr>
        <w:spacing w:before="19"/>
        <w:rPr>
          <w:i/>
          <w:sz w:val="18"/>
        </w:rPr>
      </w:pPr>
      <w:r>
        <w:rPr>
          <w:i/>
          <w:color w:val="435369"/>
          <w:sz w:val="18"/>
        </w:rPr>
        <w:t xml:space="preserve">               Figure</w:t>
      </w:r>
      <w:r>
        <w:rPr>
          <w:i/>
          <w:color w:val="435369"/>
          <w:spacing w:val="-6"/>
          <w:sz w:val="18"/>
        </w:rPr>
        <w:t xml:space="preserve"> </w:t>
      </w:r>
      <w:r>
        <w:rPr>
          <w:color w:val="435369"/>
          <w:sz w:val="18"/>
        </w:rPr>
        <w:t>1</w:t>
      </w:r>
      <w:r>
        <w:rPr>
          <w:i/>
          <w:color w:val="435369"/>
          <w:sz w:val="18"/>
        </w:rPr>
        <w:t>:</w:t>
      </w:r>
      <w:r>
        <w:rPr>
          <w:i/>
          <w:color w:val="435369"/>
          <w:spacing w:val="-3"/>
          <w:sz w:val="18"/>
        </w:rPr>
        <w:t xml:space="preserve"> </w:t>
      </w:r>
      <w:r>
        <w:rPr>
          <w:i/>
          <w:color w:val="435369"/>
          <w:sz w:val="18"/>
        </w:rPr>
        <w:t>ANTLR</w:t>
      </w:r>
      <w:r>
        <w:rPr>
          <w:i/>
          <w:color w:val="435369"/>
          <w:spacing w:val="-3"/>
          <w:sz w:val="18"/>
        </w:rPr>
        <w:t xml:space="preserve"> </w:t>
      </w:r>
      <w:r>
        <w:rPr>
          <w:i/>
          <w:color w:val="435369"/>
          <w:sz w:val="18"/>
        </w:rPr>
        <w:t>Workflow</w:t>
      </w:r>
    </w:p>
    <w:p w14:paraId="186B7C7E" w14:textId="77777777" w:rsidR="00804DE0" w:rsidRDefault="00804DE0">
      <w:pPr>
        <w:pStyle w:val="BodyText"/>
        <w:spacing w:before="3"/>
        <w:rPr>
          <w:sz w:val="30"/>
        </w:rPr>
      </w:pPr>
    </w:p>
    <w:p w14:paraId="4643FE4F" w14:textId="6B61A7EA" w:rsidR="00804DE0" w:rsidRDefault="00804DE0">
      <w:pPr>
        <w:pStyle w:val="BodyText"/>
        <w:ind w:left="1189"/>
      </w:pPr>
    </w:p>
    <w:p w14:paraId="397FF185" w14:textId="558D2040" w:rsidR="00804DE0" w:rsidRDefault="00804DE0">
      <w:pPr>
        <w:spacing w:before="19"/>
        <w:ind w:left="1532"/>
        <w:rPr>
          <w:i/>
          <w:sz w:val="18"/>
        </w:rPr>
      </w:pPr>
    </w:p>
    <w:p w14:paraId="7C614677" w14:textId="77777777" w:rsidR="00804DE0" w:rsidRDefault="00804DE0">
      <w:pPr>
        <w:pStyle w:val="BodyText"/>
        <w:spacing w:before="3"/>
        <w:rPr>
          <w:i/>
          <w:sz w:val="17"/>
        </w:rPr>
      </w:pPr>
    </w:p>
    <w:p w14:paraId="3AD94A8D" w14:textId="77777777" w:rsidR="00804DE0" w:rsidRDefault="00000000">
      <w:pPr>
        <w:pStyle w:val="BodyText"/>
        <w:spacing w:before="1"/>
        <w:ind w:left="107"/>
      </w:pPr>
      <w:r>
        <w:t>The</w:t>
      </w:r>
      <w:r>
        <w:rPr>
          <w:spacing w:val="4"/>
        </w:rPr>
        <w:t xml:space="preserve"> </w:t>
      </w:r>
      <w:r>
        <w:t>parse</w:t>
      </w:r>
      <w:r>
        <w:rPr>
          <w:spacing w:val="7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generate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visitor</w:t>
      </w:r>
      <w:r>
        <w:rPr>
          <w:spacing w:val="-4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language’s</w:t>
      </w:r>
      <w:r>
        <w:rPr>
          <w:spacing w:val="-2"/>
        </w:rPr>
        <w:t xml:space="preserve"> </w:t>
      </w:r>
      <w:r>
        <w:t>grammar.</w:t>
      </w:r>
    </w:p>
    <w:p w14:paraId="3D0DDEDC" w14:textId="77777777" w:rsidR="00804DE0" w:rsidRDefault="00000000">
      <w:pPr>
        <w:pStyle w:val="BodyText"/>
        <w:ind w:left="107" w:right="49"/>
      </w:pPr>
      <w:r>
        <w:t>This</w:t>
      </w:r>
      <w:r>
        <w:rPr>
          <w:spacing w:val="1"/>
        </w:rPr>
        <w:t xml:space="preserve"> </w:t>
      </w:r>
      <w:r>
        <w:t>parse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overridden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visitor</w:t>
      </w:r>
      <w:r>
        <w:rPr>
          <w:spacing w:val="3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 used to parse statements. To be able to collect our dataset,</w:t>
      </w:r>
      <w:r>
        <w:rPr>
          <w:spacing w:val="-47"/>
        </w:rPr>
        <w:t xml:space="preserve"> </w:t>
      </w:r>
      <w:r>
        <w:t>we are going to build miners using these visitor classes for</w:t>
      </w:r>
      <w:r>
        <w:rPr>
          <w:spacing w:val="1"/>
        </w:rPr>
        <w:t xml:space="preserve"> </w:t>
      </w:r>
      <w:r>
        <w:t>each language. To collect statements and label them, we will</w:t>
      </w:r>
      <w:r>
        <w:rPr>
          <w:spacing w:val="-47"/>
        </w:rPr>
        <w:t xml:space="preserve"> </w:t>
      </w:r>
      <w:r>
        <w:t>use the visiting functions to be able to exactly match the</w:t>
      </w:r>
      <w:r>
        <w:rPr>
          <w:spacing w:val="1"/>
        </w:rPr>
        <w:t xml:space="preserve"> </w:t>
      </w:r>
      <w:r>
        <w:t>statement with its label. Unlike the work done for the</w:t>
      </w:r>
      <w:r>
        <w:rPr>
          <w:spacing w:val="1"/>
        </w:rPr>
        <w:t xml:space="preserve"> </w:t>
      </w:r>
      <w:r>
        <w:t>conversion</w:t>
      </w:r>
      <w:r>
        <w:rPr>
          <w:spacing w:val="-7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[8][9][11][14][15],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use</w:t>
      </w:r>
    </w:p>
    <w:p w14:paraId="1F7E91C8" w14:textId="77777777" w:rsidR="00804DE0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E21EC23" wp14:editId="166CC306">
            <wp:simplePos x="0" y="0"/>
            <wp:positionH relativeFrom="page">
              <wp:posOffset>3893820</wp:posOffset>
            </wp:positionH>
            <wp:positionV relativeFrom="paragraph">
              <wp:posOffset>152608</wp:posOffset>
            </wp:positionV>
            <wp:extent cx="3041221" cy="25475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221" cy="254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B699D" w14:textId="77777777" w:rsidR="00804DE0" w:rsidRDefault="00000000">
      <w:pPr>
        <w:spacing w:before="3"/>
        <w:ind w:left="1562" w:right="1574"/>
        <w:jc w:val="center"/>
        <w:rPr>
          <w:i/>
          <w:sz w:val="18"/>
        </w:rPr>
      </w:pPr>
      <w:r>
        <w:rPr>
          <w:i/>
          <w:color w:val="435369"/>
          <w:sz w:val="18"/>
        </w:rPr>
        <w:t>Figure</w:t>
      </w:r>
      <w:r>
        <w:rPr>
          <w:i/>
          <w:color w:val="435369"/>
          <w:spacing w:val="-6"/>
          <w:sz w:val="18"/>
        </w:rPr>
        <w:t xml:space="preserve"> </w:t>
      </w:r>
      <w:r>
        <w:rPr>
          <w:i/>
          <w:color w:val="435369"/>
          <w:sz w:val="18"/>
        </w:rPr>
        <w:t>2:</w:t>
      </w:r>
      <w:r>
        <w:rPr>
          <w:i/>
          <w:color w:val="435369"/>
          <w:spacing w:val="-5"/>
          <w:sz w:val="18"/>
        </w:rPr>
        <w:t xml:space="preserve"> </w:t>
      </w:r>
      <w:r>
        <w:rPr>
          <w:i/>
          <w:color w:val="435369"/>
          <w:sz w:val="18"/>
        </w:rPr>
        <w:t>Parse</w:t>
      </w:r>
      <w:r>
        <w:rPr>
          <w:i/>
          <w:color w:val="435369"/>
          <w:spacing w:val="-5"/>
          <w:sz w:val="18"/>
        </w:rPr>
        <w:t xml:space="preserve"> </w:t>
      </w:r>
      <w:r>
        <w:rPr>
          <w:i/>
          <w:color w:val="435369"/>
          <w:sz w:val="18"/>
        </w:rPr>
        <w:t>Tree</w:t>
      </w:r>
    </w:p>
    <w:p w14:paraId="2BFFA293" w14:textId="77777777" w:rsidR="00804DE0" w:rsidRDefault="00804DE0">
      <w:pPr>
        <w:pStyle w:val="BodyText"/>
        <w:spacing w:before="3"/>
        <w:rPr>
          <w:i/>
          <w:sz w:val="17"/>
        </w:rPr>
      </w:pPr>
    </w:p>
    <w:p w14:paraId="090CA285" w14:textId="3A15A7EF" w:rsidR="00804DE0" w:rsidRDefault="00000000">
      <w:pPr>
        <w:pStyle w:val="BodyText"/>
        <w:ind w:left="107" w:right="116"/>
        <w:jc w:val="both"/>
      </w:pP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visiting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mentioned approach, we will follow the same visiting flow</w:t>
      </w:r>
      <w:r>
        <w:rPr>
          <w:spacing w:val="1"/>
        </w:rPr>
        <w:t xml:space="preserve"> </w:t>
      </w:r>
      <w:r>
        <w:t xml:space="preserve">but without intervening in all the visiting </w:t>
      </w:r>
      <w:r w:rsidR="00E7299E">
        <w:t>functions, instead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visit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branch.</w:t>
      </w:r>
      <w:r>
        <w:rPr>
          <w:spacing w:val="-48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labeling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-47"/>
        </w:rPr>
        <w:t xml:space="preserve"> </w:t>
      </w:r>
      <w:r>
        <w:t>declaration statement is by returning the whole context of</w:t>
      </w:r>
      <w:r>
        <w:rPr>
          <w:spacing w:val="1"/>
        </w:rPr>
        <w:t xml:space="preserve"> </w:t>
      </w:r>
      <w:r>
        <w:t>(</w:t>
      </w:r>
      <w:proofErr w:type="spellStart"/>
      <w:r>
        <w:t>variable_declaration</w:t>
      </w:r>
      <w:proofErr w:type="spellEnd"/>
      <w:r>
        <w:t>)</w:t>
      </w:r>
      <w:r>
        <w:rPr>
          <w:spacing w:val="-6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Figure2.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statements.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recognized,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alongside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 w:rsidR="002E19E1">
        <w:t xml:space="preserve"> as shown in table 1</w:t>
      </w:r>
      <w:r>
        <w:t>.</w:t>
      </w:r>
    </w:p>
    <w:p w14:paraId="44C375DF" w14:textId="77777777" w:rsidR="00804DE0" w:rsidRDefault="00804DE0">
      <w:pPr>
        <w:pStyle w:val="BodyText"/>
        <w:spacing w:before="2"/>
      </w:pPr>
    </w:p>
    <w:p w14:paraId="198DD6A3" w14:textId="77777777" w:rsidR="00804DE0" w:rsidRDefault="00000000">
      <w:pPr>
        <w:ind w:left="1562" w:right="1574"/>
        <w:jc w:val="center"/>
        <w:rPr>
          <w:i/>
          <w:sz w:val="18"/>
        </w:rPr>
      </w:pPr>
      <w:r>
        <w:rPr>
          <w:i/>
          <w:color w:val="435369"/>
          <w:sz w:val="18"/>
        </w:rPr>
        <w:t>Table</w:t>
      </w:r>
      <w:r>
        <w:rPr>
          <w:i/>
          <w:color w:val="435369"/>
          <w:spacing w:val="-8"/>
          <w:sz w:val="18"/>
        </w:rPr>
        <w:t xml:space="preserve"> </w:t>
      </w:r>
      <w:r>
        <w:rPr>
          <w:i/>
          <w:color w:val="435369"/>
          <w:sz w:val="18"/>
        </w:rPr>
        <w:t>1</w:t>
      </w:r>
      <w:r>
        <w:rPr>
          <w:i/>
          <w:color w:val="435369"/>
          <w:spacing w:val="-3"/>
          <w:sz w:val="18"/>
        </w:rPr>
        <w:t xml:space="preserve"> </w:t>
      </w:r>
      <w:r>
        <w:rPr>
          <w:i/>
          <w:color w:val="435369"/>
          <w:sz w:val="18"/>
        </w:rPr>
        <w:t>Statements</w:t>
      </w:r>
      <w:r>
        <w:rPr>
          <w:i/>
          <w:color w:val="435369"/>
          <w:spacing w:val="-4"/>
          <w:sz w:val="18"/>
        </w:rPr>
        <w:t xml:space="preserve"> </w:t>
      </w:r>
      <w:r>
        <w:rPr>
          <w:i/>
          <w:color w:val="435369"/>
          <w:sz w:val="18"/>
        </w:rPr>
        <w:t>Sample</w:t>
      </w:r>
    </w:p>
    <w:p w14:paraId="716FF0E5" w14:textId="77777777" w:rsidR="00804DE0" w:rsidRDefault="00804DE0">
      <w:pPr>
        <w:pStyle w:val="BodyText"/>
        <w:spacing w:before="10"/>
        <w:rPr>
          <w:i/>
          <w:sz w:val="1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5"/>
        <w:gridCol w:w="1483"/>
      </w:tblGrid>
      <w:tr w:rsidR="00804DE0" w14:paraId="6CACDE46" w14:textId="77777777">
        <w:trPr>
          <w:trHeight w:val="301"/>
        </w:trPr>
        <w:tc>
          <w:tcPr>
            <w:tcW w:w="3365" w:type="dxa"/>
            <w:shd w:val="clear" w:color="auto" w:fill="D4D4D4"/>
          </w:tcPr>
          <w:p w14:paraId="6E797E8B" w14:textId="77777777" w:rsidR="00804DE0" w:rsidRDefault="00000000">
            <w:pPr>
              <w:pStyle w:val="TableParagraph"/>
              <w:spacing w:before="68" w:line="240" w:lineRule="auto"/>
              <w:ind w:left="6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Statement</w:t>
            </w:r>
          </w:p>
        </w:tc>
        <w:tc>
          <w:tcPr>
            <w:tcW w:w="1483" w:type="dxa"/>
          </w:tcPr>
          <w:p w14:paraId="45F8965A" w14:textId="77777777" w:rsidR="00804DE0" w:rsidRDefault="00000000">
            <w:pPr>
              <w:pStyle w:val="TableParagraph"/>
              <w:spacing w:before="63" w:line="240" w:lineRule="auto"/>
              <w:ind w:left="71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Label</w:t>
            </w:r>
          </w:p>
        </w:tc>
      </w:tr>
      <w:tr w:rsidR="00804DE0" w14:paraId="414424A3" w14:textId="77777777">
        <w:trPr>
          <w:trHeight w:val="301"/>
        </w:trPr>
        <w:tc>
          <w:tcPr>
            <w:tcW w:w="3365" w:type="dxa"/>
            <w:shd w:val="clear" w:color="auto" w:fill="D4D4D4"/>
          </w:tcPr>
          <w:p w14:paraId="3ED80CA1" w14:textId="77777777" w:rsidR="00804DE0" w:rsidRDefault="00000000">
            <w:pPr>
              <w:pStyle w:val="TableParagraph"/>
              <w:spacing w:before="65" w:line="240" w:lineRule="auto"/>
              <w:ind w:left="6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var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5"/>
              </w:rPr>
              <w:t>window:UIWindow</w:t>
            </w:r>
            <w:proofErr w:type="spellEnd"/>
            <w:r>
              <w:rPr>
                <w:rFonts w:ascii="Arial"/>
                <w:b/>
                <w:spacing w:val="-1"/>
                <w:sz w:val="15"/>
              </w:rPr>
              <w:t>?</w:t>
            </w:r>
          </w:p>
        </w:tc>
        <w:tc>
          <w:tcPr>
            <w:tcW w:w="1483" w:type="dxa"/>
          </w:tcPr>
          <w:p w14:paraId="0169573B" w14:textId="77777777" w:rsidR="00804DE0" w:rsidRDefault="00000000">
            <w:pPr>
              <w:pStyle w:val="TableParagraph"/>
              <w:spacing w:before="60" w:line="240" w:lineRule="auto"/>
              <w:ind w:left="71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variable_declaration</w:t>
            </w:r>
            <w:proofErr w:type="spellEnd"/>
          </w:p>
        </w:tc>
      </w:tr>
      <w:tr w:rsidR="00804DE0" w14:paraId="4ED179FE" w14:textId="77777777">
        <w:trPr>
          <w:trHeight w:val="486"/>
        </w:trPr>
        <w:tc>
          <w:tcPr>
            <w:tcW w:w="3365" w:type="dxa"/>
            <w:shd w:val="clear" w:color="auto" w:fill="D4D4D4"/>
          </w:tcPr>
          <w:p w14:paraId="6E3E4F83" w14:textId="77777777" w:rsidR="00804DE0" w:rsidRDefault="00000000">
            <w:pPr>
              <w:pStyle w:val="TableParagraph"/>
              <w:spacing w:before="65" w:line="254" w:lineRule="auto"/>
              <w:ind w:left="66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90"/>
                <w:sz w:val="15"/>
              </w:rPr>
              <w:t>func</w:t>
            </w:r>
            <w:proofErr w:type="spellEnd"/>
            <w:r>
              <w:rPr>
                <w:rFonts w:ascii="Arial"/>
                <w:b/>
                <w:spacing w:val="1"/>
                <w:w w:val="90"/>
                <w:sz w:val="15"/>
              </w:rPr>
              <w:t xml:space="preserve"> </w:t>
            </w:r>
            <w:proofErr w:type="spellStart"/>
            <w:r>
              <w:rPr>
                <w:rFonts w:ascii="Arial"/>
                <w:b/>
                <w:w w:val="90"/>
                <w:sz w:val="15"/>
              </w:rPr>
              <w:t>applicationWillResignActive</w:t>
            </w:r>
            <w:proofErr w:type="spellEnd"/>
            <w:r>
              <w:rPr>
                <w:rFonts w:ascii="Arial"/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(_</w:t>
            </w:r>
            <w:proofErr w:type="spellStart"/>
            <w:r>
              <w:rPr>
                <w:rFonts w:ascii="Arial"/>
                <w:b/>
                <w:spacing w:val="-1"/>
                <w:sz w:val="15"/>
              </w:rPr>
              <w:t>application:UIApplication</w:t>
            </w:r>
            <w:proofErr w:type="spellEnd"/>
            <w:r>
              <w:rPr>
                <w:rFonts w:ascii="Arial"/>
                <w:b/>
                <w:spacing w:val="-1"/>
                <w:sz w:val="15"/>
              </w:rPr>
              <w:t>)</w:t>
            </w:r>
            <w:r>
              <w:rPr>
                <w:rFonts w:ascii="Arial"/>
                <w:b/>
                <w:spacing w:val="-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{</w:t>
            </w:r>
            <w:r>
              <w:rPr>
                <w:rFonts w:ascii="Arial"/>
                <w:b/>
                <w:spacing w:val="-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}</w:t>
            </w:r>
          </w:p>
        </w:tc>
        <w:tc>
          <w:tcPr>
            <w:tcW w:w="1483" w:type="dxa"/>
          </w:tcPr>
          <w:p w14:paraId="677D5923" w14:textId="77777777" w:rsidR="00804DE0" w:rsidRDefault="00000000">
            <w:pPr>
              <w:pStyle w:val="TableParagraph"/>
              <w:spacing w:before="60" w:line="240" w:lineRule="auto"/>
              <w:ind w:left="71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function_declaration</w:t>
            </w:r>
            <w:proofErr w:type="spellEnd"/>
          </w:p>
        </w:tc>
      </w:tr>
      <w:tr w:rsidR="00804DE0" w14:paraId="15615109" w14:textId="77777777">
        <w:trPr>
          <w:trHeight w:val="484"/>
        </w:trPr>
        <w:tc>
          <w:tcPr>
            <w:tcW w:w="3365" w:type="dxa"/>
            <w:shd w:val="clear" w:color="auto" w:fill="D4D4D4"/>
          </w:tcPr>
          <w:p w14:paraId="5541DCCA" w14:textId="77777777" w:rsidR="00804DE0" w:rsidRDefault="00000000">
            <w:pPr>
              <w:pStyle w:val="TableParagraph"/>
              <w:spacing w:before="68" w:line="254" w:lineRule="auto"/>
              <w:ind w:left="66" w:right="751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pacing w:val="-1"/>
                <w:w w:val="95"/>
                <w:sz w:val="15"/>
              </w:rPr>
              <w:t>func</w:t>
            </w:r>
            <w:proofErr w:type="spellEnd"/>
            <w:r>
              <w:rPr>
                <w:rFonts w:ascii="Arial"/>
                <w:b/>
                <w:spacing w:val="-1"/>
                <w:w w:val="95"/>
                <w:sz w:val="15"/>
              </w:rPr>
              <w:t xml:space="preserve"> </w:t>
            </w:r>
            <w:proofErr w:type="spellStart"/>
            <w:r>
              <w:rPr>
                <w:rFonts w:ascii="Arial"/>
                <w:b/>
                <w:w w:val="95"/>
                <w:sz w:val="15"/>
              </w:rPr>
              <w:t>applicationDidEnterBackground</w:t>
            </w:r>
            <w:proofErr w:type="spellEnd"/>
            <w:r>
              <w:rPr>
                <w:rFonts w:ascii="Arial"/>
                <w:b/>
                <w:spacing w:val="-37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(_</w:t>
            </w:r>
            <w:proofErr w:type="spellStart"/>
            <w:r>
              <w:rPr>
                <w:rFonts w:ascii="Arial"/>
                <w:b/>
                <w:sz w:val="15"/>
              </w:rPr>
              <w:t>application:UIApplication</w:t>
            </w:r>
            <w:proofErr w:type="spellEnd"/>
            <w:r>
              <w:rPr>
                <w:rFonts w:ascii="Arial"/>
                <w:b/>
                <w:sz w:val="15"/>
              </w:rPr>
              <w:t>)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{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}</w:t>
            </w:r>
          </w:p>
        </w:tc>
        <w:tc>
          <w:tcPr>
            <w:tcW w:w="1483" w:type="dxa"/>
          </w:tcPr>
          <w:p w14:paraId="5AC01137" w14:textId="77777777" w:rsidR="00804DE0" w:rsidRDefault="00000000">
            <w:pPr>
              <w:pStyle w:val="TableParagraph"/>
              <w:spacing w:before="63" w:line="240" w:lineRule="auto"/>
              <w:ind w:left="71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function_declaration</w:t>
            </w:r>
            <w:proofErr w:type="spellEnd"/>
          </w:p>
        </w:tc>
      </w:tr>
      <w:tr w:rsidR="00804DE0" w14:paraId="6984B4C0" w14:textId="77777777">
        <w:trPr>
          <w:trHeight w:val="306"/>
        </w:trPr>
        <w:tc>
          <w:tcPr>
            <w:tcW w:w="3365" w:type="dxa"/>
            <w:shd w:val="clear" w:color="auto" w:fill="D4D4D4"/>
          </w:tcPr>
          <w:p w14:paraId="516E88E1" w14:textId="77777777" w:rsidR="00804DE0" w:rsidRDefault="00000000">
            <w:pPr>
              <w:pStyle w:val="TableParagraph"/>
              <w:spacing w:before="65" w:line="240" w:lineRule="auto"/>
              <w:ind w:left="6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@UIApplicationMain</w:t>
            </w:r>
            <w:r>
              <w:rPr>
                <w:rFonts w:ascii="Arial"/>
                <w:b/>
                <w:spacing w:val="15"/>
                <w:w w:val="95"/>
                <w:sz w:val="15"/>
              </w:rPr>
              <w:t xml:space="preserve"> </w:t>
            </w:r>
            <w:proofErr w:type="spellStart"/>
            <w:r>
              <w:rPr>
                <w:rFonts w:ascii="Arial"/>
                <w:b/>
                <w:w w:val="95"/>
                <w:sz w:val="15"/>
              </w:rPr>
              <w:t>AppDelegate</w:t>
            </w:r>
            <w:proofErr w:type="spellEnd"/>
            <w:r>
              <w:rPr>
                <w:rFonts w:ascii="Arial"/>
                <w:b/>
                <w:spacing w:val="17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{</w:t>
            </w:r>
            <w:r>
              <w:rPr>
                <w:rFonts w:ascii="Arial"/>
                <w:b/>
                <w:spacing w:val="15"/>
                <w:w w:val="95"/>
                <w:sz w:val="15"/>
              </w:rPr>
              <w:t xml:space="preserve"> </w:t>
            </w:r>
            <w:r>
              <w:rPr>
                <w:rFonts w:ascii="Arial"/>
                <w:b/>
                <w:w w:val="95"/>
                <w:sz w:val="15"/>
              </w:rPr>
              <w:t>}</w:t>
            </w:r>
          </w:p>
        </w:tc>
        <w:tc>
          <w:tcPr>
            <w:tcW w:w="1483" w:type="dxa"/>
          </w:tcPr>
          <w:p w14:paraId="18860BF0" w14:textId="77777777" w:rsidR="00804DE0" w:rsidRDefault="00000000">
            <w:pPr>
              <w:pStyle w:val="TableParagraph"/>
              <w:spacing w:before="60" w:line="240" w:lineRule="auto"/>
              <w:ind w:left="71"/>
              <w:rPr>
                <w:rFonts w:ascii="Arial MT"/>
                <w:sz w:val="15"/>
              </w:rPr>
            </w:pPr>
            <w:proofErr w:type="spellStart"/>
            <w:r>
              <w:rPr>
                <w:rFonts w:ascii="Arial MT"/>
                <w:sz w:val="15"/>
              </w:rPr>
              <w:t>class_statement</w:t>
            </w:r>
            <w:proofErr w:type="spellEnd"/>
          </w:p>
        </w:tc>
      </w:tr>
    </w:tbl>
    <w:p w14:paraId="23171D4B" w14:textId="77777777" w:rsidR="00804DE0" w:rsidRDefault="00804DE0">
      <w:pPr>
        <w:pStyle w:val="BodyText"/>
        <w:rPr>
          <w:i/>
        </w:rPr>
      </w:pPr>
    </w:p>
    <w:p w14:paraId="48CB7D2B" w14:textId="77777777" w:rsidR="00804DE0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116"/>
        <w:ind w:hanging="289"/>
        <w:jc w:val="both"/>
        <w:rPr>
          <w:i/>
          <w:sz w:val="20"/>
        </w:rPr>
      </w:pPr>
      <w:r>
        <w:rPr>
          <w:i/>
          <w:sz w:val="20"/>
        </w:rPr>
        <w:t>Prediction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Phase</w:t>
      </w:r>
    </w:p>
    <w:p w14:paraId="418DB9EE" w14:textId="788DF333" w:rsidR="00804DE0" w:rsidRDefault="00000000">
      <w:pPr>
        <w:pStyle w:val="BodyText"/>
        <w:spacing w:before="55"/>
        <w:ind w:left="107" w:right="117"/>
        <w:jc w:val="both"/>
      </w:pP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conversion, previous approaches [10][16][22] used to work</w:t>
      </w:r>
      <w:r>
        <w:rPr>
          <w:spacing w:val="1"/>
        </w:rPr>
        <w:t xml:space="preserve"> </w:t>
      </w:r>
      <w:r>
        <w:t>with symmetrically matched datasets of statements and their</w:t>
      </w:r>
      <w:r>
        <w:rPr>
          <w:spacing w:val="1"/>
        </w:rPr>
        <w:t xml:space="preserve"> </w:t>
      </w:r>
      <w:r>
        <w:t>exact match on the destination language which is hard to</w:t>
      </w:r>
      <w:r>
        <w:rPr>
          <w:spacing w:val="1"/>
        </w:rPr>
        <w:t xml:space="preserve"> </w:t>
      </w:r>
      <w:r>
        <w:t xml:space="preserve">collect as it </w:t>
      </w:r>
      <w:r w:rsidR="0076328B">
        <w:t>must</w:t>
      </w:r>
      <w:r>
        <w:t xml:space="preserve"> be built by hand to generate the exact</w:t>
      </w:r>
      <w:r>
        <w:rPr>
          <w:spacing w:val="1"/>
        </w:rPr>
        <w:t xml:space="preserve"> </w:t>
      </w:r>
      <w:r>
        <w:t>match.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snippets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documentations like [11] where they managed to match a</w:t>
      </w:r>
      <w:r>
        <w:rPr>
          <w:spacing w:val="1"/>
        </w:rPr>
        <w:t xml:space="preserve"> </w:t>
      </w:r>
      <w:r>
        <w:t>library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correspondents</w:t>
      </w:r>
      <w:r>
        <w:rPr>
          <w:spacing w:val="6"/>
        </w:rPr>
        <w:t xml:space="preserve"> </w:t>
      </w:r>
      <w:r>
        <w:t>by recognizing</w:t>
      </w:r>
      <w:r>
        <w:rPr>
          <w:spacing w:val="3"/>
        </w:rPr>
        <w:t xml:space="preserve"> </w:t>
      </w:r>
      <w:r>
        <w:t>its</w:t>
      </w:r>
    </w:p>
    <w:p w14:paraId="7522BB18" w14:textId="77777777" w:rsidR="00804DE0" w:rsidRDefault="00804DE0">
      <w:pPr>
        <w:jc w:val="both"/>
        <w:sectPr w:rsidR="00804DE0" w:rsidSect="00BB6868">
          <w:type w:val="continuous"/>
          <w:pgSz w:w="11910" w:h="16840"/>
          <w:pgMar w:top="1000" w:right="780" w:bottom="280" w:left="800" w:header="720" w:footer="720" w:gutter="0"/>
          <w:cols w:num="2" w:space="720" w:equalWidth="0">
            <w:col w:w="5019" w:space="205"/>
            <w:col w:w="5106"/>
          </w:cols>
        </w:sectPr>
      </w:pPr>
    </w:p>
    <w:p w14:paraId="50708D8A" w14:textId="77777777" w:rsidR="00804DE0" w:rsidRDefault="00000000">
      <w:pPr>
        <w:pStyle w:val="BodyText"/>
        <w:spacing w:before="75"/>
        <w:ind w:left="107" w:right="39"/>
        <w:jc w:val="both"/>
      </w:pPr>
      <w:r>
        <w:lastRenderedPageBreak/>
        <w:t>functionalities and match it with another correspondent with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functionalities.</w:t>
      </w:r>
    </w:p>
    <w:p w14:paraId="08F2D0DC" w14:textId="77777777" w:rsidR="00804DE0" w:rsidRDefault="00000000">
      <w:pPr>
        <w:pStyle w:val="BodyText"/>
        <w:spacing w:before="1"/>
        <w:ind w:left="107" w:right="38"/>
        <w:jc w:val="both"/>
      </w:pP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our</w:t>
      </w:r>
      <w:r>
        <w:rPr>
          <w:spacing w:val="-9"/>
        </w:rPr>
        <w:t xml:space="preserve"> </w:t>
      </w:r>
      <w:r>
        <w:rPr>
          <w:spacing w:val="-1"/>
        </w:rPr>
        <w:t>chosen</w:t>
      </w:r>
      <w:r>
        <w:rPr>
          <w:spacing w:val="-13"/>
        </w:rPr>
        <w:t xml:space="preserve"> </w:t>
      </w:r>
      <w:r>
        <w:rPr>
          <w:spacing w:val="-1"/>
        </w:rPr>
        <w:t>approach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planning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vector</w:t>
      </w:r>
      <w:r>
        <w:rPr>
          <w:spacing w:val="-48"/>
        </w:rPr>
        <w:t xml:space="preserve"> </w:t>
      </w:r>
      <w:r>
        <w:t>approach.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hard</w:t>
      </w:r>
      <w:r>
        <w:rPr>
          <w:spacing w:val="-47"/>
        </w:rPr>
        <w:t xml:space="preserve"> </w:t>
      </w:r>
      <w:r>
        <w:t>to classify them. Therefore, in this approach we decided to</w:t>
      </w:r>
      <w:r>
        <w:rPr>
          <w:spacing w:val="1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encode</w:t>
      </w:r>
      <w:r>
        <w:rPr>
          <w:spacing w:val="-5"/>
        </w:rPr>
        <w:t xml:space="preserve"> </w:t>
      </w:r>
      <w:r>
        <w:t>them,</w:t>
      </w:r>
      <w:r>
        <w:rPr>
          <w:spacing w:val="-48"/>
        </w:rPr>
        <w:t xml:space="preserve"> </w:t>
      </w:r>
      <w:r>
        <w:t>as working with numbers is much easier and will be more</w:t>
      </w:r>
      <w:r>
        <w:rPr>
          <w:spacing w:val="1"/>
        </w:rPr>
        <w:t xml:space="preserve"> </w:t>
      </w:r>
      <w:r>
        <w:rPr>
          <w:spacing w:val="-1"/>
        </w:rPr>
        <w:t>accurate.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addition,</w:t>
      </w:r>
      <w:r>
        <w:rPr>
          <w:spacing w:val="-7"/>
        </w:rPr>
        <w:t xml:space="preserve"> </w:t>
      </w:r>
      <w:r>
        <w:rPr>
          <w:spacing w:val="-1"/>
        </w:rPr>
        <w:t>there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repetitive</w:t>
      </w:r>
      <w:r>
        <w:rPr>
          <w:spacing w:val="-9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particular</w:t>
      </w:r>
      <w:r>
        <w:rPr>
          <w:spacing w:val="-47"/>
        </w:rPr>
        <w:t xml:space="preserve"> </w:t>
      </w:r>
      <w:r>
        <w:rPr>
          <w:spacing w:val="-1"/>
        </w:rPr>
        <w:t>statements.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swift,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(</w:t>
      </w:r>
      <w:proofErr w:type="spellStart"/>
      <w:r>
        <w:t>func</w:t>
      </w:r>
      <w:proofErr w:type="spellEnd"/>
      <w:r>
        <w:t>,</w:t>
      </w:r>
      <w:r>
        <w:rPr>
          <w:spacing w:val="-47"/>
        </w:rPr>
        <w:t xml:space="preserve"> </w:t>
      </w:r>
      <w:r>
        <w:t>(,</w:t>
      </w:r>
      <w:r>
        <w:rPr>
          <w:spacing w:val="-7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-&gt;,</w:t>
      </w:r>
      <w:r>
        <w:rPr>
          <w:spacing w:val="-6"/>
        </w:rPr>
        <w:t xml:space="preserve"> </w:t>
      </w:r>
      <w:r>
        <w:t>{,</w:t>
      </w:r>
      <w:r>
        <w:rPr>
          <w:spacing w:val="-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}).</w:t>
      </w:r>
      <w:r>
        <w:rPr>
          <w:spacing w:val="-10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declarations,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vectors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work.</w:t>
      </w:r>
    </w:p>
    <w:p w14:paraId="664346B6" w14:textId="1DC2ADB1" w:rsidR="00804DE0" w:rsidRPr="00DE5B70" w:rsidRDefault="00DE5B70" w:rsidP="00DE5B70">
      <w:pPr>
        <w:tabs>
          <w:tab w:val="left" w:pos="1603"/>
        </w:tabs>
        <w:spacing w:before="156"/>
        <w:rPr>
          <w:sz w:val="16"/>
        </w:rPr>
      </w:pPr>
      <w:r>
        <w:rPr>
          <w:sz w:val="16"/>
        </w:rPr>
        <w:t xml:space="preserve">                                 III.</w:t>
      </w:r>
      <w:r w:rsidRPr="00DE5B70">
        <w:rPr>
          <w:sz w:val="16"/>
        </w:rPr>
        <w:t>RESULTS</w:t>
      </w:r>
      <w:r w:rsidRPr="00DE5B70">
        <w:rPr>
          <w:spacing w:val="-7"/>
          <w:sz w:val="16"/>
        </w:rPr>
        <w:t xml:space="preserve"> </w:t>
      </w:r>
      <w:r w:rsidRPr="00DE5B70">
        <w:rPr>
          <w:sz w:val="16"/>
        </w:rPr>
        <w:t>AND</w:t>
      </w:r>
      <w:r w:rsidRPr="00DE5B70">
        <w:rPr>
          <w:spacing w:val="-6"/>
          <w:sz w:val="16"/>
        </w:rPr>
        <w:t xml:space="preserve"> </w:t>
      </w:r>
      <w:r w:rsidRPr="00DE5B70">
        <w:rPr>
          <w:sz w:val="20"/>
        </w:rPr>
        <w:t>D</w:t>
      </w:r>
      <w:r w:rsidRPr="00DE5B70">
        <w:rPr>
          <w:sz w:val="16"/>
        </w:rPr>
        <w:t>ISCUSSION</w:t>
      </w:r>
    </w:p>
    <w:p w14:paraId="3DFC9633" w14:textId="357CB0FD" w:rsidR="00804DE0" w:rsidRDefault="00000000">
      <w:pPr>
        <w:pStyle w:val="BodyText"/>
        <w:spacing w:before="82"/>
        <w:ind w:left="107" w:right="38"/>
        <w:jc w:val="both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validate</w:t>
      </w:r>
      <w:r>
        <w:rPr>
          <w:spacing w:val="-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approach,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decided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the precision of our model with each Rule in the grammar of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three</w:t>
      </w:r>
      <w:r>
        <w:rPr>
          <w:spacing w:val="-8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76328B">
        <w:t>model</w:t>
      </w:r>
      <w:r w:rsidR="0076328B">
        <w:rPr>
          <w:spacing w:val="-9"/>
        </w:rPr>
        <w:t>.</w:t>
      </w:r>
      <w:r>
        <w:rPr>
          <w:spacing w:val="-8"/>
        </w:rPr>
        <w:t xml:space="preserve"> </w:t>
      </w:r>
      <w:r>
        <w:t>Then</w:t>
      </w:r>
      <w:r>
        <w:rPr>
          <w:spacing w:val="-48"/>
        </w:rPr>
        <w:t xml:space="preserve"> </w:t>
      </w:r>
      <w:r>
        <w:t>we measure the actual accuracy of the output which is the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(Swift,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C#).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swift,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respectively.</w:t>
      </w:r>
    </w:p>
    <w:p w14:paraId="1E1AF374" w14:textId="77777777" w:rsidR="00804DE0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before="118"/>
        <w:jc w:val="both"/>
        <w:rPr>
          <w:i/>
          <w:sz w:val="20"/>
        </w:rPr>
      </w:pPr>
      <w:r>
        <w:rPr>
          <w:i/>
          <w:sz w:val="20"/>
        </w:rPr>
        <w:t>Swift</w:t>
      </w:r>
    </w:p>
    <w:p w14:paraId="0AFA6337" w14:textId="77777777" w:rsidR="00804DE0" w:rsidRDefault="00000000">
      <w:pPr>
        <w:pStyle w:val="BodyText"/>
        <w:spacing w:before="65"/>
        <w:ind w:left="107" w:right="40"/>
        <w:jc w:val="both"/>
      </w:pPr>
      <w:r>
        <w:t>For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characteristics than the other statements like the keyword</w:t>
      </w:r>
      <w:r>
        <w:rPr>
          <w:spacing w:val="1"/>
        </w:rPr>
        <w:t xml:space="preserve"> </w:t>
      </w:r>
      <w:r>
        <w:t>(</w:t>
      </w:r>
      <w:proofErr w:type="spellStart"/>
      <w:r>
        <w:t>func</w:t>
      </w:r>
      <w:proofErr w:type="spellEnd"/>
      <w:r>
        <w:t>)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(Var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“:”</w:t>
      </w:r>
      <w:r>
        <w:rPr>
          <w:spacing w:val="-7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variable</w:t>
      </w:r>
      <w:r>
        <w:rPr>
          <w:spacing w:val="-48"/>
        </w:rPr>
        <w:t xml:space="preserve"> </w:t>
      </w:r>
      <w:r>
        <w:t>declaration.</w:t>
      </w:r>
    </w:p>
    <w:p w14:paraId="42BCDFB1" w14:textId="77777777" w:rsidR="00804DE0" w:rsidRDefault="00804DE0">
      <w:pPr>
        <w:pStyle w:val="BodyText"/>
        <w:spacing w:before="8"/>
        <w:rPr>
          <w:sz w:val="19"/>
        </w:rPr>
      </w:pPr>
    </w:p>
    <w:p w14:paraId="62DE514E" w14:textId="77777777" w:rsidR="00804DE0" w:rsidRDefault="00000000">
      <w:pPr>
        <w:spacing w:before="1"/>
        <w:ind w:left="1703"/>
        <w:rPr>
          <w:i/>
          <w:sz w:val="18"/>
        </w:rPr>
      </w:pPr>
      <w:r>
        <w:rPr>
          <w:i/>
          <w:color w:val="435369"/>
          <w:sz w:val="18"/>
        </w:rPr>
        <w:t>Table</w:t>
      </w:r>
      <w:r>
        <w:rPr>
          <w:i/>
          <w:color w:val="435369"/>
          <w:spacing w:val="-8"/>
          <w:sz w:val="18"/>
        </w:rPr>
        <w:t xml:space="preserve"> </w:t>
      </w:r>
      <w:r>
        <w:rPr>
          <w:i/>
          <w:color w:val="435369"/>
          <w:sz w:val="18"/>
        </w:rPr>
        <w:t>2</w:t>
      </w:r>
      <w:r>
        <w:rPr>
          <w:i/>
          <w:color w:val="435369"/>
          <w:spacing w:val="-3"/>
          <w:sz w:val="18"/>
        </w:rPr>
        <w:t xml:space="preserve"> </w:t>
      </w:r>
      <w:r>
        <w:rPr>
          <w:i/>
          <w:color w:val="435369"/>
          <w:sz w:val="18"/>
        </w:rPr>
        <w:t>Swift</w:t>
      </w:r>
      <w:r>
        <w:rPr>
          <w:i/>
          <w:color w:val="435369"/>
          <w:spacing w:val="-2"/>
          <w:sz w:val="18"/>
        </w:rPr>
        <w:t xml:space="preserve"> </w:t>
      </w:r>
      <w:r>
        <w:rPr>
          <w:i/>
          <w:color w:val="435369"/>
          <w:sz w:val="18"/>
        </w:rPr>
        <w:t>Accuracy</w:t>
      </w:r>
    </w:p>
    <w:p w14:paraId="05E20C89" w14:textId="77777777" w:rsidR="00804DE0" w:rsidRDefault="00804DE0">
      <w:pPr>
        <w:pStyle w:val="BodyText"/>
        <w:spacing w:before="10"/>
        <w:rPr>
          <w:i/>
          <w:sz w:val="17"/>
        </w:rPr>
      </w:pPr>
    </w:p>
    <w:tbl>
      <w:tblPr>
        <w:tblW w:w="0" w:type="auto"/>
        <w:tblInd w:w="12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618"/>
        <w:gridCol w:w="1623"/>
      </w:tblGrid>
      <w:tr w:rsidR="00804DE0" w14:paraId="6D71F999" w14:textId="77777777">
        <w:trPr>
          <w:trHeight w:val="249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5A9BD5"/>
          </w:tcPr>
          <w:p w14:paraId="4C078629" w14:textId="77777777" w:rsidR="00804DE0" w:rsidRDefault="00000000">
            <w:pPr>
              <w:pStyle w:val="TableParagraph"/>
              <w:spacing w:line="228" w:lineRule="exact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Swift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5A9BD5"/>
          </w:tcPr>
          <w:p w14:paraId="57B2BB0B" w14:textId="77777777" w:rsidR="00804DE0" w:rsidRDefault="00000000">
            <w:pPr>
              <w:pStyle w:val="TableParagraph"/>
              <w:spacing w:line="228" w:lineRule="exact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Accuracy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5A9BD5"/>
          </w:tcPr>
          <w:p w14:paraId="7EBE8144" w14:textId="77777777" w:rsidR="00804DE0" w:rsidRDefault="00000000">
            <w:pPr>
              <w:pStyle w:val="TableParagraph"/>
              <w:spacing w:line="228" w:lineRule="exact"/>
              <w:ind w:left="1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Precision</w:t>
            </w:r>
          </w:p>
        </w:tc>
      </w:tr>
      <w:tr w:rsidR="00804DE0" w14:paraId="390C6DFF" w14:textId="77777777">
        <w:trPr>
          <w:trHeight w:val="227"/>
        </w:trPr>
        <w:tc>
          <w:tcPr>
            <w:tcW w:w="1618" w:type="dxa"/>
            <w:tcBorders>
              <w:top w:val="nil"/>
            </w:tcBorders>
            <w:shd w:val="clear" w:color="auto" w:fill="DEEAF6"/>
          </w:tcPr>
          <w:p w14:paraId="48815200" w14:textId="77777777" w:rsidR="00804DE0" w:rsidRDefault="00000000">
            <w:pPr>
              <w:pStyle w:val="TableParagraph"/>
              <w:spacing w:line="20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Variable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Decl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  <w:shd w:val="clear" w:color="auto" w:fill="DEEAF6"/>
          </w:tcPr>
          <w:p w14:paraId="2433A7BD" w14:textId="77777777" w:rsidR="00804DE0" w:rsidRDefault="00000000">
            <w:pPr>
              <w:pStyle w:val="TableParagraph"/>
              <w:spacing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95%</w:t>
            </w:r>
          </w:p>
        </w:tc>
        <w:tc>
          <w:tcPr>
            <w:tcW w:w="1623" w:type="dxa"/>
            <w:tcBorders>
              <w:top w:val="nil"/>
            </w:tcBorders>
            <w:shd w:val="clear" w:color="auto" w:fill="DEEAF6"/>
          </w:tcPr>
          <w:p w14:paraId="6CB6BA0D" w14:textId="77777777" w:rsidR="00804DE0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90%</w:t>
            </w:r>
          </w:p>
        </w:tc>
      </w:tr>
      <w:tr w:rsidR="00804DE0" w14:paraId="2033107A" w14:textId="77777777">
        <w:trPr>
          <w:trHeight w:val="229"/>
        </w:trPr>
        <w:tc>
          <w:tcPr>
            <w:tcW w:w="1618" w:type="dxa"/>
          </w:tcPr>
          <w:p w14:paraId="2CE4B16B" w14:textId="77777777" w:rsidR="00804DE0" w:rsidRDefault="0000000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Decl</w:t>
            </w:r>
            <w:proofErr w:type="spellEnd"/>
          </w:p>
        </w:tc>
        <w:tc>
          <w:tcPr>
            <w:tcW w:w="1618" w:type="dxa"/>
          </w:tcPr>
          <w:p w14:paraId="5C773148" w14:textId="77777777" w:rsidR="00804DE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99%</w:t>
            </w:r>
          </w:p>
        </w:tc>
        <w:tc>
          <w:tcPr>
            <w:tcW w:w="1623" w:type="dxa"/>
          </w:tcPr>
          <w:p w14:paraId="63AA8812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99%</w:t>
            </w:r>
          </w:p>
        </w:tc>
      </w:tr>
      <w:tr w:rsidR="00804DE0" w14:paraId="747C5456" w14:textId="77777777">
        <w:trPr>
          <w:trHeight w:val="229"/>
        </w:trPr>
        <w:tc>
          <w:tcPr>
            <w:tcW w:w="1618" w:type="dxa"/>
            <w:shd w:val="clear" w:color="auto" w:fill="DEEAF6"/>
          </w:tcPr>
          <w:p w14:paraId="620BEE69" w14:textId="77777777" w:rsidR="00804DE0" w:rsidRDefault="0000000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Call</w:t>
            </w:r>
          </w:p>
        </w:tc>
        <w:tc>
          <w:tcPr>
            <w:tcW w:w="1618" w:type="dxa"/>
            <w:shd w:val="clear" w:color="auto" w:fill="DEEAF6"/>
          </w:tcPr>
          <w:p w14:paraId="7EC62707" w14:textId="77777777" w:rsidR="00804DE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84%</w:t>
            </w:r>
          </w:p>
        </w:tc>
        <w:tc>
          <w:tcPr>
            <w:tcW w:w="1623" w:type="dxa"/>
            <w:shd w:val="clear" w:color="auto" w:fill="DEEAF6"/>
          </w:tcPr>
          <w:p w14:paraId="12D44589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79%</w:t>
            </w:r>
          </w:p>
        </w:tc>
      </w:tr>
      <w:tr w:rsidR="00804DE0" w14:paraId="744396C3" w14:textId="77777777">
        <w:trPr>
          <w:trHeight w:val="229"/>
        </w:trPr>
        <w:tc>
          <w:tcPr>
            <w:tcW w:w="1618" w:type="dxa"/>
          </w:tcPr>
          <w:p w14:paraId="60BC5097" w14:textId="77777777" w:rsidR="00804DE0" w:rsidRDefault="0000000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Decl</w:t>
            </w:r>
            <w:proofErr w:type="spellEnd"/>
          </w:p>
        </w:tc>
        <w:tc>
          <w:tcPr>
            <w:tcW w:w="1618" w:type="dxa"/>
          </w:tcPr>
          <w:p w14:paraId="336C99AE" w14:textId="77777777" w:rsidR="00804DE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92%</w:t>
            </w:r>
          </w:p>
        </w:tc>
        <w:tc>
          <w:tcPr>
            <w:tcW w:w="1623" w:type="dxa"/>
          </w:tcPr>
          <w:p w14:paraId="68508678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89%</w:t>
            </w:r>
          </w:p>
        </w:tc>
      </w:tr>
      <w:tr w:rsidR="00804DE0" w14:paraId="70CD5284" w14:textId="77777777">
        <w:trPr>
          <w:trHeight w:val="229"/>
        </w:trPr>
        <w:tc>
          <w:tcPr>
            <w:tcW w:w="1618" w:type="dxa"/>
            <w:shd w:val="clear" w:color="auto" w:fill="DEEAF6"/>
          </w:tcPr>
          <w:p w14:paraId="5FFBA9A1" w14:textId="77777777" w:rsidR="00804DE0" w:rsidRDefault="0000000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Conditions</w:t>
            </w:r>
          </w:p>
        </w:tc>
        <w:tc>
          <w:tcPr>
            <w:tcW w:w="1618" w:type="dxa"/>
            <w:shd w:val="clear" w:color="auto" w:fill="DEEAF6"/>
          </w:tcPr>
          <w:p w14:paraId="54A769D1" w14:textId="77777777" w:rsidR="00804DE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92%</w:t>
            </w:r>
          </w:p>
        </w:tc>
        <w:tc>
          <w:tcPr>
            <w:tcW w:w="1623" w:type="dxa"/>
            <w:shd w:val="clear" w:color="auto" w:fill="DEEAF6"/>
          </w:tcPr>
          <w:p w14:paraId="35935915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88%</w:t>
            </w:r>
          </w:p>
        </w:tc>
      </w:tr>
      <w:tr w:rsidR="00804DE0" w14:paraId="339CAD13" w14:textId="77777777">
        <w:trPr>
          <w:trHeight w:val="229"/>
        </w:trPr>
        <w:tc>
          <w:tcPr>
            <w:tcW w:w="1618" w:type="dxa"/>
          </w:tcPr>
          <w:p w14:paraId="0FE394A2" w14:textId="77777777" w:rsidR="00804DE0" w:rsidRDefault="00000000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Loops</w:t>
            </w:r>
          </w:p>
        </w:tc>
        <w:tc>
          <w:tcPr>
            <w:tcW w:w="1618" w:type="dxa"/>
          </w:tcPr>
          <w:p w14:paraId="28C9B5F0" w14:textId="77777777" w:rsidR="00804DE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87%</w:t>
            </w:r>
          </w:p>
        </w:tc>
        <w:tc>
          <w:tcPr>
            <w:tcW w:w="1623" w:type="dxa"/>
          </w:tcPr>
          <w:p w14:paraId="5D557CAC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83%</w:t>
            </w:r>
          </w:p>
        </w:tc>
      </w:tr>
      <w:tr w:rsidR="00804DE0" w14:paraId="0ABACD27" w14:textId="77777777">
        <w:trPr>
          <w:trHeight w:val="232"/>
        </w:trPr>
        <w:tc>
          <w:tcPr>
            <w:tcW w:w="1618" w:type="dxa"/>
            <w:shd w:val="clear" w:color="auto" w:fill="DEEAF6"/>
          </w:tcPr>
          <w:p w14:paraId="1CA87C89" w14:textId="77777777" w:rsidR="00804DE0" w:rsidRDefault="00000000">
            <w:pPr>
              <w:pStyle w:val="TableParagraph"/>
              <w:spacing w:line="212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1618" w:type="dxa"/>
            <w:shd w:val="clear" w:color="auto" w:fill="DEEAF6"/>
          </w:tcPr>
          <w:p w14:paraId="06BE43F4" w14:textId="77777777" w:rsidR="00804DE0" w:rsidRDefault="00000000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91%</w:t>
            </w:r>
          </w:p>
        </w:tc>
        <w:tc>
          <w:tcPr>
            <w:tcW w:w="1623" w:type="dxa"/>
            <w:shd w:val="clear" w:color="auto" w:fill="DEEAF6"/>
          </w:tcPr>
          <w:p w14:paraId="4C419340" w14:textId="77777777" w:rsidR="00804DE0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88%</w:t>
            </w:r>
          </w:p>
        </w:tc>
      </w:tr>
    </w:tbl>
    <w:p w14:paraId="3B5D0EE9" w14:textId="77777777" w:rsidR="00804DE0" w:rsidRDefault="00804DE0">
      <w:pPr>
        <w:pStyle w:val="BodyText"/>
        <w:spacing w:before="5"/>
        <w:rPr>
          <w:i/>
          <w:sz w:val="19"/>
        </w:rPr>
      </w:pPr>
    </w:p>
    <w:p w14:paraId="7C11CDE4" w14:textId="6DEBDE59" w:rsidR="00804DE0" w:rsidRDefault="002E19E1">
      <w:pPr>
        <w:pStyle w:val="BodyText"/>
        <w:ind w:left="107" w:right="39"/>
        <w:jc w:val="both"/>
      </w:pPr>
      <w:r>
        <w:t>As we can see in table 2, w</w:t>
      </w:r>
      <w:r w:rsidR="00000000">
        <w:t>e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also</w:t>
      </w:r>
      <w:r w:rsidR="00000000">
        <w:rPr>
          <w:spacing w:val="-6"/>
        </w:rPr>
        <w:t xml:space="preserve"> </w:t>
      </w:r>
      <w:r w:rsidR="00000000">
        <w:t>find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we</w:t>
      </w:r>
      <w:r w:rsidR="00000000">
        <w:rPr>
          <w:spacing w:val="-8"/>
        </w:rPr>
        <w:t xml:space="preserve"> </w:t>
      </w:r>
      <w:r w:rsidR="00000000">
        <w:t>get</w:t>
      </w:r>
      <w:r w:rsidR="00000000">
        <w:rPr>
          <w:spacing w:val="-7"/>
        </w:rPr>
        <w:t xml:space="preserve"> </w:t>
      </w:r>
      <w:r w:rsidR="00000000">
        <w:t>less</w:t>
      </w:r>
      <w:r w:rsidR="00000000">
        <w:rPr>
          <w:spacing w:val="-10"/>
        </w:rPr>
        <w:t xml:space="preserve"> </w:t>
      </w:r>
      <w:r w:rsidR="00000000">
        <w:t>accuracy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function</w:t>
      </w:r>
      <w:r w:rsidR="00000000">
        <w:rPr>
          <w:spacing w:val="-8"/>
        </w:rPr>
        <w:t xml:space="preserve"> </w:t>
      </w:r>
      <w:r w:rsidR="00000000">
        <w:t>calls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48"/>
        </w:rPr>
        <w:t xml:space="preserve"> </w:t>
      </w:r>
      <w:r w:rsidR="00000000">
        <w:t>it does not contain the same tokens that can give function</w:t>
      </w:r>
      <w:r w:rsidR="00000000">
        <w:rPr>
          <w:spacing w:val="1"/>
        </w:rPr>
        <w:t xml:space="preserve"> </w:t>
      </w:r>
      <w:r w:rsidR="00000000">
        <w:t>calls its own characteristics as the main token in the function</w:t>
      </w:r>
      <w:r w:rsidR="00000000">
        <w:rPr>
          <w:spacing w:val="-47"/>
        </w:rPr>
        <w:t xml:space="preserve"> </w:t>
      </w:r>
      <w:r w:rsidR="00000000">
        <w:t>call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name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function</w:t>
      </w:r>
      <w:r w:rsidR="00000000">
        <w:rPr>
          <w:spacing w:val="1"/>
        </w:rPr>
        <w:t xml:space="preserve"> </w:t>
      </w:r>
      <w:r w:rsidR="00000000">
        <w:t>which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not</w:t>
      </w:r>
      <w:r w:rsidR="00000000">
        <w:rPr>
          <w:spacing w:val="1"/>
        </w:rPr>
        <w:t xml:space="preserve"> </w:t>
      </w:r>
      <w:r w:rsidR="00000000">
        <w:t>always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keyword.</w:t>
      </w:r>
    </w:p>
    <w:p w14:paraId="5214AE72" w14:textId="77777777" w:rsidR="00804DE0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before="117"/>
        <w:jc w:val="both"/>
        <w:rPr>
          <w:i/>
          <w:sz w:val="20"/>
        </w:rPr>
      </w:pPr>
      <w:r>
        <w:rPr>
          <w:i/>
          <w:sz w:val="20"/>
        </w:rPr>
        <w:t>Java</w:t>
      </w:r>
    </w:p>
    <w:p w14:paraId="7E7526C0" w14:textId="77777777" w:rsidR="00804DE0" w:rsidRDefault="00000000">
      <w:pPr>
        <w:pStyle w:val="BodyText"/>
        <w:spacing w:before="65"/>
        <w:ind w:left="107" w:right="38"/>
        <w:jc w:val="both"/>
      </w:pPr>
      <w:r>
        <w:t>In</w:t>
      </w:r>
      <w:r>
        <w:rPr>
          <w:spacing w:val="-10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Declarations</w:t>
      </w:r>
      <w:r>
        <w:rPr>
          <w:spacing w:val="-10"/>
        </w:rPr>
        <w:t xml:space="preserve"> </w:t>
      </w:r>
      <w:r>
        <w:t>due</w:t>
      </w:r>
      <w:r>
        <w:rPr>
          <w:spacing w:val="-48"/>
        </w:rPr>
        <w:t xml:space="preserve"> </w:t>
      </w:r>
      <w:r>
        <w:t>to the nature of the language, as it is an Object-Oriented</w:t>
      </w:r>
      <w:r>
        <w:rPr>
          <w:spacing w:val="1"/>
        </w:rPr>
        <w:t xml:space="preserve"> </w:t>
      </w:r>
      <w:r>
        <w:t>Programming (OOP) language. Therefore, almost all of the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contained in classes which increased the amount of class</w:t>
      </w:r>
      <w:r>
        <w:rPr>
          <w:spacing w:val="1"/>
        </w:rPr>
        <w:t xml:space="preserve"> </w:t>
      </w:r>
      <w:r>
        <w:t>declaration statements in our dataset which led to a higher</w:t>
      </w:r>
      <w:r>
        <w:rPr>
          <w:spacing w:val="1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testing.</w:t>
      </w:r>
    </w:p>
    <w:p w14:paraId="6F5C7DB2" w14:textId="77777777" w:rsidR="00804DE0" w:rsidRDefault="00000000">
      <w:pPr>
        <w:spacing w:before="75"/>
        <w:ind w:left="1712"/>
        <w:jc w:val="both"/>
        <w:rPr>
          <w:i/>
          <w:sz w:val="18"/>
        </w:rPr>
      </w:pPr>
      <w:r>
        <w:br w:type="column"/>
      </w:r>
      <w:r>
        <w:rPr>
          <w:i/>
          <w:color w:val="435369"/>
          <w:sz w:val="18"/>
        </w:rPr>
        <w:t>Table</w:t>
      </w:r>
      <w:r>
        <w:rPr>
          <w:i/>
          <w:color w:val="435369"/>
          <w:spacing w:val="-9"/>
          <w:sz w:val="18"/>
        </w:rPr>
        <w:t xml:space="preserve"> </w:t>
      </w:r>
      <w:r>
        <w:rPr>
          <w:i/>
          <w:color w:val="435369"/>
          <w:sz w:val="18"/>
        </w:rPr>
        <w:t>3</w:t>
      </w:r>
      <w:r>
        <w:rPr>
          <w:i/>
          <w:color w:val="435369"/>
          <w:spacing w:val="-5"/>
          <w:sz w:val="18"/>
        </w:rPr>
        <w:t xml:space="preserve"> </w:t>
      </w:r>
      <w:r>
        <w:rPr>
          <w:i/>
          <w:color w:val="435369"/>
          <w:sz w:val="18"/>
        </w:rPr>
        <w:t>Java</w:t>
      </w:r>
      <w:r>
        <w:rPr>
          <w:i/>
          <w:color w:val="435369"/>
          <w:spacing w:val="-5"/>
          <w:sz w:val="18"/>
        </w:rPr>
        <w:t xml:space="preserve"> </w:t>
      </w:r>
      <w:r>
        <w:rPr>
          <w:i/>
          <w:color w:val="435369"/>
          <w:sz w:val="18"/>
        </w:rPr>
        <w:t>Accuracy</w:t>
      </w:r>
    </w:p>
    <w:p w14:paraId="4A4F0FDF" w14:textId="77777777" w:rsidR="00804DE0" w:rsidRDefault="00804DE0">
      <w:pPr>
        <w:pStyle w:val="BodyText"/>
        <w:spacing w:before="10"/>
        <w:rPr>
          <w:i/>
          <w:sz w:val="17"/>
        </w:rPr>
      </w:pPr>
    </w:p>
    <w:tbl>
      <w:tblPr>
        <w:tblW w:w="0" w:type="auto"/>
        <w:tblInd w:w="12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618"/>
        <w:gridCol w:w="1623"/>
      </w:tblGrid>
      <w:tr w:rsidR="00804DE0" w14:paraId="087A7DA0" w14:textId="77777777">
        <w:trPr>
          <w:trHeight w:val="249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5A9BD5"/>
          </w:tcPr>
          <w:p w14:paraId="5620C1BE" w14:textId="77777777" w:rsidR="00804DE0" w:rsidRDefault="00000000">
            <w:pPr>
              <w:pStyle w:val="TableParagraph"/>
              <w:spacing w:line="228" w:lineRule="exact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Java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5A9BD5"/>
          </w:tcPr>
          <w:p w14:paraId="41B566CC" w14:textId="77777777" w:rsidR="00804DE0" w:rsidRDefault="00000000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Accuracy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5A9BD5"/>
          </w:tcPr>
          <w:p w14:paraId="6735729A" w14:textId="77777777" w:rsidR="00804DE0" w:rsidRDefault="00000000">
            <w:pPr>
              <w:pStyle w:val="TableParagraph"/>
              <w:spacing w:line="228" w:lineRule="exact"/>
              <w:ind w:left="1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Precision</w:t>
            </w:r>
          </w:p>
        </w:tc>
      </w:tr>
      <w:tr w:rsidR="00804DE0" w14:paraId="0E70B224" w14:textId="77777777">
        <w:trPr>
          <w:trHeight w:val="227"/>
        </w:trPr>
        <w:tc>
          <w:tcPr>
            <w:tcW w:w="1618" w:type="dxa"/>
            <w:tcBorders>
              <w:top w:val="nil"/>
            </w:tcBorders>
            <w:shd w:val="clear" w:color="auto" w:fill="DEEAF6"/>
          </w:tcPr>
          <w:p w14:paraId="5E322A61" w14:textId="77777777" w:rsidR="00804DE0" w:rsidRDefault="00000000">
            <w:pPr>
              <w:pStyle w:val="TableParagraph"/>
              <w:spacing w:line="20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Variable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Decl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  <w:shd w:val="clear" w:color="auto" w:fill="DEEAF6"/>
          </w:tcPr>
          <w:p w14:paraId="4590C17A" w14:textId="77777777" w:rsidR="00804DE0" w:rsidRDefault="00000000"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91%</w:t>
            </w:r>
          </w:p>
        </w:tc>
        <w:tc>
          <w:tcPr>
            <w:tcW w:w="1623" w:type="dxa"/>
            <w:tcBorders>
              <w:top w:val="nil"/>
            </w:tcBorders>
            <w:shd w:val="clear" w:color="auto" w:fill="DEEAF6"/>
          </w:tcPr>
          <w:p w14:paraId="5D5B30EC" w14:textId="77777777" w:rsidR="00804DE0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83%</w:t>
            </w:r>
          </w:p>
        </w:tc>
      </w:tr>
      <w:tr w:rsidR="00804DE0" w14:paraId="682FE1D0" w14:textId="77777777">
        <w:trPr>
          <w:trHeight w:val="229"/>
        </w:trPr>
        <w:tc>
          <w:tcPr>
            <w:tcW w:w="1618" w:type="dxa"/>
          </w:tcPr>
          <w:p w14:paraId="146ED1D8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Decl</w:t>
            </w:r>
            <w:proofErr w:type="spellEnd"/>
          </w:p>
        </w:tc>
        <w:tc>
          <w:tcPr>
            <w:tcW w:w="1618" w:type="dxa"/>
          </w:tcPr>
          <w:p w14:paraId="7A74F8DF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93%</w:t>
            </w:r>
          </w:p>
        </w:tc>
        <w:tc>
          <w:tcPr>
            <w:tcW w:w="1623" w:type="dxa"/>
          </w:tcPr>
          <w:p w14:paraId="747C860F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89%</w:t>
            </w:r>
          </w:p>
        </w:tc>
      </w:tr>
      <w:tr w:rsidR="00804DE0" w14:paraId="147AE8F1" w14:textId="77777777">
        <w:trPr>
          <w:trHeight w:val="229"/>
        </w:trPr>
        <w:tc>
          <w:tcPr>
            <w:tcW w:w="1618" w:type="dxa"/>
            <w:shd w:val="clear" w:color="auto" w:fill="DEEAF6"/>
          </w:tcPr>
          <w:p w14:paraId="0FF6C5DA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Call</w:t>
            </w:r>
          </w:p>
        </w:tc>
        <w:tc>
          <w:tcPr>
            <w:tcW w:w="1618" w:type="dxa"/>
            <w:shd w:val="clear" w:color="auto" w:fill="DEEAF6"/>
          </w:tcPr>
          <w:p w14:paraId="0910F525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89%</w:t>
            </w:r>
          </w:p>
        </w:tc>
        <w:tc>
          <w:tcPr>
            <w:tcW w:w="1623" w:type="dxa"/>
            <w:shd w:val="clear" w:color="auto" w:fill="DEEAF6"/>
          </w:tcPr>
          <w:p w14:paraId="6A9941B7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77%</w:t>
            </w:r>
          </w:p>
        </w:tc>
      </w:tr>
      <w:tr w:rsidR="00804DE0" w14:paraId="7E7CFB50" w14:textId="77777777">
        <w:trPr>
          <w:trHeight w:val="229"/>
        </w:trPr>
        <w:tc>
          <w:tcPr>
            <w:tcW w:w="1618" w:type="dxa"/>
          </w:tcPr>
          <w:p w14:paraId="4A4728C3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Decl</w:t>
            </w:r>
            <w:proofErr w:type="spellEnd"/>
          </w:p>
        </w:tc>
        <w:tc>
          <w:tcPr>
            <w:tcW w:w="1618" w:type="dxa"/>
          </w:tcPr>
          <w:p w14:paraId="26F3980F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95%</w:t>
            </w:r>
          </w:p>
        </w:tc>
        <w:tc>
          <w:tcPr>
            <w:tcW w:w="1623" w:type="dxa"/>
          </w:tcPr>
          <w:p w14:paraId="6A1D3B68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93%</w:t>
            </w:r>
          </w:p>
        </w:tc>
      </w:tr>
      <w:tr w:rsidR="00804DE0" w14:paraId="0620A7BA" w14:textId="77777777">
        <w:trPr>
          <w:trHeight w:val="229"/>
        </w:trPr>
        <w:tc>
          <w:tcPr>
            <w:tcW w:w="1618" w:type="dxa"/>
            <w:shd w:val="clear" w:color="auto" w:fill="DEEAF6"/>
          </w:tcPr>
          <w:p w14:paraId="1BC239E7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Conditions</w:t>
            </w:r>
          </w:p>
        </w:tc>
        <w:tc>
          <w:tcPr>
            <w:tcW w:w="1618" w:type="dxa"/>
            <w:shd w:val="clear" w:color="auto" w:fill="DEEAF6"/>
          </w:tcPr>
          <w:p w14:paraId="053426EB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94%</w:t>
            </w:r>
          </w:p>
        </w:tc>
        <w:tc>
          <w:tcPr>
            <w:tcW w:w="1623" w:type="dxa"/>
            <w:shd w:val="clear" w:color="auto" w:fill="DEEAF6"/>
          </w:tcPr>
          <w:p w14:paraId="3CC5AA3D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94%</w:t>
            </w:r>
          </w:p>
        </w:tc>
      </w:tr>
      <w:tr w:rsidR="00804DE0" w14:paraId="6AC07B25" w14:textId="77777777">
        <w:trPr>
          <w:trHeight w:val="229"/>
        </w:trPr>
        <w:tc>
          <w:tcPr>
            <w:tcW w:w="1618" w:type="dxa"/>
          </w:tcPr>
          <w:p w14:paraId="2DCF3B93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Loops</w:t>
            </w:r>
          </w:p>
        </w:tc>
        <w:tc>
          <w:tcPr>
            <w:tcW w:w="1618" w:type="dxa"/>
          </w:tcPr>
          <w:p w14:paraId="022D484E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92%</w:t>
            </w:r>
          </w:p>
        </w:tc>
        <w:tc>
          <w:tcPr>
            <w:tcW w:w="1623" w:type="dxa"/>
          </w:tcPr>
          <w:p w14:paraId="1E3B79E8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87%</w:t>
            </w:r>
          </w:p>
        </w:tc>
      </w:tr>
      <w:tr w:rsidR="00804DE0" w14:paraId="4994DC2D" w14:textId="77777777">
        <w:trPr>
          <w:trHeight w:val="232"/>
        </w:trPr>
        <w:tc>
          <w:tcPr>
            <w:tcW w:w="1618" w:type="dxa"/>
            <w:shd w:val="clear" w:color="auto" w:fill="DEEAF6"/>
          </w:tcPr>
          <w:p w14:paraId="75411E51" w14:textId="77777777" w:rsidR="00804DE0" w:rsidRDefault="00000000">
            <w:pPr>
              <w:pStyle w:val="TableParagraph"/>
              <w:spacing w:line="21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1618" w:type="dxa"/>
            <w:shd w:val="clear" w:color="auto" w:fill="DEEAF6"/>
          </w:tcPr>
          <w:p w14:paraId="5E350E7F" w14:textId="77777777" w:rsidR="00804DE0" w:rsidRDefault="00000000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z w:val="20"/>
              </w:rPr>
              <w:t>92%</w:t>
            </w:r>
          </w:p>
        </w:tc>
        <w:tc>
          <w:tcPr>
            <w:tcW w:w="1623" w:type="dxa"/>
            <w:shd w:val="clear" w:color="auto" w:fill="DEEAF6"/>
          </w:tcPr>
          <w:p w14:paraId="347A0EC1" w14:textId="77777777" w:rsidR="00804DE0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87%</w:t>
            </w:r>
          </w:p>
        </w:tc>
      </w:tr>
    </w:tbl>
    <w:p w14:paraId="6ECF90EC" w14:textId="77777777" w:rsidR="00804DE0" w:rsidRDefault="00804DE0">
      <w:pPr>
        <w:pStyle w:val="BodyText"/>
        <w:spacing w:before="5"/>
        <w:rPr>
          <w:i/>
          <w:sz w:val="19"/>
        </w:rPr>
      </w:pPr>
    </w:p>
    <w:p w14:paraId="2BF7A120" w14:textId="41DE4210" w:rsidR="00804DE0" w:rsidRDefault="00000000">
      <w:pPr>
        <w:pStyle w:val="BodyText"/>
        <w:ind w:left="107" w:right="117"/>
        <w:jc w:val="both"/>
      </w:pPr>
      <w:r>
        <w:t>A lower accuracy in variable and function declarations was</w:t>
      </w:r>
      <w:r>
        <w:rPr>
          <w:spacing w:val="1"/>
        </w:rPr>
        <w:t xml:space="preserve"> </w:t>
      </w:r>
      <w:r>
        <w:t xml:space="preserve">recorded because </w:t>
      </w:r>
      <w:r w:rsidR="0076328B">
        <w:t>both</w:t>
      </w:r>
      <w:r>
        <w:t xml:space="preserve"> statements contain the same</w:t>
      </w:r>
      <w:r>
        <w:rPr>
          <w:spacing w:val="1"/>
        </w:rPr>
        <w:t xml:space="preserve"> </w:t>
      </w:r>
      <w:r>
        <w:t>set of tokens like (public, private, static, and the datatypes)</w:t>
      </w:r>
      <w:r>
        <w:rPr>
          <w:spacing w:val="1"/>
        </w:rPr>
        <w:t xml:space="preserve"> </w:t>
      </w:r>
      <w:r>
        <w:t>which created a confusion for the model in differentiating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variables</w:t>
      </w:r>
    </w:p>
    <w:p w14:paraId="55ED17F9" w14:textId="77777777" w:rsidR="00804DE0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before="117"/>
        <w:rPr>
          <w:i/>
          <w:sz w:val="20"/>
        </w:rPr>
      </w:pPr>
      <w:r>
        <w:rPr>
          <w:i/>
          <w:sz w:val="20"/>
        </w:rPr>
        <w:t>C#</w:t>
      </w:r>
    </w:p>
    <w:p w14:paraId="03BD9303" w14:textId="07D43BE7" w:rsidR="00804DE0" w:rsidRDefault="00000000">
      <w:pPr>
        <w:pStyle w:val="BodyText"/>
        <w:spacing w:before="63"/>
        <w:ind w:left="107" w:right="116"/>
        <w:jc w:val="both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C#,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declarations’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 is still low for the same reason mentioned in the</w:t>
      </w:r>
      <w:r>
        <w:rPr>
          <w:spacing w:val="1"/>
        </w:rPr>
        <w:t xml:space="preserve"> </w:t>
      </w:r>
      <w:r>
        <w:t>previous section. As the model cannot easily differentiate</w:t>
      </w:r>
      <w:r>
        <w:rPr>
          <w:spacing w:val="1"/>
        </w:rPr>
        <w:t xml:space="preserve"> </w:t>
      </w:r>
      <w:r>
        <w:t>between functions declaration and variable declarations due</w:t>
      </w:r>
      <w:r>
        <w:rPr>
          <w:spacing w:val="1"/>
        </w:rPr>
        <w:t xml:space="preserve"> </w:t>
      </w:r>
      <w:r>
        <w:t xml:space="preserve">to the similarity between the keywords used in </w:t>
      </w:r>
      <w:r w:rsidR="0076328B">
        <w:t>both statements</w:t>
      </w:r>
    </w:p>
    <w:p w14:paraId="1ABD8E9E" w14:textId="77777777" w:rsidR="00804DE0" w:rsidRDefault="00000000">
      <w:pPr>
        <w:ind w:left="1777"/>
        <w:jc w:val="both"/>
        <w:rPr>
          <w:i/>
          <w:sz w:val="18"/>
        </w:rPr>
      </w:pPr>
      <w:r>
        <w:rPr>
          <w:i/>
          <w:color w:val="435369"/>
          <w:sz w:val="18"/>
        </w:rPr>
        <w:t>Table</w:t>
      </w:r>
      <w:r>
        <w:rPr>
          <w:i/>
          <w:color w:val="435369"/>
          <w:spacing w:val="-6"/>
          <w:sz w:val="18"/>
        </w:rPr>
        <w:t xml:space="preserve"> </w:t>
      </w:r>
      <w:r>
        <w:rPr>
          <w:i/>
          <w:color w:val="435369"/>
          <w:sz w:val="18"/>
        </w:rPr>
        <w:t>4</w:t>
      </w:r>
      <w:r>
        <w:rPr>
          <w:i/>
          <w:color w:val="435369"/>
          <w:spacing w:val="-3"/>
          <w:sz w:val="18"/>
        </w:rPr>
        <w:t xml:space="preserve"> </w:t>
      </w:r>
      <w:r>
        <w:rPr>
          <w:i/>
          <w:color w:val="435369"/>
          <w:sz w:val="18"/>
        </w:rPr>
        <w:t>C#</w:t>
      </w:r>
      <w:r>
        <w:rPr>
          <w:i/>
          <w:color w:val="435369"/>
          <w:spacing w:val="-4"/>
          <w:sz w:val="18"/>
        </w:rPr>
        <w:t xml:space="preserve"> </w:t>
      </w:r>
      <w:r>
        <w:rPr>
          <w:i/>
          <w:color w:val="435369"/>
          <w:sz w:val="18"/>
        </w:rPr>
        <w:t>Accuracy</w:t>
      </w:r>
    </w:p>
    <w:p w14:paraId="75150389" w14:textId="77777777" w:rsidR="00804DE0" w:rsidRDefault="00804DE0">
      <w:pPr>
        <w:pStyle w:val="BodyText"/>
        <w:spacing w:before="8"/>
        <w:rPr>
          <w:i/>
          <w:sz w:val="17"/>
        </w:rPr>
      </w:pPr>
    </w:p>
    <w:tbl>
      <w:tblPr>
        <w:tblW w:w="0" w:type="auto"/>
        <w:tblInd w:w="122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618"/>
        <w:gridCol w:w="1623"/>
      </w:tblGrid>
      <w:tr w:rsidR="00804DE0" w14:paraId="403A92D3" w14:textId="77777777">
        <w:trPr>
          <w:trHeight w:val="249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5A9BD5"/>
          </w:tcPr>
          <w:p w14:paraId="42358B31" w14:textId="77777777" w:rsidR="00804DE0" w:rsidRDefault="00000000">
            <w:pPr>
              <w:pStyle w:val="TableParagraph"/>
              <w:spacing w:line="228" w:lineRule="exact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C#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5A9BD5"/>
          </w:tcPr>
          <w:p w14:paraId="1B29AA59" w14:textId="77777777" w:rsidR="00804DE0" w:rsidRDefault="00000000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Accuracy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5A9BD5"/>
          </w:tcPr>
          <w:p w14:paraId="2878E01D" w14:textId="77777777" w:rsidR="00804DE0" w:rsidRDefault="00000000">
            <w:pPr>
              <w:pStyle w:val="TableParagraph"/>
              <w:spacing w:line="228" w:lineRule="exact"/>
              <w:ind w:left="1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Precision</w:t>
            </w:r>
          </w:p>
        </w:tc>
      </w:tr>
      <w:tr w:rsidR="00804DE0" w14:paraId="44CF7B49" w14:textId="77777777">
        <w:trPr>
          <w:trHeight w:val="230"/>
        </w:trPr>
        <w:tc>
          <w:tcPr>
            <w:tcW w:w="1618" w:type="dxa"/>
            <w:tcBorders>
              <w:top w:val="nil"/>
            </w:tcBorders>
            <w:shd w:val="clear" w:color="auto" w:fill="DEEAF6"/>
          </w:tcPr>
          <w:p w14:paraId="221F7DC6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Variable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Decl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  <w:shd w:val="clear" w:color="auto" w:fill="DEEAF6"/>
          </w:tcPr>
          <w:p w14:paraId="2D28D598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92%</w:t>
            </w:r>
          </w:p>
        </w:tc>
        <w:tc>
          <w:tcPr>
            <w:tcW w:w="1623" w:type="dxa"/>
            <w:tcBorders>
              <w:top w:val="nil"/>
            </w:tcBorders>
            <w:shd w:val="clear" w:color="auto" w:fill="DEEAF6"/>
          </w:tcPr>
          <w:p w14:paraId="1296F8B2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85%</w:t>
            </w:r>
          </w:p>
        </w:tc>
      </w:tr>
      <w:tr w:rsidR="00804DE0" w14:paraId="53EF35BC" w14:textId="77777777">
        <w:trPr>
          <w:trHeight w:val="229"/>
        </w:trPr>
        <w:tc>
          <w:tcPr>
            <w:tcW w:w="1618" w:type="dxa"/>
          </w:tcPr>
          <w:p w14:paraId="66B98951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Decl</w:t>
            </w:r>
            <w:proofErr w:type="spellEnd"/>
          </w:p>
        </w:tc>
        <w:tc>
          <w:tcPr>
            <w:tcW w:w="1618" w:type="dxa"/>
          </w:tcPr>
          <w:p w14:paraId="76D5D48B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96%</w:t>
            </w:r>
          </w:p>
        </w:tc>
        <w:tc>
          <w:tcPr>
            <w:tcW w:w="1623" w:type="dxa"/>
          </w:tcPr>
          <w:p w14:paraId="0447DCD3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87%</w:t>
            </w:r>
          </w:p>
        </w:tc>
      </w:tr>
      <w:tr w:rsidR="00804DE0" w14:paraId="6EE7154F" w14:textId="77777777">
        <w:trPr>
          <w:trHeight w:val="229"/>
        </w:trPr>
        <w:tc>
          <w:tcPr>
            <w:tcW w:w="1618" w:type="dxa"/>
            <w:shd w:val="clear" w:color="auto" w:fill="DEEAF6"/>
          </w:tcPr>
          <w:p w14:paraId="1AED5826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Call</w:t>
            </w:r>
          </w:p>
        </w:tc>
        <w:tc>
          <w:tcPr>
            <w:tcW w:w="1618" w:type="dxa"/>
            <w:shd w:val="clear" w:color="auto" w:fill="DEEAF6"/>
          </w:tcPr>
          <w:p w14:paraId="1E5B5E08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90%</w:t>
            </w:r>
          </w:p>
        </w:tc>
        <w:tc>
          <w:tcPr>
            <w:tcW w:w="1623" w:type="dxa"/>
            <w:shd w:val="clear" w:color="auto" w:fill="DEEAF6"/>
          </w:tcPr>
          <w:p w14:paraId="32332389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82%</w:t>
            </w:r>
          </w:p>
        </w:tc>
      </w:tr>
      <w:tr w:rsidR="00804DE0" w14:paraId="604DF9C0" w14:textId="77777777">
        <w:trPr>
          <w:trHeight w:val="229"/>
        </w:trPr>
        <w:tc>
          <w:tcPr>
            <w:tcW w:w="1618" w:type="dxa"/>
          </w:tcPr>
          <w:p w14:paraId="32297009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Decl</w:t>
            </w:r>
            <w:proofErr w:type="spellEnd"/>
          </w:p>
        </w:tc>
        <w:tc>
          <w:tcPr>
            <w:tcW w:w="1618" w:type="dxa"/>
          </w:tcPr>
          <w:p w14:paraId="7ABBD851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92%</w:t>
            </w:r>
          </w:p>
        </w:tc>
        <w:tc>
          <w:tcPr>
            <w:tcW w:w="1623" w:type="dxa"/>
          </w:tcPr>
          <w:p w14:paraId="13668D78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89%</w:t>
            </w:r>
          </w:p>
        </w:tc>
      </w:tr>
      <w:tr w:rsidR="00804DE0" w14:paraId="6FD48E79" w14:textId="77777777">
        <w:trPr>
          <w:trHeight w:val="229"/>
        </w:trPr>
        <w:tc>
          <w:tcPr>
            <w:tcW w:w="1618" w:type="dxa"/>
            <w:shd w:val="clear" w:color="auto" w:fill="DEEAF6"/>
          </w:tcPr>
          <w:p w14:paraId="2A732DB1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Conditions</w:t>
            </w:r>
          </w:p>
        </w:tc>
        <w:tc>
          <w:tcPr>
            <w:tcW w:w="1618" w:type="dxa"/>
            <w:shd w:val="clear" w:color="auto" w:fill="DEEAF6"/>
          </w:tcPr>
          <w:p w14:paraId="1FACAB35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95%</w:t>
            </w:r>
          </w:p>
        </w:tc>
        <w:tc>
          <w:tcPr>
            <w:tcW w:w="1623" w:type="dxa"/>
            <w:shd w:val="clear" w:color="auto" w:fill="DEEAF6"/>
          </w:tcPr>
          <w:p w14:paraId="3E30C3CE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90%</w:t>
            </w:r>
          </w:p>
        </w:tc>
      </w:tr>
      <w:tr w:rsidR="00804DE0" w14:paraId="694B93D0" w14:textId="77777777">
        <w:trPr>
          <w:trHeight w:val="229"/>
        </w:trPr>
        <w:tc>
          <w:tcPr>
            <w:tcW w:w="1618" w:type="dxa"/>
          </w:tcPr>
          <w:p w14:paraId="486AB397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Loops</w:t>
            </w:r>
          </w:p>
        </w:tc>
        <w:tc>
          <w:tcPr>
            <w:tcW w:w="1618" w:type="dxa"/>
          </w:tcPr>
          <w:p w14:paraId="4078769B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90%</w:t>
            </w:r>
          </w:p>
        </w:tc>
        <w:tc>
          <w:tcPr>
            <w:tcW w:w="1623" w:type="dxa"/>
          </w:tcPr>
          <w:p w14:paraId="686AEE79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86%</w:t>
            </w:r>
          </w:p>
        </w:tc>
      </w:tr>
      <w:tr w:rsidR="00804DE0" w14:paraId="72733BC4" w14:textId="77777777">
        <w:trPr>
          <w:trHeight w:val="229"/>
        </w:trPr>
        <w:tc>
          <w:tcPr>
            <w:tcW w:w="1618" w:type="dxa"/>
            <w:shd w:val="clear" w:color="auto" w:fill="DEEAF6"/>
          </w:tcPr>
          <w:p w14:paraId="13727612" w14:textId="77777777" w:rsidR="00804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1618" w:type="dxa"/>
            <w:shd w:val="clear" w:color="auto" w:fill="DEEAF6"/>
          </w:tcPr>
          <w:p w14:paraId="29284C69" w14:textId="77777777" w:rsidR="00804DE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92%</w:t>
            </w:r>
          </w:p>
        </w:tc>
        <w:tc>
          <w:tcPr>
            <w:tcW w:w="1623" w:type="dxa"/>
            <w:shd w:val="clear" w:color="auto" w:fill="DEEAF6"/>
          </w:tcPr>
          <w:p w14:paraId="0A0810A5" w14:textId="77777777" w:rsidR="00804DE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86%</w:t>
            </w:r>
          </w:p>
        </w:tc>
      </w:tr>
    </w:tbl>
    <w:p w14:paraId="49C8C663" w14:textId="77777777" w:rsidR="00804DE0" w:rsidRDefault="00804DE0">
      <w:pPr>
        <w:pStyle w:val="BodyText"/>
        <w:spacing w:before="7"/>
        <w:rPr>
          <w:i/>
          <w:sz w:val="19"/>
        </w:rPr>
      </w:pPr>
    </w:p>
    <w:p w14:paraId="366FAB4B" w14:textId="122635A8" w:rsidR="00804DE0" w:rsidRDefault="00000000">
      <w:pPr>
        <w:pStyle w:val="BodyText"/>
        <w:ind w:left="107" w:right="118"/>
        <w:jc w:val="both"/>
      </w:pPr>
      <w:r>
        <w:rPr>
          <w:w w:val="95"/>
        </w:rPr>
        <w:t xml:space="preserve">For the function call, we can notice a higher accuracy </w:t>
      </w:r>
      <w:r w:rsidR="002E19E1">
        <w:rPr>
          <w:w w:val="95"/>
        </w:rPr>
        <w:t xml:space="preserve">from table 4 </w:t>
      </w:r>
      <w:r>
        <w:rPr>
          <w:w w:val="95"/>
        </w:rPr>
        <w:t>because</w:t>
      </w:r>
      <w:r>
        <w:rPr>
          <w:spacing w:val="1"/>
          <w:w w:val="95"/>
        </w:rPr>
        <w:t xml:space="preserve"> </w:t>
      </w:r>
      <w:r>
        <w:t>of the nature of the language and the number of objects used</w:t>
      </w:r>
      <w:r>
        <w:rPr>
          <w:spacing w:val="-4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provided</w:t>
      </w:r>
      <w:r>
        <w:rPr>
          <w:spacing w:val="1"/>
        </w:rPr>
        <w:t xml:space="preserve"> </w:t>
      </w:r>
      <w:r>
        <w:t>source codes.</w:t>
      </w:r>
    </w:p>
    <w:p w14:paraId="750B223A" w14:textId="77777777" w:rsidR="00804DE0" w:rsidRDefault="00000000">
      <w:pPr>
        <w:pStyle w:val="BodyText"/>
        <w:spacing w:before="1" w:line="237" w:lineRule="auto"/>
        <w:ind w:left="107" w:right="118"/>
        <w:jc w:val="both"/>
      </w:pPr>
      <w:r>
        <w:t>In the flow control statements we can justify the increase in</w:t>
      </w:r>
      <w:r>
        <w:rPr>
          <w:spacing w:val="1"/>
        </w:rPr>
        <w:t xml:space="preserve"> </w:t>
      </w:r>
      <w:r>
        <w:rPr>
          <w:w w:val="95"/>
        </w:rPr>
        <w:t>the accuracy by the number of keywords that can differentiate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better.</w:t>
      </w:r>
    </w:p>
    <w:p w14:paraId="472CFDEF" w14:textId="60F92371" w:rsidR="00804DE0" w:rsidRDefault="00DE5B70" w:rsidP="00DE5B70">
      <w:pPr>
        <w:pStyle w:val="ListParagraph"/>
        <w:tabs>
          <w:tab w:val="left" w:pos="1329"/>
        </w:tabs>
        <w:spacing w:before="160"/>
        <w:ind w:left="1328" w:firstLine="0"/>
        <w:rPr>
          <w:sz w:val="16"/>
        </w:rPr>
      </w:pPr>
      <w:r>
        <w:rPr>
          <w:sz w:val="16"/>
        </w:rPr>
        <w:t>IV. CONCLUSION</w:t>
      </w:r>
      <w:r>
        <w:rPr>
          <w:spacing w:val="-4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ND</w:t>
      </w:r>
      <w:r>
        <w:rPr>
          <w:spacing w:val="-4"/>
          <w:sz w:val="16"/>
        </w:rPr>
        <w:t xml:space="preserve"> </w:t>
      </w:r>
      <w:r>
        <w:rPr>
          <w:sz w:val="16"/>
        </w:rPr>
        <w:t>FUTURE</w:t>
      </w:r>
      <w:r>
        <w:rPr>
          <w:spacing w:val="-5"/>
          <w:sz w:val="16"/>
        </w:rPr>
        <w:t xml:space="preserve"> </w:t>
      </w:r>
      <w:r>
        <w:rPr>
          <w:sz w:val="16"/>
        </w:rPr>
        <w:t>WORK</w:t>
      </w:r>
    </w:p>
    <w:p w14:paraId="2416A533" w14:textId="38DD9406" w:rsidR="00804DE0" w:rsidRDefault="00000000">
      <w:pPr>
        <w:pStyle w:val="BodyText"/>
        <w:spacing w:before="82"/>
        <w:ind w:left="107" w:right="114"/>
        <w:jc w:val="both"/>
      </w:pPr>
      <w:r>
        <w:t>Mobile</w:t>
      </w:r>
      <w:r>
        <w:rPr>
          <w:spacing w:val="-8"/>
        </w:rPr>
        <w:t xml:space="preserve"> </w:t>
      </w:r>
      <w:r>
        <w:t>phones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necessity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rPr>
          <w:spacing w:val="-1"/>
        </w:rPr>
        <w:t>daily</w:t>
      </w:r>
      <w:r>
        <w:rPr>
          <w:spacing w:val="-13"/>
        </w:rPr>
        <w:t xml:space="preserve"> </w:t>
      </w:r>
      <w:r>
        <w:rPr>
          <w:spacing w:val="-1"/>
        </w:rPr>
        <w:t>tasks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entertainment.</w:t>
      </w:r>
      <w:r>
        <w:rPr>
          <w:spacing w:val="-6"/>
        </w:rPr>
        <w:t xml:space="preserve"> </w:t>
      </w:r>
      <w:r>
        <w:rPr>
          <w:spacing w:val="-1"/>
        </w:rPr>
        <w:t>Due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rPr>
          <w:spacing w:val="-1"/>
        </w:rPr>
        <w:t>widespread,</w:t>
      </w:r>
      <w:r>
        <w:rPr>
          <w:spacing w:val="-6"/>
        </w:rPr>
        <w:t xml:space="preserve"> </w:t>
      </w:r>
      <w:r>
        <w:t>there</w:t>
      </w:r>
      <w:r>
        <w:rPr>
          <w:spacing w:val="-4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applications. The huge number of users and the diversity in</w:t>
      </w:r>
      <w:r>
        <w:rPr>
          <w:spacing w:val="1"/>
        </w:rPr>
        <w:t xml:space="preserve"> </w:t>
      </w:r>
      <w:r>
        <w:t>platforms made it challenging for developers to cover the</w:t>
      </w:r>
      <w:r>
        <w:rPr>
          <w:spacing w:val="1"/>
        </w:rPr>
        <w:t xml:space="preserve"> </w:t>
      </w:r>
      <w:r>
        <w:t>market’s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Cross-platform frameworks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choice helping in reducing the time and cost needed for the</w:t>
      </w:r>
      <w:r>
        <w:rPr>
          <w:spacing w:val="1"/>
        </w:rPr>
        <w:t xml:space="preserve"> </w:t>
      </w:r>
      <w:r>
        <w:t>development. Later on, the trans-compilation approach was</w:t>
      </w:r>
      <w:r>
        <w:rPr>
          <w:spacing w:val="1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embracing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47"/>
        </w:rPr>
        <w:t xml:space="preserve"> </w:t>
      </w:r>
      <w:r>
        <w:t>on multiple platforms concept, while maintaining the native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trans-</w:t>
      </w:r>
      <w:r w:rsidR="0076328B">
        <w:t>compilation</w:t>
      </w:r>
      <w:r w:rsidR="0076328B">
        <w:rPr>
          <w:spacing w:val="1"/>
        </w:rPr>
        <w:t>-based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approaches by providing a dataset of labeled statements that</w:t>
      </w:r>
      <w:r>
        <w:rPr>
          <w:spacing w:val="1"/>
        </w:rPr>
        <w:t xml:space="preserve"> </w:t>
      </w:r>
      <w:r>
        <w:t>can be used to detect and convert irregular statements, like</w:t>
      </w:r>
      <w:r>
        <w:rPr>
          <w:spacing w:val="1"/>
        </w:rPr>
        <w:t xml:space="preserve"> </w:t>
      </w:r>
      <w:r>
        <w:t>APIs and external libraries.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willing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wider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languages</w:t>
      </w:r>
      <w:r>
        <w:rPr>
          <w:spacing w:val="2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frameworks</w:t>
      </w:r>
      <w:r>
        <w:rPr>
          <w:spacing w:val="27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help</w:t>
      </w:r>
      <w:r>
        <w:rPr>
          <w:spacing w:val="29"/>
        </w:rPr>
        <w:t xml:space="preserve"> </w:t>
      </w:r>
      <w:r>
        <w:t>producing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approach</w:t>
      </w:r>
    </w:p>
    <w:p w14:paraId="13CC542C" w14:textId="77777777" w:rsidR="00804DE0" w:rsidRDefault="00804DE0">
      <w:pPr>
        <w:jc w:val="both"/>
        <w:sectPr w:rsidR="00804DE0">
          <w:pgSz w:w="11910" w:h="16840"/>
          <w:pgMar w:top="1000" w:right="780" w:bottom="280" w:left="800" w:header="720" w:footer="720" w:gutter="0"/>
          <w:cols w:num="2" w:space="720" w:equalWidth="0">
            <w:col w:w="5020" w:space="208"/>
            <w:col w:w="5102"/>
          </w:cols>
        </w:sectPr>
      </w:pPr>
    </w:p>
    <w:p w14:paraId="20C5C9C5" w14:textId="77777777" w:rsidR="00804DE0" w:rsidRDefault="00000000">
      <w:pPr>
        <w:pStyle w:val="BodyText"/>
        <w:spacing w:before="75"/>
        <w:ind w:left="107"/>
      </w:pPr>
      <w:r>
        <w:lastRenderedPageBreak/>
        <w:t>that</w:t>
      </w:r>
      <w:r>
        <w:rPr>
          <w:spacing w:val="30"/>
        </w:rPr>
        <w:t xml:space="preserve"> </w:t>
      </w:r>
      <w:r>
        <w:t>integrates</w:t>
      </w:r>
      <w:r>
        <w:rPr>
          <w:spacing w:val="31"/>
        </w:rPr>
        <w:t xml:space="preserve"> </w:t>
      </w:r>
      <w:r>
        <w:t>machine</w:t>
      </w:r>
      <w:r>
        <w:rPr>
          <w:spacing w:val="30"/>
        </w:rPr>
        <w:t xml:space="preserve"> </w:t>
      </w:r>
      <w:r>
        <w:t>learning</w:t>
      </w:r>
      <w:r>
        <w:rPr>
          <w:spacing w:val="34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trans-compilation</w:t>
      </w:r>
      <w:r>
        <w:rPr>
          <w:spacing w:val="2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 conversion</w:t>
      </w:r>
      <w:r>
        <w:rPr>
          <w:spacing w:val="-1"/>
        </w:rPr>
        <w:t xml:space="preserve"> </w:t>
      </w:r>
      <w:r>
        <w:t>process.</w:t>
      </w:r>
    </w:p>
    <w:p w14:paraId="5EDA3D5E" w14:textId="40035850" w:rsidR="00804DE0" w:rsidRDefault="00000000" w:rsidP="001C6351">
      <w:pPr>
        <w:pStyle w:val="ListParagraph"/>
        <w:numPr>
          <w:ilvl w:val="0"/>
          <w:numId w:val="7"/>
        </w:numPr>
        <w:tabs>
          <w:tab w:val="left" w:pos="2133"/>
        </w:tabs>
        <w:spacing w:before="160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75711ED4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77" w:line="228" w:lineRule="auto"/>
        <w:ind w:right="100"/>
        <w:rPr>
          <w:sz w:val="20"/>
        </w:rPr>
      </w:pPr>
      <w:r>
        <w:rPr>
          <w:sz w:val="20"/>
        </w:rPr>
        <w:t>Flutter</w:t>
      </w:r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Beautiful native</w:t>
      </w:r>
      <w:r>
        <w:rPr>
          <w:spacing w:val="1"/>
          <w:sz w:val="20"/>
        </w:rPr>
        <w:t xml:space="preserve"> </w:t>
      </w:r>
      <w:r>
        <w:rPr>
          <w:sz w:val="20"/>
        </w:rPr>
        <w:t>apps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record</w:t>
      </w:r>
      <w:r>
        <w:rPr>
          <w:spacing w:val="2"/>
          <w:sz w:val="20"/>
        </w:rPr>
        <w:t xml:space="preserve"> </w:t>
      </w:r>
      <w:r>
        <w:rPr>
          <w:sz w:val="20"/>
        </w:rPr>
        <w:t>time.</w:t>
      </w:r>
      <w:r>
        <w:rPr>
          <w:spacing w:val="1"/>
          <w:sz w:val="20"/>
        </w:rPr>
        <w:t xml:space="preserve"> </w:t>
      </w:r>
      <w:r>
        <w:rPr>
          <w:sz w:val="20"/>
        </w:rPr>
        <w:t>(n.d.). Retrieved June 21, 2020, from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https://flutter.dev/?gclid=Cj0KCQjwirz3BRD_ARI</w:t>
      </w:r>
      <w:r>
        <w:rPr>
          <w:spacing w:val="-1"/>
          <w:sz w:val="20"/>
        </w:rPr>
        <w:t xml:space="preserve"> </w:t>
      </w:r>
      <w:r>
        <w:rPr>
          <w:sz w:val="20"/>
        </w:rPr>
        <w:t>sAImf7 LPI3GO6NQFGZttLHwT7X_pc</w:t>
      </w:r>
      <w:r>
        <w:rPr>
          <w:spacing w:val="1"/>
          <w:sz w:val="20"/>
        </w:rPr>
        <w:t xml:space="preserve"> </w:t>
      </w:r>
      <w:r>
        <w:rPr>
          <w:sz w:val="20"/>
        </w:rPr>
        <w:t>EF1AnovM6nJzDRRiiqSzF2sZBkTTLwaAtOrEA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Lw_wcB&amp;gcl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src=aw.ds</w:t>
      </w:r>
    </w:p>
    <w:p w14:paraId="0FB8A97F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28" w:lineRule="auto"/>
        <w:ind w:right="192"/>
        <w:rPr>
          <w:sz w:val="20"/>
        </w:rPr>
      </w:pPr>
      <w:r>
        <w:rPr>
          <w:sz w:val="20"/>
        </w:rPr>
        <w:t>React Native · A framework for building native</w:t>
      </w:r>
      <w:r>
        <w:rPr>
          <w:spacing w:val="1"/>
          <w:sz w:val="20"/>
        </w:rPr>
        <w:t xml:space="preserve"> </w:t>
      </w:r>
      <w:r>
        <w:rPr>
          <w:sz w:val="20"/>
        </w:rPr>
        <w:t>apps using React. (n.d.). Retrieved June 21, 2020,</w:t>
      </w:r>
      <w:r>
        <w:rPr>
          <w:spacing w:val="-48"/>
          <w:sz w:val="20"/>
        </w:rPr>
        <w:t xml:space="preserve"> </w:t>
      </w:r>
      <w:r>
        <w:rPr>
          <w:sz w:val="20"/>
        </w:rPr>
        <w:t>from</w:t>
      </w:r>
      <w:r>
        <w:rPr>
          <w:color w:val="0562C1"/>
          <w:spacing w:val="-7"/>
          <w:sz w:val="20"/>
        </w:rPr>
        <w:t xml:space="preserve"> </w:t>
      </w:r>
      <w:r>
        <w:rPr>
          <w:color w:val="0562C1"/>
          <w:sz w:val="20"/>
          <w:u w:val="single" w:color="0562C1"/>
        </w:rPr>
        <w:t>https://reactnative.dev/</w:t>
      </w:r>
    </w:p>
    <w:p w14:paraId="3A4B37FE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13" w:lineRule="exact"/>
        <w:ind w:hanging="721"/>
        <w:rPr>
          <w:sz w:val="20"/>
        </w:rPr>
      </w:pPr>
      <w:r>
        <w:rPr>
          <w:sz w:val="20"/>
        </w:rPr>
        <w:t>Xamarin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Open-source</w:t>
      </w:r>
      <w:r>
        <w:rPr>
          <w:spacing w:val="-2"/>
          <w:sz w:val="20"/>
        </w:rPr>
        <w:t xml:space="preserve"> </w:t>
      </w:r>
      <w:r>
        <w:rPr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</w:p>
    <w:p w14:paraId="72AFD05B" w14:textId="77777777" w:rsidR="00804DE0" w:rsidRDefault="00000000">
      <w:pPr>
        <w:pStyle w:val="BodyText"/>
        <w:spacing w:line="230" w:lineRule="auto"/>
        <w:ind w:left="827" w:right="496"/>
      </w:pPr>
      <w:r>
        <w:t>.NET. (n.d.). Retrieved March 25, 2020, from</w:t>
      </w:r>
      <w:r>
        <w:rPr>
          <w:spacing w:val="-47"/>
        </w:rPr>
        <w:t xml:space="preserve"> </w:t>
      </w:r>
      <w:r>
        <w:rPr>
          <w:color w:val="0562C1"/>
          <w:u w:val="single" w:color="0562C1"/>
        </w:rPr>
        <w:t>https://dotnet.microsoft.com/apps/xamarin</w:t>
      </w:r>
    </w:p>
    <w:p w14:paraId="5DD91F07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30" w:lineRule="auto"/>
        <w:ind w:right="1577"/>
        <w:rPr>
          <w:sz w:val="20"/>
        </w:rPr>
      </w:pPr>
      <w:r>
        <w:rPr>
          <w:sz w:val="20"/>
        </w:rPr>
        <w:t>Ionic Website Documentation</w:t>
      </w:r>
      <w:r>
        <w:rPr>
          <w:spacing w:val="1"/>
          <w:sz w:val="20"/>
        </w:rPr>
        <w:t xml:space="preserve"> </w:t>
      </w:r>
      <w:hyperlink r:id="rId14">
        <w:r>
          <w:rPr>
            <w:spacing w:val="-2"/>
            <w:sz w:val="20"/>
          </w:rPr>
          <w:t>http://ionicframework.com/docs/</w:t>
        </w:r>
      </w:hyperlink>
    </w:p>
    <w:p w14:paraId="6D884601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30" w:lineRule="auto"/>
        <w:ind w:right="839"/>
        <w:rPr>
          <w:sz w:val="20"/>
        </w:rPr>
      </w:pPr>
      <w:r>
        <w:rPr>
          <w:sz w:val="20"/>
        </w:rPr>
        <w:t>Documentation - Apache Cordova. (n.d.).</w:t>
      </w:r>
      <w:r>
        <w:rPr>
          <w:spacing w:val="-47"/>
          <w:sz w:val="20"/>
        </w:rPr>
        <w:t xml:space="preserve"> </w:t>
      </w:r>
      <w:r>
        <w:rPr>
          <w:sz w:val="20"/>
        </w:rPr>
        <w:t>Retrieved March 25, 2020, from</w:t>
      </w:r>
      <w:r>
        <w:rPr>
          <w:color w:val="0562C1"/>
          <w:spacing w:val="1"/>
          <w:sz w:val="20"/>
        </w:rPr>
        <w:t xml:space="preserve"> </w:t>
      </w:r>
      <w:r>
        <w:rPr>
          <w:color w:val="0562C1"/>
          <w:sz w:val="20"/>
          <w:u w:val="single" w:color="0562C1"/>
        </w:rPr>
        <w:t>https://cordova.apache.org/docs/en/latest</w:t>
      </w:r>
    </w:p>
    <w:p w14:paraId="1FF274E0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28" w:lineRule="auto"/>
        <w:ind w:right="38"/>
        <w:rPr>
          <w:sz w:val="20"/>
        </w:rPr>
      </w:pPr>
      <w:r>
        <w:rPr>
          <w:sz w:val="20"/>
        </w:rPr>
        <w:t xml:space="preserve">Luis Corral, Andrea Janes, Tadas </w:t>
      </w:r>
      <w:proofErr w:type="spellStart"/>
      <w:r>
        <w:rPr>
          <w:sz w:val="20"/>
        </w:rPr>
        <w:t>Remencius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Potential Advantages and Disadvantages of</w:t>
      </w:r>
      <w:r>
        <w:rPr>
          <w:spacing w:val="1"/>
          <w:sz w:val="20"/>
        </w:rPr>
        <w:t xml:space="preserve"> </w:t>
      </w:r>
      <w:r>
        <w:rPr>
          <w:sz w:val="20"/>
        </w:rPr>
        <w:t>Multiplatform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Frameworks–A</w:t>
      </w:r>
      <w:r>
        <w:rPr>
          <w:spacing w:val="-6"/>
          <w:sz w:val="20"/>
        </w:rPr>
        <w:t xml:space="preserve"> </w:t>
      </w:r>
      <w:r>
        <w:rPr>
          <w:sz w:val="20"/>
        </w:rPr>
        <w:t>Vision</w:t>
      </w:r>
      <w:r>
        <w:rPr>
          <w:spacing w:val="-47"/>
          <w:sz w:val="20"/>
        </w:rPr>
        <w:t xml:space="preserve"> </w:t>
      </w:r>
      <w:r>
        <w:rPr>
          <w:sz w:val="20"/>
        </w:rPr>
        <w:t>on Mobile Environments, Procedia 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Science, Volume 10, 2012, Pages 1202-1207, ISSN</w:t>
      </w:r>
      <w:r>
        <w:rPr>
          <w:spacing w:val="-47"/>
          <w:sz w:val="20"/>
        </w:rPr>
        <w:t xml:space="preserve"> </w:t>
      </w:r>
      <w:r>
        <w:rPr>
          <w:sz w:val="20"/>
        </w:rPr>
        <w:t>1877-0509,</w:t>
      </w:r>
      <w:r>
        <w:rPr>
          <w:color w:val="0562C1"/>
          <w:spacing w:val="1"/>
          <w:sz w:val="20"/>
        </w:rPr>
        <w:t xml:space="preserve"> </w:t>
      </w:r>
      <w:r>
        <w:rPr>
          <w:color w:val="0562C1"/>
          <w:sz w:val="20"/>
          <w:u w:val="single" w:color="0562C1"/>
        </w:rPr>
        <w:t>https://doi.org/10.1016/j.procs.2012.06.173</w:t>
      </w:r>
      <w:r>
        <w:rPr>
          <w:sz w:val="20"/>
        </w:rPr>
        <w:t>.</w:t>
      </w:r>
    </w:p>
    <w:p w14:paraId="337A670E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12" w:lineRule="exact"/>
        <w:ind w:hanging="721"/>
        <w:rPr>
          <w:sz w:val="20"/>
        </w:rPr>
      </w:pPr>
      <w:r>
        <w:rPr>
          <w:sz w:val="20"/>
        </w:rPr>
        <w:t>Xanthopoulos,</w:t>
      </w:r>
      <w:r>
        <w:rPr>
          <w:spacing w:val="-9"/>
          <w:sz w:val="20"/>
        </w:rPr>
        <w:t xml:space="preserve"> </w:t>
      </w:r>
      <w:r>
        <w:rPr>
          <w:sz w:val="20"/>
        </w:rPr>
        <w:t>Spyros;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Xinogalos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Stelios</w:t>
      </w:r>
    </w:p>
    <w:p w14:paraId="79D047F8" w14:textId="77777777" w:rsidR="00804DE0" w:rsidRDefault="00000000">
      <w:pPr>
        <w:spacing w:before="3" w:line="228" w:lineRule="auto"/>
        <w:ind w:left="827" w:right="96"/>
        <w:rPr>
          <w:sz w:val="20"/>
        </w:rPr>
      </w:pPr>
      <w:r>
        <w:rPr>
          <w:sz w:val="20"/>
        </w:rPr>
        <w:t xml:space="preserve">(2013). </w:t>
      </w:r>
      <w:r>
        <w:rPr>
          <w:i/>
          <w:sz w:val="20"/>
        </w:rPr>
        <w:t>[ACM Press the 6th Balkan Conference in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Informatics - Thessaloniki, Greece (2013.09.19-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2013.09.21)]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Proceedings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6th Balkan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Conference in Informatics on - BCI '13 - 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comparative analysis of cross-platform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development approaches for mobile applications. 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(),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213–.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doi:10.1145/2490257.2490292</w:t>
      </w:r>
    </w:p>
    <w:p w14:paraId="4665E4A9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28" w:lineRule="auto"/>
        <w:ind w:right="72"/>
        <w:rPr>
          <w:sz w:val="20"/>
        </w:rPr>
      </w:pPr>
      <w:r>
        <w:rPr>
          <w:color w:val="323232"/>
          <w:sz w:val="20"/>
        </w:rPr>
        <w:t>A. Ebone, Y. Tan and X. Jia, "A Performance</w:t>
      </w:r>
      <w:r>
        <w:rPr>
          <w:color w:val="323232"/>
          <w:spacing w:val="1"/>
          <w:sz w:val="20"/>
        </w:rPr>
        <w:t xml:space="preserve"> </w:t>
      </w:r>
      <w:r>
        <w:rPr>
          <w:color w:val="323232"/>
          <w:sz w:val="20"/>
        </w:rPr>
        <w:t>Evaluation of Cross-Platform Mobile Application</w:t>
      </w:r>
      <w:r>
        <w:rPr>
          <w:color w:val="323232"/>
          <w:spacing w:val="1"/>
          <w:sz w:val="20"/>
        </w:rPr>
        <w:t xml:space="preserve"> </w:t>
      </w:r>
      <w:r>
        <w:rPr>
          <w:color w:val="323232"/>
          <w:sz w:val="20"/>
        </w:rPr>
        <w:t xml:space="preserve">Development Approaches," </w:t>
      </w:r>
      <w:r>
        <w:rPr>
          <w:i/>
          <w:color w:val="323232"/>
          <w:sz w:val="20"/>
        </w:rPr>
        <w:t>2018 IEEE/ACM 5th</w:t>
      </w:r>
      <w:r>
        <w:rPr>
          <w:i/>
          <w:color w:val="323232"/>
          <w:spacing w:val="1"/>
          <w:sz w:val="20"/>
        </w:rPr>
        <w:t xml:space="preserve"> </w:t>
      </w:r>
      <w:r>
        <w:rPr>
          <w:i/>
          <w:color w:val="323232"/>
          <w:sz w:val="20"/>
        </w:rPr>
        <w:t>International Conference on Mobile Software</w:t>
      </w:r>
      <w:r>
        <w:rPr>
          <w:i/>
          <w:color w:val="323232"/>
          <w:spacing w:val="1"/>
          <w:sz w:val="20"/>
        </w:rPr>
        <w:t xml:space="preserve"> </w:t>
      </w:r>
      <w:r>
        <w:rPr>
          <w:i/>
          <w:color w:val="323232"/>
          <w:sz w:val="20"/>
        </w:rPr>
        <w:t>Engineering and Systems (</w:t>
      </w:r>
      <w:proofErr w:type="spellStart"/>
      <w:r>
        <w:rPr>
          <w:i/>
          <w:color w:val="323232"/>
          <w:sz w:val="20"/>
        </w:rPr>
        <w:t>MOBILESoft</w:t>
      </w:r>
      <w:proofErr w:type="spellEnd"/>
      <w:r>
        <w:rPr>
          <w:i/>
          <w:color w:val="323232"/>
          <w:sz w:val="20"/>
        </w:rPr>
        <w:t>)</w:t>
      </w:r>
      <w:r>
        <w:rPr>
          <w:color w:val="323232"/>
          <w:sz w:val="20"/>
        </w:rPr>
        <w:t>, 2018, pp.</w:t>
      </w:r>
      <w:r>
        <w:rPr>
          <w:color w:val="323232"/>
          <w:spacing w:val="-47"/>
          <w:sz w:val="20"/>
        </w:rPr>
        <w:t xml:space="preserve"> </w:t>
      </w:r>
      <w:r>
        <w:rPr>
          <w:color w:val="323232"/>
          <w:sz w:val="20"/>
        </w:rPr>
        <w:t>92-93.</w:t>
      </w:r>
    </w:p>
    <w:p w14:paraId="4E021311" w14:textId="77777777" w:rsidR="00804DE0" w:rsidRDefault="00000000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line="228" w:lineRule="auto"/>
        <w:ind w:right="201"/>
        <w:rPr>
          <w:sz w:val="20"/>
        </w:rPr>
      </w:pPr>
      <w:r>
        <w:tab/>
      </w:r>
      <w:r>
        <w:rPr>
          <w:sz w:val="20"/>
        </w:rPr>
        <w:t>W. S. El-Kassas, B. A. Abdullah, A. H. Yousef,</w:t>
      </w:r>
      <w:r>
        <w:rPr>
          <w:spacing w:val="1"/>
          <w:sz w:val="20"/>
        </w:rPr>
        <w:t xml:space="preserve"> </w:t>
      </w:r>
      <w:r>
        <w:rPr>
          <w:sz w:val="20"/>
        </w:rPr>
        <w:t>and A. M. Wahba, “Taxonomy of Cross-Platform</w:t>
      </w:r>
      <w:r>
        <w:rPr>
          <w:spacing w:val="-47"/>
          <w:sz w:val="20"/>
        </w:rPr>
        <w:t xml:space="preserve"> </w:t>
      </w:r>
      <w:r>
        <w:rPr>
          <w:sz w:val="20"/>
        </w:rPr>
        <w:t>Mobile Applications Development Approaches,”</w:t>
      </w:r>
      <w:r>
        <w:rPr>
          <w:spacing w:val="1"/>
          <w:sz w:val="20"/>
        </w:rPr>
        <w:t xml:space="preserve"> </w:t>
      </w:r>
      <w:r>
        <w:rPr>
          <w:sz w:val="20"/>
        </w:rPr>
        <w:t>Ain Shams Engineering Journal, vol. 8, no. 2. pp.</w:t>
      </w:r>
      <w:r>
        <w:rPr>
          <w:spacing w:val="-47"/>
          <w:sz w:val="20"/>
        </w:rPr>
        <w:t xml:space="preserve"> </w:t>
      </w:r>
      <w:r>
        <w:rPr>
          <w:sz w:val="20"/>
        </w:rPr>
        <w:t>163–190,</w:t>
      </w:r>
      <w:r>
        <w:rPr>
          <w:spacing w:val="-5"/>
          <w:sz w:val="20"/>
        </w:rPr>
        <w:t xml:space="preserve"> </w:t>
      </w:r>
      <w:r>
        <w:rPr>
          <w:sz w:val="20"/>
        </w:rPr>
        <w:t>2017</w:t>
      </w:r>
      <w:r>
        <w:rPr>
          <w:spacing w:val="-1"/>
          <w:sz w:val="20"/>
        </w:rPr>
        <w:t xml:space="preserve"> </w:t>
      </w:r>
      <w:r>
        <w:rPr>
          <w:sz w:val="20"/>
        </w:rPr>
        <w:t>[Online]</w:t>
      </w:r>
    </w:p>
    <w:p w14:paraId="40A24DB0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28" w:lineRule="auto"/>
        <w:ind w:right="108"/>
        <w:rPr>
          <w:sz w:val="20"/>
        </w:rPr>
      </w:pPr>
      <w:r>
        <w:rPr>
          <w:color w:val="323232"/>
          <w:sz w:val="20"/>
        </w:rPr>
        <w:t>R. B. Hamza, D. I. Salama, M. I. Kamel and A. H.</w:t>
      </w:r>
      <w:r>
        <w:rPr>
          <w:color w:val="323232"/>
          <w:spacing w:val="-47"/>
          <w:sz w:val="20"/>
        </w:rPr>
        <w:t xml:space="preserve"> </w:t>
      </w:r>
      <w:r>
        <w:rPr>
          <w:color w:val="323232"/>
          <w:sz w:val="20"/>
        </w:rPr>
        <w:t>Yousef, "TCAIOSC:</w:t>
      </w:r>
      <w:r>
        <w:rPr>
          <w:color w:val="323232"/>
          <w:spacing w:val="1"/>
          <w:sz w:val="20"/>
        </w:rPr>
        <w:t xml:space="preserve"> </w:t>
      </w:r>
      <w:r>
        <w:rPr>
          <w:color w:val="323232"/>
          <w:sz w:val="20"/>
        </w:rPr>
        <w:t>Application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Code</w:t>
      </w:r>
      <w:r>
        <w:rPr>
          <w:color w:val="323232"/>
          <w:spacing w:val="1"/>
          <w:sz w:val="20"/>
        </w:rPr>
        <w:t xml:space="preserve"> </w:t>
      </w:r>
      <w:r>
        <w:rPr>
          <w:color w:val="323232"/>
          <w:sz w:val="20"/>
        </w:rPr>
        <w:t xml:space="preserve">Conversion," </w:t>
      </w:r>
      <w:r>
        <w:rPr>
          <w:i/>
          <w:color w:val="323232"/>
          <w:sz w:val="20"/>
        </w:rPr>
        <w:t>2019 Novel Intelligent and Leading</w:t>
      </w:r>
      <w:r>
        <w:rPr>
          <w:i/>
          <w:color w:val="323232"/>
          <w:spacing w:val="1"/>
          <w:sz w:val="20"/>
        </w:rPr>
        <w:t xml:space="preserve"> </w:t>
      </w:r>
      <w:r>
        <w:rPr>
          <w:i/>
          <w:color w:val="323232"/>
          <w:sz w:val="20"/>
        </w:rPr>
        <w:t>Emerging Sciences Conference (NILES)</w:t>
      </w:r>
      <w:r>
        <w:rPr>
          <w:color w:val="323232"/>
          <w:sz w:val="20"/>
        </w:rPr>
        <w:t>, 2019, pp.</w:t>
      </w:r>
      <w:r>
        <w:rPr>
          <w:color w:val="323232"/>
          <w:spacing w:val="-47"/>
          <w:sz w:val="20"/>
        </w:rPr>
        <w:t xml:space="preserve"> </w:t>
      </w:r>
      <w:r>
        <w:rPr>
          <w:color w:val="323232"/>
          <w:sz w:val="20"/>
        </w:rPr>
        <w:t>230-234,</w:t>
      </w:r>
      <w:r>
        <w:rPr>
          <w:color w:val="323232"/>
          <w:spacing w:val="-5"/>
          <w:sz w:val="20"/>
        </w:rPr>
        <w:t xml:space="preserve"> </w:t>
      </w:r>
      <w:proofErr w:type="spellStart"/>
      <w:r>
        <w:rPr>
          <w:color w:val="323232"/>
          <w:sz w:val="20"/>
        </w:rPr>
        <w:t>doi</w:t>
      </w:r>
      <w:proofErr w:type="spellEnd"/>
      <w:r>
        <w:rPr>
          <w:color w:val="323232"/>
          <w:sz w:val="20"/>
        </w:rPr>
        <w:t>: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10.1109/NILES.2019.8909207.</w:t>
      </w:r>
    </w:p>
    <w:p w14:paraId="2D8B42F6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28" w:lineRule="auto"/>
        <w:ind w:right="99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A. Muhammad, A. T. Mahmoud, S. S.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Elkalyouby</w:t>
      </w:r>
      <w:proofErr w:type="spellEnd"/>
      <w:r>
        <w:rPr>
          <w:sz w:val="20"/>
        </w:rPr>
        <w:t>, R. B. Hamza, and A. H. Yousef,</w:t>
      </w:r>
      <w:r>
        <w:rPr>
          <w:spacing w:val="1"/>
          <w:sz w:val="20"/>
        </w:rPr>
        <w:t xml:space="preserve"> </w:t>
      </w:r>
      <w:r>
        <w:rPr>
          <w:sz w:val="20"/>
        </w:rPr>
        <w:t>“Trans-Compiler based Mobile Applications code</w:t>
      </w:r>
      <w:r>
        <w:rPr>
          <w:spacing w:val="1"/>
          <w:sz w:val="20"/>
        </w:rPr>
        <w:t xml:space="preserve"> </w:t>
      </w:r>
      <w:r>
        <w:rPr>
          <w:sz w:val="20"/>
        </w:rPr>
        <w:t>converter: swift to java,” in 2020 2nd Novel</w:t>
      </w:r>
      <w:r>
        <w:rPr>
          <w:spacing w:val="1"/>
          <w:sz w:val="20"/>
        </w:rPr>
        <w:t xml:space="preserve"> </w:t>
      </w:r>
      <w:r>
        <w:rPr>
          <w:sz w:val="20"/>
        </w:rPr>
        <w:t>Intelligent and Leading Emerging Sciences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Conference (NILES), Oct. 2020, pp. 247–252,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47"/>
          <w:sz w:val="20"/>
        </w:rPr>
        <w:t xml:space="preserve"> </w:t>
      </w:r>
      <w:r>
        <w:rPr>
          <w:sz w:val="20"/>
        </w:rPr>
        <w:t>10.1109/NILES50944.2020.9257928.</w:t>
      </w:r>
    </w:p>
    <w:p w14:paraId="5294B208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28" w:lineRule="auto"/>
        <w:ind w:right="72"/>
        <w:rPr>
          <w:sz w:val="20"/>
        </w:rPr>
      </w:pPr>
      <w:r>
        <w:rPr>
          <w:sz w:val="20"/>
        </w:rPr>
        <w:t>A.</w:t>
      </w:r>
      <w:r>
        <w:rPr>
          <w:spacing w:val="-2"/>
          <w:sz w:val="20"/>
        </w:rPr>
        <w:t xml:space="preserve"> </w:t>
      </w:r>
      <w:r>
        <w:rPr>
          <w:sz w:val="20"/>
        </w:rPr>
        <w:t>T.</w:t>
      </w:r>
      <w:r>
        <w:rPr>
          <w:spacing w:val="-2"/>
          <w:sz w:val="20"/>
        </w:rPr>
        <w:t xml:space="preserve"> </w:t>
      </w:r>
      <w:r>
        <w:rPr>
          <w:sz w:val="20"/>
        </w:rPr>
        <w:t>Mahmoud,</w:t>
      </w:r>
      <w:r>
        <w:rPr>
          <w:spacing w:val="-1"/>
          <w:sz w:val="20"/>
        </w:rPr>
        <w:t xml:space="preserve"> </w:t>
      </w:r>
      <w:r>
        <w:rPr>
          <w:sz w:val="20"/>
        </w:rPr>
        <w:t>M. A.</w:t>
      </w:r>
      <w:r>
        <w:rPr>
          <w:spacing w:val="-2"/>
          <w:sz w:val="20"/>
        </w:rPr>
        <w:t xml:space="preserve"> </w:t>
      </w:r>
      <w:r>
        <w:rPr>
          <w:sz w:val="20"/>
        </w:rPr>
        <w:t>Radwan,</w:t>
      </w:r>
      <w:r>
        <w:rPr>
          <w:spacing w:val="-1"/>
          <w:sz w:val="20"/>
        </w:rPr>
        <w:t xml:space="preserve"> </w:t>
      </w:r>
      <w:r>
        <w:rPr>
          <w:sz w:val="20"/>
        </w:rPr>
        <w:t>W.</w:t>
      </w:r>
      <w:r>
        <w:rPr>
          <w:spacing w:val="-2"/>
          <w:sz w:val="20"/>
        </w:rPr>
        <w:t xml:space="preserve"> </w:t>
      </w:r>
      <w:r>
        <w:rPr>
          <w:sz w:val="20"/>
        </w:rPr>
        <w:t>Medhat,</w:t>
      </w:r>
      <w:r>
        <w:rPr>
          <w:spacing w:val="-2"/>
          <w:sz w:val="20"/>
        </w:rPr>
        <w:t xml:space="preserve"> </w:t>
      </w:r>
      <w:r>
        <w:rPr>
          <w:sz w:val="20"/>
        </w:rPr>
        <w:t>A.</w:t>
      </w:r>
      <w:r>
        <w:rPr>
          <w:spacing w:val="-1"/>
          <w:sz w:val="20"/>
        </w:rPr>
        <w:t xml:space="preserve"> </w:t>
      </w:r>
      <w:r>
        <w:rPr>
          <w:sz w:val="20"/>
        </w:rPr>
        <w:t>H.</w:t>
      </w:r>
      <w:r>
        <w:rPr>
          <w:spacing w:val="-47"/>
          <w:sz w:val="20"/>
        </w:rPr>
        <w:t xml:space="preserve"> </w:t>
      </w:r>
      <w:r>
        <w:rPr>
          <w:sz w:val="20"/>
        </w:rPr>
        <w:t>Youssef,”</w:t>
      </w:r>
      <w:proofErr w:type="spellStart"/>
      <w:r>
        <w:rPr>
          <w:sz w:val="20"/>
        </w:rPr>
        <w:t>Crossplatform</w:t>
      </w:r>
      <w:proofErr w:type="spellEnd"/>
      <w:r>
        <w:rPr>
          <w:sz w:val="20"/>
        </w:rPr>
        <w:t xml:space="preserve"> to Native Trans Compiler</w:t>
      </w:r>
      <w:r>
        <w:rPr>
          <w:spacing w:val="1"/>
          <w:sz w:val="20"/>
        </w:rPr>
        <w:t xml:space="preserve"> </w:t>
      </w:r>
      <w:r>
        <w:rPr>
          <w:sz w:val="20"/>
        </w:rPr>
        <w:t>Based Code Conversion</w:t>
      </w:r>
      <w:r>
        <w:rPr>
          <w:color w:val="323232"/>
          <w:sz w:val="20"/>
        </w:rPr>
        <w:t>, Information Technology</w:t>
      </w:r>
      <w:r>
        <w:rPr>
          <w:color w:val="323232"/>
          <w:spacing w:val="1"/>
          <w:sz w:val="20"/>
        </w:rPr>
        <w:t xml:space="preserve"> </w:t>
      </w:r>
      <w:r>
        <w:rPr>
          <w:color w:val="323232"/>
          <w:sz w:val="20"/>
        </w:rPr>
        <w:t>and Computer Science School, Nile University.</w:t>
      </w:r>
      <w:r>
        <w:rPr>
          <w:color w:val="323232"/>
          <w:spacing w:val="1"/>
          <w:sz w:val="20"/>
        </w:rPr>
        <w:t xml:space="preserve"> </w:t>
      </w:r>
      <w:r>
        <w:rPr>
          <w:color w:val="323232"/>
          <w:sz w:val="20"/>
        </w:rPr>
        <w:t>manuscript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submitted for</w:t>
      </w:r>
      <w:r>
        <w:rPr>
          <w:color w:val="323232"/>
          <w:spacing w:val="-3"/>
          <w:sz w:val="20"/>
        </w:rPr>
        <w:t xml:space="preserve"> </w:t>
      </w:r>
      <w:r>
        <w:rPr>
          <w:color w:val="323232"/>
          <w:sz w:val="20"/>
        </w:rPr>
        <w:t>publication.</w:t>
      </w:r>
    </w:p>
    <w:p w14:paraId="2D7EAE81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63" w:line="223" w:lineRule="exact"/>
        <w:ind w:hanging="721"/>
        <w:rPr>
          <w:sz w:val="20"/>
        </w:rPr>
      </w:pPr>
      <w:r>
        <w:rPr>
          <w:spacing w:val="3"/>
          <w:w w:val="99"/>
          <w:sz w:val="20"/>
        </w:rPr>
        <w:br w:type="column"/>
      </w:r>
      <w:r>
        <w:rPr>
          <w:sz w:val="20"/>
        </w:rPr>
        <w:t>T.</w:t>
      </w:r>
      <w:r>
        <w:rPr>
          <w:spacing w:val="-7"/>
          <w:sz w:val="20"/>
        </w:rPr>
        <w:t xml:space="preserve"> </w:t>
      </w:r>
      <w:r>
        <w:rPr>
          <w:sz w:val="20"/>
        </w:rPr>
        <w:t>Parr,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Definitive</w:t>
      </w:r>
      <w:r>
        <w:rPr>
          <w:spacing w:val="-2"/>
          <w:sz w:val="20"/>
        </w:rPr>
        <w:t xml:space="preserve"> </w:t>
      </w:r>
      <w:r>
        <w:rPr>
          <w:sz w:val="20"/>
        </w:rPr>
        <w:t>ANTLR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Reference.</w:t>
      </w:r>
    </w:p>
    <w:p w14:paraId="6FF95D48" w14:textId="77777777" w:rsidR="00804DE0" w:rsidRDefault="00000000">
      <w:pPr>
        <w:pStyle w:val="BodyText"/>
        <w:spacing w:line="217" w:lineRule="exact"/>
        <w:ind w:left="827"/>
      </w:pPr>
      <w:r>
        <w:t>Pragmatic</w:t>
      </w:r>
      <w:r>
        <w:rPr>
          <w:spacing w:val="-6"/>
        </w:rPr>
        <w:t xml:space="preserve"> </w:t>
      </w:r>
      <w:r>
        <w:t>Bookshelf,</w:t>
      </w:r>
      <w:r>
        <w:rPr>
          <w:spacing w:val="-5"/>
        </w:rPr>
        <w:t xml:space="preserve"> </w:t>
      </w:r>
      <w:r>
        <w:t>2013</w:t>
      </w:r>
    </w:p>
    <w:p w14:paraId="4C7C8BDE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18" w:lineRule="exact"/>
        <w:ind w:hanging="721"/>
        <w:rPr>
          <w:sz w:val="20"/>
        </w:rPr>
      </w:pPr>
      <w:r>
        <w:rPr>
          <w:color w:val="323232"/>
          <w:sz w:val="20"/>
        </w:rPr>
        <w:t>A.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A.</w:t>
      </w:r>
      <w:r>
        <w:rPr>
          <w:color w:val="323232"/>
          <w:spacing w:val="-5"/>
          <w:sz w:val="20"/>
        </w:rPr>
        <w:t xml:space="preserve"> </w:t>
      </w:r>
      <w:r>
        <w:rPr>
          <w:color w:val="323232"/>
          <w:sz w:val="20"/>
        </w:rPr>
        <w:t>Muhammad,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A.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M.</w:t>
      </w:r>
      <w:r>
        <w:rPr>
          <w:color w:val="323232"/>
          <w:spacing w:val="-5"/>
          <w:sz w:val="20"/>
        </w:rPr>
        <w:t xml:space="preserve"> </w:t>
      </w:r>
      <w:r>
        <w:rPr>
          <w:color w:val="323232"/>
          <w:sz w:val="20"/>
        </w:rPr>
        <w:t>Soliman,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S.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Selim</w:t>
      </w:r>
      <w:r>
        <w:rPr>
          <w:color w:val="323232"/>
          <w:spacing w:val="-9"/>
          <w:sz w:val="20"/>
        </w:rPr>
        <w:t xml:space="preserve"> </w:t>
      </w:r>
      <w:r>
        <w:rPr>
          <w:color w:val="323232"/>
          <w:sz w:val="20"/>
        </w:rPr>
        <w:t>and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A.</w:t>
      </w:r>
    </w:p>
    <w:p w14:paraId="610E8F19" w14:textId="77777777" w:rsidR="00804DE0" w:rsidRDefault="00000000">
      <w:pPr>
        <w:spacing w:before="4" w:line="228" w:lineRule="auto"/>
        <w:ind w:left="827" w:right="358"/>
        <w:rPr>
          <w:sz w:val="20"/>
        </w:rPr>
      </w:pPr>
      <w:r>
        <w:rPr>
          <w:color w:val="323232"/>
          <w:sz w:val="20"/>
        </w:rPr>
        <w:t>H. Yousef, "Generic Library Mapping Approach</w:t>
      </w:r>
      <w:r>
        <w:rPr>
          <w:color w:val="323232"/>
          <w:spacing w:val="-47"/>
          <w:sz w:val="20"/>
        </w:rPr>
        <w:t xml:space="preserve"> </w:t>
      </w:r>
      <w:r>
        <w:rPr>
          <w:color w:val="323232"/>
          <w:sz w:val="20"/>
        </w:rPr>
        <w:t xml:space="preserve">for Trans-Compilation," </w:t>
      </w:r>
      <w:r>
        <w:rPr>
          <w:i/>
          <w:color w:val="323232"/>
          <w:sz w:val="20"/>
        </w:rPr>
        <w:t>2021 International</w:t>
      </w:r>
      <w:r>
        <w:rPr>
          <w:i/>
          <w:color w:val="323232"/>
          <w:spacing w:val="1"/>
          <w:sz w:val="20"/>
        </w:rPr>
        <w:t xml:space="preserve"> </w:t>
      </w:r>
      <w:r>
        <w:rPr>
          <w:i/>
          <w:color w:val="323232"/>
          <w:sz w:val="20"/>
        </w:rPr>
        <w:t>Mobile, Intelligent, and Ubiquitous Computing</w:t>
      </w:r>
      <w:r>
        <w:rPr>
          <w:i/>
          <w:color w:val="323232"/>
          <w:spacing w:val="1"/>
          <w:sz w:val="20"/>
        </w:rPr>
        <w:t xml:space="preserve"> </w:t>
      </w:r>
      <w:r>
        <w:rPr>
          <w:i/>
          <w:color w:val="323232"/>
          <w:sz w:val="20"/>
        </w:rPr>
        <w:t>Conference (MIUCC)</w:t>
      </w:r>
      <w:r>
        <w:rPr>
          <w:color w:val="323232"/>
          <w:sz w:val="20"/>
        </w:rPr>
        <w:t xml:space="preserve">, 2021, pp. 62-68, </w:t>
      </w:r>
      <w:proofErr w:type="spellStart"/>
      <w:r>
        <w:rPr>
          <w:color w:val="323232"/>
          <w:sz w:val="20"/>
        </w:rPr>
        <w:t>doi</w:t>
      </w:r>
      <w:proofErr w:type="spellEnd"/>
      <w:r>
        <w:rPr>
          <w:color w:val="323232"/>
          <w:sz w:val="20"/>
        </w:rPr>
        <w:t>:</w:t>
      </w:r>
      <w:r>
        <w:rPr>
          <w:color w:val="323232"/>
          <w:spacing w:val="1"/>
          <w:sz w:val="20"/>
        </w:rPr>
        <w:t xml:space="preserve"> </w:t>
      </w:r>
      <w:r>
        <w:rPr>
          <w:color w:val="323232"/>
          <w:sz w:val="20"/>
        </w:rPr>
        <w:t>10.1109/MIUCC52538.2021.9447641.</w:t>
      </w:r>
    </w:p>
    <w:p w14:paraId="0694AEEB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16" w:lineRule="exact"/>
        <w:ind w:hanging="721"/>
        <w:rPr>
          <w:color w:val="323232"/>
          <w:sz w:val="20"/>
        </w:rPr>
      </w:pPr>
      <w:r>
        <w:rPr>
          <w:color w:val="323232"/>
          <w:sz w:val="20"/>
        </w:rPr>
        <w:t>A.</w:t>
      </w:r>
      <w:r>
        <w:rPr>
          <w:color w:val="323232"/>
          <w:spacing w:val="-3"/>
          <w:sz w:val="20"/>
        </w:rPr>
        <w:t xml:space="preserve"> </w:t>
      </w:r>
      <w:r>
        <w:rPr>
          <w:color w:val="323232"/>
          <w:sz w:val="20"/>
        </w:rPr>
        <w:t>A.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Muhammad,</w:t>
      </w:r>
      <w:r>
        <w:rPr>
          <w:color w:val="323232"/>
          <w:spacing w:val="-3"/>
          <w:sz w:val="20"/>
        </w:rPr>
        <w:t xml:space="preserve"> </w:t>
      </w:r>
      <w:r>
        <w:rPr>
          <w:color w:val="323232"/>
          <w:sz w:val="20"/>
        </w:rPr>
        <w:t>A.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M.</w:t>
      </w:r>
      <w:r>
        <w:rPr>
          <w:color w:val="323232"/>
          <w:spacing w:val="-5"/>
          <w:sz w:val="20"/>
        </w:rPr>
        <w:t xml:space="preserve"> </w:t>
      </w:r>
      <w:r>
        <w:rPr>
          <w:color w:val="323232"/>
          <w:sz w:val="20"/>
        </w:rPr>
        <w:t>Soliman,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S.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Selim</w:t>
      </w:r>
      <w:r>
        <w:rPr>
          <w:color w:val="323232"/>
          <w:spacing w:val="-9"/>
          <w:sz w:val="20"/>
        </w:rPr>
        <w:t xml:space="preserve"> </w:t>
      </w:r>
      <w:r>
        <w:rPr>
          <w:color w:val="323232"/>
          <w:sz w:val="20"/>
        </w:rPr>
        <w:t>and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A.</w:t>
      </w:r>
    </w:p>
    <w:p w14:paraId="11071204" w14:textId="77777777" w:rsidR="00804DE0" w:rsidRDefault="00000000">
      <w:pPr>
        <w:pStyle w:val="BodyText"/>
        <w:spacing w:before="2" w:line="228" w:lineRule="auto"/>
        <w:ind w:left="827" w:right="193"/>
      </w:pPr>
      <w:r>
        <w:rPr>
          <w:color w:val="323232"/>
        </w:rPr>
        <w:t>H. Yousef, "Automated Library Mapping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Approach for Trans-Compilation,” , Information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Technology and Computer Science School, Nile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University.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manuscript</w:t>
      </w:r>
      <w:r>
        <w:rPr>
          <w:color w:val="323232"/>
          <w:spacing w:val="-10"/>
        </w:rPr>
        <w:t xml:space="preserve"> </w:t>
      </w:r>
      <w:r>
        <w:rPr>
          <w:color w:val="323232"/>
        </w:rPr>
        <w:t>submitted</w:t>
      </w:r>
      <w:r>
        <w:rPr>
          <w:color w:val="323232"/>
          <w:spacing w:val="-10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11"/>
        </w:rPr>
        <w:t xml:space="preserve"> </w:t>
      </w:r>
      <w:r>
        <w:rPr>
          <w:color w:val="323232"/>
        </w:rPr>
        <w:t>publication.</w:t>
      </w:r>
    </w:p>
    <w:p w14:paraId="574AD01C" w14:textId="77777777" w:rsidR="00804DE0" w:rsidRDefault="00804DE0">
      <w:pPr>
        <w:pStyle w:val="BodyText"/>
        <w:spacing w:before="4"/>
        <w:rPr>
          <w:sz w:val="19"/>
        </w:rPr>
      </w:pPr>
    </w:p>
    <w:p w14:paraId="6C1EA5E6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 w:line="228" w:lineRule="auto"/>
        <w:ind w:right="342"/>
        <w:rPr>
          <w:sz w:val="20"/>
        </w:rPr>
      </w:pPr>
      <w:r>
        <w:rPr>
          <w:sz w:val="20"/>
        </w:rPr>
        <w:t xml:space="preserve">K. </w:t>
      </w:r>
      <w:proofErr w:type="spellStart"/>
      <w:r>
        <w:rPr>
          <w:sz w:val="20"/>
        </w:rPr>
        <w:t>Papineni</w:t>
      </w:r>
      <w:proofErr w:type="spellEnd"/>
      <w:r>
        <w:rPr>
          <w:sz w:val="20"/>
        </w:rPr>
        <w:t xml:space="preserve">, S. </w:t>
      </w:r>
      <w:proofErr w:type="spellStart"/>
      <w:r>
        <w:rPr>
          <w:sz w:val="20"/>
        </w:rPr>
        <w:t>Roukos</w:t>
      </w:r>
      <w:proofErr w:type="spellEnd"/>
      <w:r>
        <w:rPr>
          <w:sz w:val="20"/>
        </w:rPr>
        <w:t>, T. Ward, and W.-J. Zhu,</w:t>
      </w:r>
      <w:r>
        <w:rPr>
          <w:spacing w:val="-47"/>
          <w:sz w:val="20"/>
        </w:rPr>
        <w:t xml:space="preserve"> </w:t>
      </w:r>
      <w:r>
        <w:rPr>
          <w:sz w:val="20"/>
        </w:rPr>
        <w:t>“BLEU: a Method for Automatic Evaluation of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Translation.”</w:t>
      </w:r>
    </w:p>
    <w:p w14:paraId="6ECF5FB0" w14:textId="77777777" w:rsidR="00804DE0" w:rsidRDefault="00804DE0">
      <w:pPr>
        <w:pStyle w:val="BodyText"/>
        <w:spacing w:before="7"/>
      </w:pPr>
    </w:p>
    <w:p w14:paraId="2496DBF3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28" w:lineRule="auto"/>
        <w:ind w:right="224"/>
        <w:rPr>
          <w:sz w:val="20"/>
        </w:rPr>
      </w:pPr>
      <w:r>
        <w:rPr>
          <w:sz w:val="20"/>
        </w:rPr>
        <w:t>W. S. El-Kassas, B. A. Abdullah, A. H. Yousef,</w:t>
      </w:r>
      <w:r>
        <w:rPr>
          <w:spacing w:val="1"/>
          <w:sz w:val="20"/>
        </w:rPr>
        <w:t xml:space="preserve"> </w:t>
      </w:r>
      <w:r>
        <w:rPr>
          <w:sz w:val="20"/>
        </w:rPr>
        <w:t>and A. M. Wahba, “Taxonomy of Cross-Platform</w:t>
      </w:r>
      <w:r>
        <w:rPr>
          <w:spacing w:val="1"/>
          <w:sz w:val="20"/>
        </w:rPr>
        <w:t xml:space="preserve"> </w:t>
      </w:r>
      <w:r>
        <w:rPr>
          <w:sz w:val="20"/>
        </w:rPr>
        <w:t>Mobile Applications Development Approaches,”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Ain Shams Eng. J.</w:t>
      </w:r>
      <w:r>
        <w:rPr>
          <w:sz w:val="20"/>
        </w:rPr>
        <w:t>, vol. 8, no. 2, pp. 163–190, Jun.</w:t>
      </w:r>
      <w:r>
        <w:rPr>
          <w:spacing w:val="-47"/>
          <w:sz w:val="20"/>
        </w:rPr>
        <w:t xml:space="preserve"> </w:t>
      </w:r>
      <w:r>
        <w:rPr>
          <w:sz w:val="20"/>
        </w:rPr>
        <w:t>2017,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10.1016/J.ASEJ.2015.08.004.</w:t>
      </w:r>
    </w:p>
    <w:p w14:paraId="4A80BA3D" w14:textId="77777777" w:rsidR="00804DE0" w:rsidRDefault="00804DE0">
      <w:pPr>
        <w:pStyle w:val="BodyText"/>
        <w:rPr>
          <w:sz w:val="21"/>
        </w:rPr>
      </w:pPr>
    </w:p>
    <w:p w14:paraId="4775A282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 w:line="228" w:lineRule="auto"/>
        <w:ind w:right="168"/>
        <w:rPr>
          <w:sz w:val="20"/>
        </w:rPr>
      </w:pPr>
      <w:r>
        <w:rPr>
          <w:sz w:val="20"/>
        </w:rPr>
        <w:t>A. Biørn-Hansen, T.-M. Grønli, and G. Ghinea, “A</w:t>
      </w:r>
      <w:r>
        <w:rPr>
          <w:spacing w:val="-47"/>
          <w:sz w:val="20"/>
        </w:rPr>
        <w:t xml:space="preserve"> </w:t>
      </w:r>
      <w:r>
        <w:rPr>
          <w:sz w:val="20"/>
        </w:rPr>
        <w:t>Survey and Taxonomy of Core Concepts and</w:t>
      </w:r>
      <w:r>
        <w:rPr>
          <w:spacing w:val="1"/>
          <w:sz w:val="20"/>
        </w:rPr>
        <w:t xml:space="preserve"> </w:t>
      </w:r>
      <w:r>
        <w:rPr>
          <w:sz w:val="20"/>
        </w:rPr>
        <w:t>Research Challenges in Cross-Platform Mobile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Development,” </w:t>
      </w:r>
      <w:r>
        <w:rPr>
          <w:i/>
          <w:sz w:val="20"/>
        </w:rPr>
        <w:t xml:space="preserve">ACM </w:t>
      </w:r>
      <w:proofErr w:type="spellStart"/>
      <w:r>
        <w:rPr>
          <w:i/>
          <w:sz w:val="20"/>
        </w:rPr>
        <w:t>Comput</w:t>
      </w:r>
      <w:proofErr w:type="spellEnd"/>
      <w:r>
        <w:rPr>
          <w:i/>
          <w:sz w:val="20"/>
        </w:rPr>
        <w:t xml:space="preserve">. </w:t>
      </w:r>
      <w:proofErr w:type="spellStart"/>
      <w:r>
        <w:rPr>
          <w:i/>
          <w:sz w:val="20"/>
        </w:rPr>
        <w:t>Surv</w:t>
      </w:r>
      <w:proofErr w:type="spellEnd"/>
      <w:r>
        <w:rPr>
          <w:i/>
          <w:sz w:val="20"/>
        </w:rPr>
        <w:t>.</w:t>
      </w:r>
      <w:r>
        <w:rPr>
          <w:sz w:val="20"/>
        </w:rPr>
        <w:t>, vol. 51, no. 5,</w:t>
      </w:r>
      <w:r>
        <w:rPr>
          <w:spacing w:val="-47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1–34,</w:t>
      </w:r>
      <w:r>
        <w:rPr>
          <w:spacing w:val="-2"/>
          <w:sz w:val="20"/>
        </w:rPr>
        <w:t xml:space="preserve"> </w:t>
      </w:r>
      <w:r>
        <w:rPr>
          <w:sz w:val="20"/>
        </w:rPr>
        <w:t>Nov.</w:t>
      </w:r>
      <w:r>
        <w:rPr>
          <w:spacing w:val="-3"/>
          <w:sz w:val="20"/>
        </w:rPr>
        <w:t xml:space="preserve"> </w:t>
      </w:r>
      <w:r>
        <w:rPr>
          <w:sz w:val="20"/>
        </w:rPr>
        <w:t>2018,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10.1145/3241739.</w:t>
      </w:r>
    </w:p>
    <w:p w14:paraId="06E821BB" w14:textId="77777777" w:rsidR="00804DE0" w:rsidRDefault="00804DE0">
      <w:pPr>
        <w:pStyle w:val="BodyText"/>
        <w:spacing w:before="5"/>
      </w:pPr>
    </w:p>
    <w:p w14:paraId="1262C7DF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30" w:lineRule="auto"/>
        <w:ind w:right="156"/>
        <w:rPr>
          <w:sz w:val="20"/>
        </w:rPr>
      </w:pPr>
      <w:r>
        <w:rPr>
          <w:sz w:val="20"/>
        </w:rPr>
        <w:t>A. Ribeiro and A. R. Da Silva, “Survey on cross-</w:t>
      </w:r>
      <w:r>
        <w:rPr>
          <w:spacing w:val="1"/>
          <w:sz w:val="20"/>
        </w:rPr>
        <w:t xml:space="preserve"> </w:t>
      </w:r>
      <w:r>
        <w:rPr>
          <w:sz w:val="20"/>
        </w:rPr>
        <w:t>platforms and languages for mobile apps,” in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Proceedings - 2012 8th International Conference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 the Quality of Information and Communications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Technology, QUATIC 2012</w:t>
      </w:r>
      <w:r>
        <w:rPr>
          <w:sz w:val="20"/>
        </w:rPr>
        <w:t>, 2012, pp. 255–260,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10.1109/QUATIC.2012.56.</w:t>
      </w:r>
    </w:p>
    <w:p w14:paraId="729A6DAE" w14:textId="77777777" w:rsidR="00804DE0" w:rsidRDefault="00804DE0">
      <w:pPr>
        <w:pStyle w:val="BodyText"/>
      </w:pPr>
    </w:p>
    <w:p w14:paraId="296EAAD7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28" w:lineRule="auto"/>
        <w:ind w:right="440"/>
        <w:rPr>
          <w:sz w:val="20"/>
        </w:rPr>
      </w:pPr>
      <w:r>
        <w:rPr>
          <w:sz w:val="20"/>
        </w:rPr>
        <w:t xml:space="preserve">M. Latif, Y. </w:t>
      </w:r>
      <w:proofErr w:type="spellStart"/>
      <w:r>
        <w:rPr>
          <w:sz w:val="20"/>
        </w:rPr>
        <w:t>Lakhrissi</w:t>
      </w:r>
      <w:proofErr w:type="spellEnd"/>
      <w:r>
        <w:rPr>
          <w:sz w:val="20"/>
        </w:rPr>
        <w:t xml:space="preserve">, E. H. </w:t>
      </w:r>
      <w:proofErr w:type="spellStart"/>
      <w:r>
        <w:rPr>
          <w:sz w:val="20"/>
        </w:rPr>
        <w:t>Nfaoui</w:t>
      </w:r>
      <w:proofErr w:type="spellEnd"/>
      <w:r>
        <w:rPr>
          <w:sz w:val="20"/>
        </w:rPr>
        <w:t>, and N. Es-</w:t>
      </w:r>
      <w:r>
        <w:rPr>
          <w:spacing w:val="-47"/>
          <w:sz w:val="20"/>
        </w:rPr>
        <w:t xml:space="preserve"> </w:t>
      </w:r>
      <w:r>
        <w:rPr>
          <w:sz w:val="20"/>
        </w:rPr>
        <w:t>Sbai, “Cross platform approach for mobile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application development: A survey,” in </w:t>
      </w:r>
      <w:r>
        <w:rPr>
          <w:i/>
          <w:sz w:val="20"/>
        </w:rPr>
        <w:t>2016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International Conference on Information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 for Organizations Development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(IT4OD)</w:t>
      </w:r>
      <w:r>
        <w:rPr>
          <w:sz w:val="20"/>
        </w:rPr>
        <w:t xml:space="preserve">, 2016, pp. 1–5,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10.1109/IT4OD.2016.7479278.</w:t>
      </w:r>
    </w:p>
    <w:p w14:paraId="159CD30C" w14:textId="77777777" w:rsidR="00804DE0" w:rsidRDefault="00804DE0">
      <w:pPr>
        <w:pStyle w:val="BodyText"/>
        <w:spacing w:before="7"/>
      </w:pPr>
    </w:p>
    <w:p w14:paraId="3C593E23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28" w:lineRule="auto"/>
        <w:ind w:right="193"/>
        <w:rPr>
          <w:sz w:val="20"/>
        </w:rPr>
      </w:pPr>
      <w:r>
        <w:rPr>
          <w:sz w:val="20"/>
        </w:rPr>
        <w:t xml:space="preserve">S. Charkaoui, Z. </w:t>
      </w:r>
      <w:proofErr w:type="spellStart"/>
      <w:r>
        <w:rPr>
          <w:sz w:val="20"/>
        </w:rPr>
        <w:t>Adraoui</w:t>
      </w:r>
      <w:proofErr w:type="spellEnd"/>
      <w:r>
        <w:rPr>
          <w:sz w:val="20"/>
        </w:rPr>
        <w:t xml:space="preserve">, and E. H. </w:t>
      </w:r>
      <w:proofErr w:type="spellStart"/>
      <w:r>
        <w:rPr>
          <w:sz w:val="20"/>
        </w:rPr>
        <w:t>Benlahmar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“Cross-platform mobile development approaches,”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Colloquium in Information Science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Technology, CIST</w:t>
      </w:r>
      <w:r>
        <w:rPr>
          <w:sz w:val="20"/>
        </w:rPr>
        <w:t>, 2015, vol. 2015-Janua, no.</w:t>
      </w:r>
      <w:r>
        <w:rPr>
          <w:spacing w:val="1"/>
          <w:sz w:val="20"/>
        </w:rPr>
        <w:t xml:space="preserve"> </w:t>
      </w:r>
      <w:r>
        <w:rPr>
          <w:sz w:val="20"/>
        </w:rPr>
        <w:t>January,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188–191,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10.1109/CIST.2014.7016616.</w:t>
      </w:r>
    </w:p>
    <w:p w14:paraId="46B1A932" w14:textId="77777777" w:rsidR="00804DE0" w:rsidRDefault="00804DE0">
      <w:pPr>
        <w:pStyle w:val="BodyText"/>
        <w:spacing w:before="9"/>
        <w:rPr>
          <w:sz w:val="23"/>
        </w:rPr>
      </w:pPr>
    </w:p>
    <w:p w14:paraId="28B4ACE5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230" w:lineRule="auto"/>
        <w:ind w:right="923"/>
        <w:rPr>
          <w:sz w:val="20"/>
        </w:rPr>
      </w:pPr>
      <w:proofErr w:type="spellStart"/>
      <w:r>
        <w:rPr>
          <w:sz w:val="20"/>
        </w:rPr>
        <w:t>TildeMT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https://</w:t>
      </w:r>
      <w:hyperlink r:id="rId15">
        <w:r>
          <w:rPr>
            <w:spacing w:val="-1"/>
            <w:sz w:val="20"/>
          </w:rPr>
          <w:t>www.letsmt.eu/Bleu.aspx(accessed</w:t>
        </w:r>
      </w:hyperlink>
      <w:r>
        <w:rPr>
          <w:spacing w:val="-47"/>
          <w:sz w:val="20"/>
        </w:rPr>
        <w:t xml:space="preserve"> </w:t>
      </w:r>
      <w:r>
        <w:rPr>
          <w:sz w:val="20"/>
        </w:rPr>
        <w:t>Sep.28,2020)</w:t>
      </w:r>
    </w:p>
    <w:p w14:paraId="36599CD7" w14:textId="77777777" w:rsidR="00804DE0" w:rsidRDefault="00804DE0">
      <w:pPr>
        <w:pStyle w:val="BodyText"/>
        <w:spacing w:before="4"/>
        <w:rPr>
          <w:sz w:val="23"/>
        </w:rPr>
      </w:pPr>
    </w:p>
    <w:p w14:paraId="26E2C12B" w14:textId="77777777" w:rsidR="00804DE0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line="224" w:lineRule="exact"/>
        <w:ind w:hanging="721"/>
        <w:jc w:val="both"/>
        <w:rPr>
          <w:sz w:val="20"/>
        </w:rPr>
      </w:pPr>
      <w:r>
        <w:rPr>
          <w:sz w:val="20"/>
        </w:rPr>
        <w:t>M.</w:t>
      </w:r>
      <w:r>
        <w:rPr>
          <w:spacing w:val="10"/>
          <w:sz w:val="20"/>
        </w:rPr>
        <w:t xml:space="preserve"> </w:t>
      </w:r>
      <w:r>
        <w:rPr>
          <w:sz w:val="20"/>
        </w:rPr>
        <w:t>H.</w:t>
      </w:r>
      <w:r>
        <w:rPr>
          <w:spacing w:val="10"/>
          <w:sz w:val="20"/>
        </w:rPr>
        <w:t xml:space="preserve"> </w:t>
      </w:r>
      <w:r>
        <w:rPr>
          <w:sz w:val="20"/>
        </w:rPr>
        <w:t>Hassan,</w:t>
      </w:r>
      <w:r>
        <w:rPr>
          <w:spacing w:val="10"/>
          <w:sz w:val="20"/>
        </w:rPr>
        <w:t xml:space="preserve"> </w:t>
      </w:r>
      <w:r>
        <w:rPr>
          <w:sz w:val="20"/>
        </w:rPr>
        <w:t>O.</w:t>
      </w:r>
      <w:r>
        <w:rPr>
          <w:spacing w:val="13"/>
          <w:sz w:val="20"/>
        </w:rPr>
        <w:t xml:space="preserve"> </w:t>
      </w:r>
      <w:r>
        <w:rPr>
          <w:sz w:val="20"/>
        </w:rPr>
        <w:t>A.</w:t>
      </w:r>
      <w:r>
        <w:rPr>
          <w:spacing w:val="10"/>
          <w:sz w:val="20"/>
        </w:rPr>
        <w:t xml:space="preserve"> </w:t>
      </w:r>
      <w:r>
        <w:rPr>
          <w:sz w:val="20"/>
        </w:rPr>
        <w:t>Mahmoud,</w:t>
      </w:r>
      <w:r>
        <w:rPr>
          <w:spacing w:val="10"/>
          <w:sz w:val="20"/>
        </w:rPr>
        <w:t xml:space="preserve"> </w:t>
      </w:r>
      <w:r>
        <w:rPr>
          <w:sz w:val="20"/>
        </w:rPr>
        <w:t>O.</w:t>
      </w:r>
      <w:r>
        <w:rPr>
          <w:spacing w:val="11"/>
          <w:sz w:val="20"/>
        </w:rPr>
        <w:t xml:space="preserve"> </w:t>
      </w:r>
      <w:r>
        <w:rPr>
          <w:sz w:val="20"/>
        </w:rPr>
        <w:t>I.</w:t>
      </w:r>
      <w:r>
        <w:rPr>
          <w:spacing w:val="10"/>
          <w:sz w:val="20"/>
        </w:rPr>
        <w:t xml:space="preserve"> </w:t>
      </w:r>
      <w:r>
        <w:rPr>
          <w:sz w:val="20"/>
        </w:rPr>
        <w:t>Mohammed,</w:t>
      </w:r>
    </w:p>
    <w:p w14:paraId="64195906" w14:textId="77777777" w:rsidR="00804DE0" w:rsidRDefault="00000000">
      <w:pPr>
        <w:pStyle w:val="BodyText"/>
        <w:tabs>
          <w:tab w:val="left" w:pos="2082"/>
          <w:tab w:val="left" w:pos="3138"/>
          <w:tab w:val="left" w:pos="4662"/>
        </w:tabs>
        <w:spacing w:before="4" w:line="228" w:lineRule="auto"/>
        <w:ind w:left="827" w:right="118"/>
        <w:jc w:val="both"/>
      </w:pPr>
      <w:r>
        <w:t>A. Y. Baraka, A. T. Mahmoud and A. H. Yousef,</w:t>
      </w:r>
      <w:r>
        <w:rPr>
          <w:spacing w:val="1"/>
        </w:rPr>
        <w:t xml:space="preserve"> </w:t>
      </w:r>
      <w:r>
        <w:t>"Neural Machine Based Mobile Applications Code</w:t>
      </w:r>
      <w:r>
        <w:rPr>
          <w:spacing w:val="1"/>
        </w:rPr>
        <w:t xml:space="preserve"> </w:t>
      </w:r>
      <w:r>
        <w:t>Translation,"</w:t>
      </w:r>
      <w:r>
        <w:rPr>
          <w:spacing w:val="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2nd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Leading Emerging Sciences Conference (NILES),</w:t>
      </w:r>
      <w:r>
        <w:rPr>
          <w:spacing w:val="1"/>
        </w:rPr>
        <w:t xml:space="preserve"> </w:t>
      </w:r>
      <w:r>
        <w:t>2020,</w:t>
      </w:r>
      <w:r>
        <w:tab/>
        <w:t>pp.</w:t>
      </w:r>
      <w:r>
        <w:tab/>
        <w:t>302-307,</w:t>
      </w:r>
      <w:r>
        <w:tab/>
      </w:r>
      <w:proofErr w:type="spellStart"/>
      <w:r>
        <w:t>doi</w:t>
      </w:r>
      <w:proofErr w:type="spellEnd"/>
      <w:r>
        <w:t>:</w:t>
      </w:r>
      <w:r>
        <w:rPr>
          <w:spacing w:val="-48"/>
        </w:rPr>
        <w:t xml:space="preserve"> </w:t>
      </w:r>
      <w:r>
        <w:t>10.1109/NILES50944.2020.9257935.</w:t>
      </w:r>
    </w:p>
    <w:sectPr w:rsidR="00804DE0">
      <w:pgSz w:w="11910" w:h="16840"/>
      <w:pgMar w:top="1000" w:right="780" w:bottom="280" w:left="800" w:header="720" w:footer="720" w:gutter="0"/>
      <w:cols w:num="2" w:space="720" w:equalWidth="0">
        <w:col w:w="5004" w:space="223"/>
        <w:col w:w="51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5D1"/>
    <w:multiLevelType w:val="hybridMultilevel"/>
    <w:tmpl w:val="698824AA"/>
    <w:lvl w:ilvl="0" w:tplc="E32CB376">
      <w:start w:val="1"/>
      <w:numFmt w:val="decimal"/>
      <w:lvlText w:val="[%1]"/>
      <w:lvlJc w:val="left"/>
      <w:pPr>
        <w:ind w:left="827" w:hanging="720"/>
      </w:pPr>
      <w:rPr>
        <w:rFonts w:hint="default"/>
        <w:spacing w:val="-2"/>
        <w:w w:val="99"/>
        <w:lang w:val="en-US" w:eastAsia="en-US" w:bidi="ar-SA"/>
      </w:rPr>
    </w:lvl>
    <w:lvl w:ilvl="1" w:tplc="5C685C16">
      <w:numFmt w:val="bullet"/>
      <w:lvlText w:val="•"/>
      <w:lvlJc w:val="left"/>
      <w:pPr>
        <w:ind w:left="715" w:hanging="720"/>
      </w:pPr>
      <w:rPr>
        <w:rFonts w:hint="default"/>
        <w:lang w:val="en-US" w:eastAsia="en-US" w:bidi="ar-SA"/>
      </w:rPr>
    </w:lvl>
    <w:lvl w:ilvl="2" w:tplc="3CA29280">
      <w:numFmt w:val="bullet"/>
      <w:lvlText w:val="•"/>
      <w:lvlJc w:val="left"/>
      <w:pPr>
        <w:ind w:left="611" w:hanging="720"/>
      </w:pPr>
      <w:rPr>
        <w:rFonts w:hint="default"/>
        <w:lang w:val="en-US" w:eastAsia="en-US" w:bidi="ar-SA"/>
      </w:rPr>
    </w:lvl>
    <w:lvl w:ilvl="3" w:tplc="BD6A3076">
      <w:numFmt w:val="bullet"/>
      <w:lvlText w:val="•"/>
      <w:lvlJc w:val="left"/>
      <w:pPr>
        <w:ind w:left="506" w:hanging="720"/>
      </w:pPr>
      <w:rPr>
        <w:rFonts w:hint="default"/>
        <w:lang w:val="en-US" w:eastAsia="en-US" w:bidi="ar-SA"/>
      </w:rPr>
    </w:lvl>
    <w:lvl w:ilvl="4" w:tplc="7D803B30">
      <w:numFmt w:val="bullet"/>
      <w:lvlText w:val="•"/>
      <w:lvlJc w:val="left"/>
      <w:pPr>
        <w:ind w:left="402" w:hanging="720"/>
      </w:pPr>
      <w:rPr>
        <w:rFonts w:hint="default"/>
        <w:lang w:val="en-US" w:eastAsia="en-US" w:bidi="ar-SA"/>
      </w:rPr>
    </w:lvl>
    <w:lvl w:ilvl="5" w:tplc="0B02A9D0">
      <w:numFmt w:val="bullet"/>
      <w:lvlText w:val="•"/>
      <w:lvlJc w:val="left"/>
      <w:pPr>
        <w:ind w:left="298" w:hanging="720"/>
      </w:pPr>
      <w:rPr>
        <w:rFonts w:hint="default"/>
        <w:lang w:val="en-US" w:eastAsia="en-US" w:bidi="ar-SA"/>
      </w:rPr>
    </w:lvl>
    <w:lvl w:ilvl="6" w:tplc="FABC8E56">
      <w:numFmt w:val="bullet"/>
      <w:lvlText w:val="•"/>
      <w:lvlJc w:val="left"/>
      <w:pPr>
        <w:ind w:left="193" w:hanging="720"/>
      </w:pPr>
      <w:rPr>
        <w:rFonts w:hint="default"/>
        <w:lang w:val="en-US" w:eastAsia="en-US" w:bidi="ar-SA"/>
      </w:rPr>
    </w:lvl>
    <w:lvl w:ilvl="7" w:tplc="1570DBE8">
      <w:numFmt w:val="bullet"/>
      <w:lvlText w:val="•"/>
      <w:lvlJc w:val="left"/>
      <w:pPr>
        <w:ind w:left="89" w:hanging="720"/>
      </w:pPr>
      <w:rPr>
        <w:rFonts w:hint="default"/>
        <w:lang w:val="en-US" w:eastAsia="en-US" w:bidi="ar-SA"/>
      </w:rPr>
    </w:lvl>
    <w:lvl w:ilvl="8" w:tplc="D28A7F68">
      <w:numFmt w:val="bullet"/>
      <w:lvlText w:val="•"/>
      <w:lvlJc w:val="left"/>
      <w:pPr>
        <w:ind w:left="-15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4644873"/>
    <w:multiLevelType w:val="hybridMultilevel"/>
    <w:tmpl w:val="9E6C3A64"/>
    <w:lvl w:ilvl="0" w:tplc="465EFBF6">
      <w:start w:val="3"/>
      <w:numFmt w:val="upperRoman"/>
      <w:lvlText w:val="%1."/>
      <w:lvlJc w:val="left"/>
      <w:pPr>
        <w:ind w:left="23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2" w15:restartNumberingAfterBreak="0">
    <w:nsid w:val="2A605EF3"/>
    <w:multiLevelType w:val="hybridMultilevel"/>
    <w:tmpl w:val="7DA22CE8"/>
    <w:lvl w:ilvl="0" w:tplc="FFFFFFFF">
      <w:start w:val="1"/>
      <w:numFmt w:val="upperRoman"/>
      <w:lvlText w:val="%1."/>
      <w:lvlJc w:val="left"/>
      <w:pPr>
        <w:ind w:left="2036" w:hanging="276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338" w:hanging="27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36" w:hanging="27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4" w:hanging="27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32" w:hanging="27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27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828" w:hanging="27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26" w:hanging="27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24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309F7582"/>
    <w:multiLevelType w:val="hybridMultilevel"/>
    <w:tmpl w:val="BA6C5224"/>
    <w:lvl w:ilvl="0" w:tplc="87C640BA">
      <w:start w:val="1"/>
      <w:numFmt w:val="upperLetter"/>
      <w:lvlText w:val="%1."/>
      <w:lvlJc w:val="left"/>
      <w:pPr>
        <w:ind w:left="395" w:hanging="289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ADB8053E">
      <w:numFmt w:val="bullet"/>
      <w:lvlText w:val="•"/>
      <w:lvlJc w:val="left"/>
      <w:pPr>
        <w:ind w:left="820" w:hanging="289"/>
      </w:pPr>
      <w:rPr>
        <w:rFonts w:hint="default"/>
        <w:lang w:val="en-US" w:eastAsia="en-US" w:bidi="ar-SA"/>
      </w:rPr>
    </w:lvl>
    <w:lvl w:ilvl="2" w:tplc="67A21EFA">
      <w:numFmt w:val="bullet"/>
      <w:lvlText w:val="•"/>
      <w:lvlJc w:val="left"/>
      <w:pPr>
        <w:ind w:left="705" w:hanging="289"/>
      </w:pPr>
      <w:rPr>
        <w:rFonts w:hint="default"/>
        <w:lang w:val="en-US" w:eastAsia="en-US" w:bidi="ar-SA"/>
      </w:rPr>
    </w:lvl>
    <w:lvl w:ilvl="3" w:tplc="D5C0E432">
      <w:numFmt w:val="bullet"/>
      <w:lvlText w:val="•"/>
      <w:lvlJc w:val="left"/>
      <w:pPr>
        <w:ind w:left="591" w:hanging="289"/>
      </w:pPr>
      <w:rPr>
        <w:rFonts w:hint="default"/>
        <w:lang w:val="en-US" w:eastAsia="en-US" w:bidi="ar-SA"/>
      </w:rPr>
    </w:lvl>
    <w:lvl w:ilvl="4" w:tplc="F3FCC0F0">
      <w:numFmt w:val="bullet"/>
      <w:lvlText w:val="•"/>
      <w:lvlJc w:val="left"/>
      <w:pPr>
        <w:ind w:left="477" w:hanging="289"/>
      </w:pPr>
      <w:rPr>
        <w:rFonts w:hint="default"/>
        <w:lang w:val="en-US" w:eastAsia="en-US" w:bidi="ar-SA"/>
      </w:rPr>
    </w:lvl>
    <w:lvl w:ilvl="5" w:tplc="49A24C1C">
      <w:numFmt w:val="bullet"/>
      <w:lvlText w:val="•"/>
      <w:lvlJc w:val="left"/>
      <w:pPr>
        <w:ind w:left="363" w:hanging="289"/>
      </w:pPr>
      <w:rPr>
        <w:rFonts w:hint="default"/>
        <w:lang w:val="en-US" w:eastAsia="en-US" w:bidi="ar-SA"/>
      </w:rPr>
    </w:lvl>
    <w:lvl w:ilvl="6" w:tplc="5ECC18B4">
      <w:numFmt w:val="bullet"/>
      <w:lvlText w:val="•"/>
      <w:lvlJc w:val="left"/>
      <w:pPr>
        <w:ind w:left="248" w:hanging="289"/>
      </w:pPr>
      <w:rPr>
        <w:rFonts w:hint="default"/>
        <w:lang w:val="en-US" w:eastAsia="en-US" w:bidi="ar-SA"/>
      </w:rPr>
    </w:lvl>
    <w:lvl w:ilvl="7" w:tplc="24CE4928">
      <w:numFmt w:val="bullet"/>
      <w:lvlText w:val="•"/>
      <w:lvlJc w:val="left"/>
      <w:pPr>
        <w:ind w:left="134" w:hanging="289"/>
      </w:pPr>
      <w:rPr>
        <w:rFonts w:hint="default"/>
        <w:lang w:val="en-US" w:eastAsia="en-US" w:bidi="ar-SA"/>
      </w:rPr>
    </w:lvl>
    <w:lvl w:ilvl="8" w:tplc="1B9481DE">
      <w:numFmt w:val="bullet"/>
      <w:lvlText w:val="•"/>
      <w:lvlJc w:val="left"/>
      <w:pPr>
        <w:ind w:left="20" w:hanging="289"/>
      </w:pPr>
      <w:rPr>
        <w:rFonts w:hint="default"/>
        <w:lang w:val="en-US" w:eastAsia="en-US" w:bidi="ar-SA"/>
      </w:rPr>
    </w:lvl>
  </w:abstractNum>
  <w:abstractNum w:abstractNumId="4" w15:restartNumberingAfterBreak="0">
    <w:nsid w:val="562A4BAA"/>
    <w:multiLevelType w:val="hybridMultilevel"/>
    <w:tmpl w:val="12663D8C"/>
    <w:lvl w:ilvl="0" w:tplc="82A440E8">
      <w:start w:val="1"/>
      <w:numFmt w:val="upperLetter"/>
      <w:lvlText w:val="%1."/>
      <w:lvlJc w:val="left"/>
      <w:pPr>
        <w:ind w:left="395" w:hanging="288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72385954">
      <w:numFmt w:val="bullet"/>
      <w:lvlText w:val="•"/>
      <w:lvlJc w:val="left"/>
      <w:pPr>
        <w:ind w:left="861" w:hanging="288"/>
      </w:pPr>
      <w:rPr>
        <w:rFonts w:hint="default"/>
        <w:lang w:val="en-US" w:eastAsia="en-US" w:bidi="ar-SA"/>
      </w:rPr>
    </w:lvl>
    <w:lvl w:ilvl="2" w:tplc="491C331C">
      <w:numFmt w:val="bullet"/>
      <w:lvlText w:val="•"/>
      <w:lvlJc w:val="left"/>
      <w:pPr>
        <w:ind w:left="1323" w:hanging="288"/>
      </w:pPr>
      <w:rPr>
        <w:rFonts w:hint="default"/>
        <w:lang w:val="en-US" w:eastAsia="en-US" w:bidi="ar-SA"/>
      </w:rPr>
    </w:lvl>
    <w:lvl w:ilvl="3" w:tplc="0CDA48D4">
      <w:numFmt w:val="bullet"/>
      <w:lvlText w:val="•"/>
      <w:lvlJc w:val="left"/>
      <w:pPr>
        <w:ind w:left="1785" w:hanging="288"/>
      </w:pPr>
      <w:rPr>
        <w:rFonts w:hint="default"/>
        <w:lang w:val="en-US" w:eastAsia="en-US" w:bidi="ar-SA"/>
      </w:rPr>
    </w:lvl>
    <w:lvl w:ilvl="4" w:tplc="5B842BBE">
      <w:numFmt w:val="bullet"/>
      <w:lvlText w:val="•"/>
      <w:lvlJc w:val="left"/>
      <w:pPr>
        <w:ind w:left="2247" w:hanging="288"/>
      </w:pPr>
      <w:rPr>
        <w:rFonts w:hint="default"/>
        <w:lang w:val="en-US" w:eastAsia="en-US" w:bidi="ar-SA"/>
      </w:rPr>
    </w:lvl>
    <w:lvl w:ilvl="5" w:tplc="84C4D9C6">
      <w:numFmt w:val="bullet"/>
      <w:lvlText w:val="•"/>
      <w:lvlJc w:val="left"/>
      <w:pPr>
        <w:ind w:left="2709" w:hanging="288"/>
      </w:pPr>
      <w:rPr>
        <w:rFonts w:hint="default"/>
        <w:lang w:val="en-US" w:eastAsia="en-US" w:bidi="ar-SA"/>
      </w:rPr>
    </w:lvl>
    <w:lvl w:ilvl="6" w:tplc="38C8D8A0">
      <w:numFmt w:val="bullet"/>
      <w:lvlText w:val="•"/>
      <w:lvlJc w:val="left"/>
      <w:pPr>
        <w:ind w:left="3171" w:hanging="288"/>
      </w:pPr>
      <w:rPr>
        <w:rFonts w:hint="default"/>
        <w:lang w:val="en-US" w:eastAsia="en-US" w:bidi="ar-SA"/>
      </w:rPr>
    </w:lvl>
    <w:lvl w:ilvl="7" w:tplc="29F87DE8">
      <w:numFmt w:val="bullet"/>
      <w:lvlText w:val="•"/>
      <w:lvlJc w:val="left"/>
      <w:pPr>
        <w:ind w:left="3633" w:hanging="288"/>
      </w:pPr>
      <w:rPr>
        <w:rFonts w:hint="default"/>
        <w:lang w:val="en-US" w:eastAsia="en-US" w:bidi="ar-SA"/>
      </w:rPr>
    </w:lvl>
    <w:lvl w:ilvl="8" w:tplc="B85E8062">
      <w:numFmt w:val="bullet"/>
      <w:lvlText w:val="•"/>
      <w:lvlJc w:val="left"/>
      <w:pPr>
        <w:ind w:left="4095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600C7686"/>
    <w:multiLevelType w:val="hybridMultilevel"/>
    <w:tmpl w:val="7DA22CE8"/>
    <w:lvl w:ilvl="0" w:tplc="1F64AB32">
      <w:start w:val="1"/>
      <w:numFmt w:val="upperRoman"/>
      <w:lvlText w:val="%1."/>
      <w:lvlJc w:val="left"/>
      <w:pPr>
        <w:ind w:left="2036" w:hanging="276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F06A010">
      <w:numFmt w:val="bullet"/>
      <w:lvlText w:val="•"/>
      <w:lvlJc w:val="left"/>
      <w:pPr>
        <w:ind w:left="2338" w:hanging="276"/>
      </w:pPr>
      <w:rPr>
        <w:rFonts w:hint="default"/>
        <w:lang w:val="en-US" w:eastAsia="en-US" w:bidi="ar-SA"/>
      </w:rPr>
    </w:lvl>
    <w:lvl w:ilvl="2" w:tplc="067E6C04">
      <w:numFmt w:val="bullet"/>
      <w:lvlText w:val="•"/>
      <w:lvlJc w:val="left"/>
      <w:pPr>
        <w:ind w:left="2636" w:hanging="276"/>
      </w:pPr>
      <w:rPr>
        <w:rFonts w:hint="default"/>
        <w:lang w:val="en-US" w:eastAsia="en-US" w:bidi="ar-SA"/>
      </w:rPr>
    </w:lvl>
    <w:lvl w:ilvl="3" w:tplc="5A74AC58">
      <w:numFmt w:val="bullet"/>
      <w:lvlText w:val="•"/>
      <w:lvlJc w:val="left"/>
      <w:pPr>
        <w:ind w:left="2934" w:hanging="276"/>
      </w:pPr>
      <w:rPr>
        <w:rFonts w:hint="default"/>
        <w:lang w:val="en-US" w:eastAsia="en-US" w:bidi="ar-SA"/>
      </w:rPr>
    </w:lvl>
    <w:lvl w:ilvl="4" w:tplc="322C2718">
      <w:numFmt w:val="bullet"/>
      <w:lvlText w:val="•"/>
      <w:lvlJc w:val="left"/>
      <w:pPr>
        <w:ind w:left="3232" w:hanging="276"/>
      </w:pPr>
      <w:rPr>
        <w:rFonts w:hint="default"/>
        <w:lang w:val="en-US" w:eastAsia="en-US" w:bidi="ar-SA"/>
      </w:rPr>
    </w:lvl>
    <w:lvl w:ilvl="5" w:tplc="07468160">
      <w:numFmt w:val="bullet"/>
      <w:lvlText w:val="•"/>
      <w:lvlJc w:val="left"/>
      <w:pPr>
        <w:ind w:left="3530" w:hanging="276"/>
      </w:pPr>
      <w:rPr>
        <w:rFonts w:hint="default"/>
        <w:lang w:val="en-US" w:eastAsia="en-US" w:bidi="ar-SA"/>
      </w:rPr>
    </w:lvl>
    <w:lvl w:ilvl="6" w:tplc="BE7C1D28">
      <w:numFmt w:val="bullet"/>
      <w:lvlText w:val="•"/>
      <w:lvlJc w:val="left"/>
      <w:pPr>
        <w:ind w:left="3828" w:hanging="276"/>
      </w:pPr>
      <w:rPr>
        <w:rFonts w:hint="default"/>
        <w:lang w:val="en-US" w:eastAsia="en-US" w:bidi="ar-SA"/>
      </w:rPr>
    </w:lvl>
    <w:lvl w:ilvl="7" w:tplc="F2986124">
      <w:numFmt w:val="bullet"/>
      <w:lvlText w:val="•"/>
      <w:lvlJc w:val="left"/>
      <w:pPr>
        <w:ind w:left="4126" w:hanging="276"/>
      </w:pPr>
      <w:rPr>
        <w:rFonts w:hint="default"/>
        <w:lang w:val="en-US" w:eastAsia="en-US" w:bidi="ar-SA"/>
      </w:rPr>
    </w:lvl>
    <w:lvl w:ilvl="8" w:tplc="1966D38A">
      <w:numFmt w:val="bullet"/>
      <w:lvlText w:val="•"/>
      <w:lvlJc w:val="left"/>
      <w:pPr>
        <w:ind w:left="4424" w:hanging="276"/>
      </w:pPr>
      <w:rPr>
        <w:rFonts w:hint="default"/>
        <w:lang w:val="en-US" w:eastAsia="en-US" w:bidi="ar-SA"/>
      </w:rPr>
    </w:lvl>
  </w:abstractNum>
  <w:abstractNum w:abstractNumId="6" w15:restartNumberingAfterBreak="0">
    <w:nsid w:val="763A6FA3"/>
    <w:multiLevelType w:val="hybridMultilevel"/>
    <w:tmpl w:val="588EBC34"/>
    <w:lvl w:ilvl="0" w:tplc="901042DC">
      <w:start w:val="22"/>
      <w:numFmt w:val="upperLetter"/>
      <w:lvlText w:val="%1."/>
      <w:lvlJc w:val="left"/>
      <w:pPr>
        <w:ind w:left="2492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12" w:hanging="360"/>
      </w:pPr>
    </w:lvl>
    <w:lvl w:ilvl="2" w:tplc="0409001B" w:tentative="1">
      <w:start w:val="1"/>
      <w:numFmt w:val="lowerRoman"/>
      <w:lvlText w:val="%3."/>
      <w:lvlJc w:val="right"/>
      <w:pPr>
        <w:ind w:left="3932" w:hanging="180"/>
      </w:pPr>
    </w:lvl>
    <w:lvl w:ilvl="3" w:tplc="0409000F" w:tentative="1">
      <w:start w:val="1"/>
      <w:numFmt w:val="decimal"/>
      <w:lvlText w:val="%4."/>
      <w:lvlJc w:val="left"/>
      <w:pPr>
        <w:ind w:left="4652" w:hanging="360"/>
      </w:pPr>
    </w:lvl>
    <w:lvl w:ilvl="4" w:tplc="04090019" w:tentative="1">
      <w:start w:val="1"/>
      <w:numFmt w:val="lowerLetter"/>
      <w:lvlText w:val="%5."/>
      <w:lvlJc w:val="left"/>
      <w:pPr>
        <w:ind w:left="5372" w:hanging="360"/>
      </w:pPr>
    </w:lvl>
    <w:lvl w:ilvl="5" w:tplc="0409001B" w:tentative="1">
      <w:start w:val="1"/>
      <w:numFmt w:val="lowerRoman"/>
      <w:lvlText w:val="%6."/>
      <w:lvlJc w:val="right"/>
      <w:pPr>
        <w:ind w:left="6092" w:hanging="180"/>
      </w:pPr>
    </w:lvl>
    <w:lvl w:ilvl="6" w:tplc="0409000F" w:tentative="1">
      <w:start w:val="1"/>
      <w:numFmt w:val="decimal"/>
      <w:lvlText w:val="%7."/>
      <w:lvlJc w:val="left"/>
      <w:pPr>
        <w:ind w:left="6812" w:hanging="360"/>
      </w:pPr>
    </w:lvl>
    <w:lvl w:ilvl="7" w:tplc="04090019" w:tentative="1">
      <w:start w:val="1"/>
      <w:numFmt w:val="lowerLetter"/>
      <w:lvlText w:val="%8."/>
      <w:lvlJc w:val="left"/>
      <w:pPr>
        <w:ind w:left="7532" w:hanging="360"/>
      </w:pPr>
    </w:lvl>
    <w:lvl w:ilvl="8" w:tplc="0409001B" w:tentative="1">
      <w:start w:val="1"/>
      <w:numFmt w:val="lowerRoman"/>
      <w:lvlText w:val="%9."/>
      <w:lvlJc w:val="right"/>
      <w:pPr>
        <w:ind w:left="8252" w:hanging="180"/>
      </w:pPr>
    </w:lvl>
  </w:abstractNum>
  <w:num w:numId="1" w16cid:durableId="1060716938">
    <w:abstractNumId w:val="0"/>
  </w:num>
  <w:num w:numId="2" w16cid:durableId="723061655">
    <w:abstractNumId w:val="3"/>
  </w:num>
  <w:num w:numId="3" w16cid:durableId="1996954133">
    <w:abstractNumId w:val="4"/>
  </w:num>
  <w:num w:numId="4" w16cid:durableId="769087968">
    <w:abstractNumId w:val="5"/>
  </w:num>
  <w:num w:numId="5" w16cid:durableId="1383870131">
    <w:abstractNumId w:val="2"/>
  </w:num>
  <w:num w:numId="6" w16cid:durableId="511646615">
    <w:abstractNumId w:val="1"/>
  </w:num>
  <w:num w:numId="7" w16cid:durableId="595751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DE0"/>
    <w:rsid w:val="0010173B"/>
    <w:rsid w:val="0016707B"/>
    <w:rsid w:val="001C6351"/>
    <w:rsid w:val="001D3C0E"/>
    <w:rsid w:val="002E19E1"/>
    <w:rsid w:val="002F330B"/>
    <w:rsid w:val="00361234"/>
    <w:rsid w:val="003D5E34"/>
    <w:rsid w:val="00452F7A"/>
    <w:rsid w:val="00685EDD"/>
    <w:rsid w:val="00702120"/>
    <w:rsid w:val="0076328B"/>
    <w:rsid w:val="007E1F55"/>
    <w:rsid w:val="00804DE0"/>
    <w:rsid w:val="00A93D3C"/>
    <w:rsid w:val="00A95E15"/>
    <w:rsid w:val="00AA1A8C"/>
    <w:rsid w:val="00B12A6B"/>
    <w:rsid w:val="00BB6868"/>
    <w:rsid w:val="00D44BA1"/>
    <w:rsid w:val="00DB0DEA"/>
    <w:rsid w:val="00DE5B70"/>
    <w:rsid w:val="00E120DF"/>
    <w:rsid w:val="00E7299E"/>
    <w:rsid w:val="00F03F64"/>
    <w:rsid w:val="00F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7BF3"/>
  <w15:docId w15:val="{1E65C280-AEDB-489A-895B-329795D7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51"/>
      <w:ind w:left="625" w:right="64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7" w:hanging="72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1"/>
    </w:pPr>
  </w:style>
  <w:style w:type="character" w:styleId="Hyperlink">
    <w:name w:val="Hyperlink"/>
    <w:basedOn w:val="DefaultParagraphFont"/>
    <w:uiPriority w:val="99"/>
    <w:unhideWhenUsed/>
    <w:rsid w:val="00452F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F7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6868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7299E"/>
    <w:rPr>
      <w:rFonts w:ascii="Times New Roman" w:eastAsia="Times New Roman" w:hAnsi="Times New Roman" w:cs="Times New Roman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Tarek@nu.edu.eg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Hu.elshazly@nu.edu.eg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o.Radwan@nu.edu.eg" TargetMode="External"/><Relationship Id="rId11" Type="http://schemas.openxmlformats.org/officeDocument/2006/relationships/hyperlink" Target="mailto:ahassan@nu.edu.eg" TargetMode="External"/><Relationship Id="rId5" Type="http://schemas.openxmlformats.org/officeDocument/2006/relationships/hyperlink" Target="mailto:Abd.Soliman@nu.edu.eg" TargetMode="External"/><Relationship Id="rId15" Type="http://schemas.openxmlformats.org/officeDocument/2006/relationships/hyperlink" Target="http://www.letsmt.eu/Bleu.aspx(accessed" TargetMode="External"/><Relationship Id="rId10" Type="http://schemas.openxmlformats.org/officeDocument/2006/relationships/hyperlink" Target="mailto:WMedhat@nu.edu.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eid@nu.edu.eg" TargetMode="External"/><Relationship Id="rId14" Type="http://schemas.openxmlformats.org/officeDocument/2006/relationships/hyperlink" Target="http://ionicframework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3007</Words>
  <Characters>17142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- 6723122022191845NILES2022_paper_7787.docx</vt:lpstr>
    </vt:vector>
  </TitlesOfParts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- 6723122022191845NILES2022_paper_7787.docx</dc:title>
  <dc:creator>PitStopService</dc:creator>
  <cp:lastModifiedBy>sezo hussien</cp:lastModifiedBy>
  <cp:revision>13</cp:revision>
  <dcterms:created xsi:type="dcterms:W3CDTF">2022-09-22T15:15:00Z</dcterms:created>
  <dcterms:modified xsi:type="dcterms:W3CDTF">2022-09-22T22:52:00Z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Certified by IEEE PDFeXpress at September 21, 2022 14:15:33 </vt:lpwstr>
  </property>
  <property fmtid="{D5CDD505-2E9C-101B-9397-08002B2CF9AE}" pid="4" name="LastSaved">
    <vt:filetime>2022-09-22T00:00:00Z</vt:filetime>
  </property>
</Properties>
</file>