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42" w:rsidRDefault="00803B42" w:rsidP="00803B42">
      <w:pPr>
        <w:jc w:val="center"/>
        <w:rPr>
          <w:rFonts w:ascii="Times New Roman" w:hAnsi="Times New Roman" w:cs="Times New Roman"/>
          <w:sz w:val="48"/>
          <w:szCs w:val="48"/>
        </w:rPr>
      </w:pPr>
      <w:r>
        <w:t xml:space="preserve"> </w:t>
      </w:r>
      <w:r>
        <w:rPr>
          <w:rFonts w:ascii="Times New Roman" w:hAnsi="Times New Roman" w:cs="Times New Roman"/>
          <w:sz w:val="48"/>
          <w:szCs w:val="48"/>
        </w:rPr>
        <w:t>AUTOESTUDIO-3</w:t>
      </w:r>
    </w:p>
    <w:p w:rsidR="00803B42" w:rsidRDefault="00803B42" w:rsidP="00803B42">
      <w:pPr>
        <w:jc w:val="center"/>
        <w:rPr>
          <w:rFonts w:ascii="Times New Roman" w:hAnsi="Times New Roman" w:cs="Times New Roman"/>
          <w:sz w:val="48"/>
          <w:szCs w:val="48"/>
        </w:rPr>
      </w:pPr>
      <w:r>
        <w:rPr>
          <w:rFonts w:ascii="Times New Roman" w:hAnsi="Times New Roman" w:cs="Times New Roman"/>
          <w:sz w:val="48"/>
          <w:szCs w:val="48"/>
        </w:rPr>
        <w:t>Investigación y practica</w:t>
      </w:r>
    </w:p>
    <w:p w:rsidR="00803B42" w:rsidRDefault="00803B42" w:rsidP="00803B42">
      <w:pPr>
        <w:jc w:val="center"/>
        <w:rPr>
          <w:rFonts w:ascii="Times New Roman" w:hAnsi="Times New Roman" w:cs="Times New Roman"/>
          <w:sz w:val="48"/>
          <w:szCs w:val="48"/>
        </w:rPr>
      </w:pPr>
      <w:r>
        <w:rPr>
          <w:rFonts w:ascii="Times New Roman" w:hAnsi="Times New Roman" w:cs="Times New Roman"/>
          <w:sz w:val="48"/>
          <w:szCs w:val="48"/>
        </w:rPr>
        <w:t>Modelos y Bases de Datos- Grupo 1</w:t>
      </w:r>
    </w:p>
    <w:p w:rsidR="00803B42" w:rsidRDefault="00803B42" w:rsidP="00803B42">
      <w:pPr>
        <w:jc w:val="center"/>
        <w:rPr>
          <w:rFonts w:ascii="Tempus Sans ITC" w:hAnsi="Tempus Sans ITC" w:cs="Times New Roman"/>
        </w:rPr>
      </w:pPr>
      <w:r>
        <w:rPr>
          <w:rFonts w:ascii="Tempus Sans ITC" w:hAnsi="Tempus Sans ITC" w:cs="Times New Roman"/>
        </w:rPr>
        <w:t>Brayan Burgos, Sebastián Nieto</w:t>
      </w:r>
    </w:p>
    <w:p w:rsidR="00803B42" w:rsidRDefault="00803B42" w:rsidP="00803B42">
      <w:pPr>
        <w:jc w:val="center"/>
        <w:rPr>
          <w:rFonts w:ascii="Times New Roman" w:hAnsi="Times New Roman" w:cs="Times New Roman"/>
        </w:rPr>
      </w:pPr>
      <w:r>
        <w:rPr>
          <w:rFonts w:ascii="Times New Roman" w:hAnsi="Times New Roman" w:cs="Times New Roman"/>
        </w:rPr>
        <w:t>Escuela Colombiana de Ingeniería Julio Garavito</w:t>
      </w:r>
    </w:p>
    <w:p w:rsidR="00803B42" w:rsidRDefault="00CD62F3" w:rsidP="00803B42">
      <w:pPr>
        <w:jc w:val="center"/>
        <w:rPr>
          <w:rFonts w:ascii="Times New Roman" w:hAnsi="Times New Roman" w:cs="Times New Roman"/>
        </w:rPr>
      </w:pPr>
      <w:hyperlink r:id="rId7" w:history="1">
        <w:r w:rsidR="00803B42">
          <w:rPr>
            <w:rStyle w:val="Hipervnculo"/>
            <w:rFonts w:ascii="Times New Roman" w:hAnsi="Times New Roman" w:cs="Times New Roman"/>
          </w:rPr>
          <w:t>brayan.burgos@mail.escuelaing.edu.co</w:t>
        </w:r>
      </w:hyperlink>
      <w:r w:rsidR="00803B42">
        <w:rPr>
          <w:rFonts w:ascii="Times New Roman" w:hAnsi="Times New Roman" w:cs="Times New Roman"/>
        </w:rPr>
        <w:t xml:space="preserve">; </w:t>
      </w:r>
      <w:hyperlink r:id="rId8" w:history="1">
        <w:r w:rsidR="00803B42">
          <w:rPr>
            <w:rStyle w:val="Hipervnculo"/>
            <w:rFonts w:ascii="Times New Roman" w:hAnsi="Times New Roman" w:cs="Times New Roman"/>
          </w:rPr>
          <w:t>juan.nieto-mo@mail.escuelaing.edu.co</w:t>
        </w:r>
      </w:hyperlink>
    </w:p>
    <w:p w:rsidR="00803B42" w:rsidRDefault="00803B42" w:rsidP="00803B42">
      <w:pPr>
        <w:jc w:val="both"/>
        <w:rPr>
          <w:rFonts w:ascii="Times New Roman" w:hAnsi="Times New Roman" w:cs="Times New Roman"/>
        </w:rPr>
      </w:pPr>
    </w:p>
    <w:p w:rsidR="00803B42" w:rsidRDefault="00803B42" w:rsidP="00803B42">
      <w:pPr>
        <w:ind w:firstLine="720"/>
        <w:jc w:val="both"/>
        <w:rPr>
          <w:rFonts w:ascii="Times New Roman" w:hAnsi="Times New Roman" w:cs="Times New Roman"/>
        </w:rPr>
      </w:pPr>
      <w:r>
        <w:rPr>
          <w:rFonts w:ascii="Segoe UI Symbol" w:hAnsi="Segoe UI Symbol" w:cs="Segoe UI Symbol"/>
        </w:rPr>
        <w:t xml:space="preserve"> </w:t>
      </w:r>
      <w:r>
        <w:rPr>
          <w:rFonts w:ascii="Segoe UI Symbol" w:hAnsi="Segoe UI Symbol" w:cs="Segoe UI Symbol"/>
        </w:rPr>
        <w:tab/>
      </w:r>
      <w:r>
        <w:rPr>
          <w:rFonts w:ascii="Segoe UI Symbol" w:hAnsi="Segoe UI Symbol" w:cs="Segoe UI Symbol"/>
        </w:rPr>
        <w:tab/>
        <w:t>_____________________________✦_____________________________</w:t>
      </w:r>
    </w:p>
    <w:p w:rsidR="00803B42" w:rsidRDefault="00803B42" w:rsidP="00803B42">
      <w:pPr>
        <w:jc w:val="both"/>
        <w:rPr>
          <w:rStyle w:val="Hipervnculo"/>
        </w:rPr>
      </w:pPr>
    </w:p>
    <w:p w:rsidR="00803B42" w:rsidRDefault="00803B42" w:rsidP="00803B42">
      <w:pPr>
        <w:pStyle w:val="Prrafodelista"/>
        <w:rPr>
          <w:rFonts w:ascii="Arial" w:hAnsi="Arial" w:cs="Arial"/>
        </w:rPr>
        <w:sectPr w:rsidR="00803B42">
          <w:pgSz w:w="12240" w:h="15840"/>
          <w:pgMar w:top="1440" w:right="1440" w:bottom="1440" w:left="1440" w:header="720" w:footer="720" w:gutter="0"/>
          <w:cols w:space="720"/>
          <w:docGrid w:linePitch="360"/>
        </w:sectPr>
      </w:pPr>
      <w:r>
        <w:rPr>
          <w:rFonts w:ascii="Arial" w:hAnsi="Arial" w:cs="Arial"/>
        </w:rPr>
        <w:t xml:space="preserve">2.     </w:t>
      </w:r>
    </w:p>
    <w:p w:rsidR="00803B42" w:rsidRPr="00803B42" w:rsidRDefault="00803B42" w:rsidP="00803B42">
      <w:pPr>
        <w:pStyle w:val="Prrafodelista"/>
        <w:shd w:val="clear" w:color="auto" w:fill="FFFFFF"/>
        <w:spacing w:after="0" w:line="240" w:lineRule="auto"/>
        <w:ind w:right="312"/>
        <w:textAlignment w:val="baseline"/>
        <w:rPr>
          <w:rFonts w:ascii="Arial" w:eastAsia="Times New Roman" w:hAnsi="Arial" w:cs="Arial"/>
        </w:rPr>
        <w:sectPr w:rsidR="00803B42" w:rsidRPr="00803B42" w:rsidSect="00803B42">
          <w:type w:val="continuous"/>
          <w:pgSz w:w="12240" w:h="15840"/>
          <w:pgMar w:top="1440" w:right="1440" w:bottom="1440" w:left="1440" w:header="720" w:footer="720" w:gutter="0"/>
          <w:cols w:num="2" w:space="720"/>
          <w:docGrid w:linePitch="360"/>
        </w:sectPr>
      </w:pPr>
    </w:p>
    <w:p w:rsidR="00803B42" w:rsidRDefault="00803B42" w:rsidP="00803B42">
      <w:pPr>
        <w:shd w:val="clear" w:color="auto" w:fill="FFFFFF"/>
        <w:spacing w:after="0" w:line="240" w:lineRule="auto"/>
        <w:ind w:left="24" w:right="312"/>
        <w:textAlignment w:val="baseline"/>
        <w:rPr>
          <w:rFonts w:ascii="Arial" w:eastAsia="Times New Roman" w:hAnsi="Arial" w:cs="Arial"/>
        </w:rPr>
      </w:pPr>
    </w:p>
    <w:tbl>
      <w:tblPr>
        <w:tblStyle w:val="Tablaconcuadrcula"/>
        <w:tblW w:w="0" w:type="auto"/>
        <w:tblLook w:val="04A0" w:firstRow="1" w:lastRow="0" w:firstColumn="1" w:lastColumn="0" w:noHBand="0" w:noVBand="1"/>
      </w:tblPr>
      <w:tblGrid>
        <w:gridCol w:w="3116"/>
        <w:gridCol w:w="3117"/>
        <w:gridCol w:w="3117"/>
      </w:tblGrid>
      <w:tr w:rsidR="00803B42" w:rsidTr="00803B42">
        <w:tc>
          <w:tcPr>
            <w:tcW w:w="3116" w:type="dxa"/>
          </w:tcPr>
          <w:p w:rsidR="00803B42" w:rsidRPr="00803B42" w:rsidRDefault="00803B42">
            <w:pPr>
              <w:rPr>
                <w:b/>
              </w:rPr>
            </w:pPr>
            <w:r w:rsidRPr="00803B42">
              <w:rPr>
                <w:b/>
              </w:rPr>
              <w:t>MODELO</w:t>
            </w:r>
          </w:p>
        </w:tc>
        <w:tc>
          <w:tcPr>
            <w:tcW w:w="3117" w:type="dxa"/>
          </w:tcPr>
          <w:p w:rsidR="00803B42" w:rsidRPr="00803B42" w:rsidRDefault="00803B42">
            <w:pPr>
              <w:rPr>
                <w:b/>
              </w:rPr>
            </w:pPr>
            <w:r>
              <w:rPr>
                <w:b/>
              </w:rPr>
              <w:t>SQL:2008</w:t>
            </w:r>
          </w:p>
        </w:tc>
        <w:tc>
          <w:tcPr>
            <w:tcW w:w="3117" w:type="dxa"/>
          </w:tcPr>
          <w:p w:rsidR="00803B42" w:rsidRPr="00803B42" w:rsidRDefault="00803B42">
            <w:pPr>
              <w:rPr>
                <w:b/>
              </w:rPr>
            </w:pPr>
            <w:r>
              <w:rPr>
                <w:b/>
              </w:rPr>
              <w:t>ORACLE</w:t>
            </w:r>
          </w:p>
        </w:tc>
      </w:tr>
      <w:tr w:rsidR="00803B42" w:rsidTr="00803B42">
        <w:tc>
          <w:tcPr>
            <w:tcW w:w="3116" w:type="dxa"/>
          </w:tcPr>
          <w:p w:rsidR="00803B42" w:rsidRDefault="00803B42">
            <w:r>
              <w:t>ENTERO(N)</w:t>
            </w:r>
          </w:p>
        </w:tc>
        <w:tc>
          <w:tcPr>
            <w:tcW w:w="3117" w:type="dxa"/>
          </w:tcPr>
          <w:p w:rsidR="00803B42" w:rsidRDefault="00803B42">
            <w:r>
              <w:rPr>
                <w:rFonts w:ascii="Arial" w:hAnsi="Arial" w:cs="Arial"/>
                <w:color w:val="222222"/>
                <w:sz w:val="21"/>
                <w:szCs w:val="21"/>
                <w:shd w:val="clear" w:color="auto" w:fill="FFFFFF"/>
              </w:rPr>
              <w:t>INTEGER</w:t>
            </w:r>
          </w:p>
        </w:tc>
        <w:tc>
          <w:tcPr>
            <w:tcW w:w="3117" w:type="dxa"/>
          </w:tcPr>
          <w:p w:rsidR="00803B42" w:rsidRDefault="00F34CC4">
            <w:r>
              <w:t>INTEGER(N)</w:t>
            </w:r>
          </w:p>
        </w:tc>
      </w:tr>
      <w:tr w:rsidR="00803B42" w:rsidTr="00803B42">
        <w:tc>
          <w:tcPr>
            <w:tcW w:w="3116" w:type="dxa"/>
          </w:tcPr>
          <w:p w:rsidR="00803B42" w:rsidRDefault="00803B42">
            <w:r>
              <w:t>REAL(D,M)</w:t>
            </w:r>
          </w:p>
        </w:tc>
        <w:tc>
          <w:tcPr>
            <w:tcW w:w="3117" w:type="dxa"/>
          </w:tcPr>
          <w:p w:rsidR="00803B42" w:rsidRDefault="00F34CC4">
            <w:r>
              <w:rPr>
                <w:rFonts w:ascii="Arial" w:hAnsi="Arial" w:cs="Arial"/>
                <w:color w:val="222222"/>
                <w:sz w:val="21"/>
                <w:szCs w:val="21"/>
                <w:shd w:val="clear" w:color="auto" w:fill="FFFFFF"/>
              </w:rPr>
              <w:t>FLOAT</w:t>
            </w:r>
          </w:p>
        </w:tc>
        <w:tc>
          <w:tcPr>
            <w:tcW w:w="3117" w:type="dxa"/>
          </w:tcPr>
          <w:p w:rsidR="00803B42" w:rsidRDefault="00F34CC4">
            <w:r>
              <w:t>NUMBER(N,M)</w:t>
            </w:r>
          </w:p>
        </w:tc>
      </w:tr>
      <w:tr w:rsidR="00803B42" w:rsidTr="00803B42">
        <w:tc>
          <w:tcPr>
            <w:tcW w:w="3116" w:type="dxa"/>
          </w:tcPr>
          <w:p w:rsidR="00803B42" w:rsidRDefault="00803B42">
            <w:r>
              <w:t>CARACTER</w:t>
            </w:r>
          </w:p>
        </w:tc>
        <w:tc>
          <w:tcPr>
            <w:tcW w:w="3117" w:type="dxa"/>
          </w:tcPr>
          <w:p w:rsidR="00803B42" w:rsidRDefault="00F34CC4">
            <w:r>
              <w:rPr>
                <w:rFonts w:ascii="Arial" w:hAnsi="Arial" w:cs="Arial"/>
                <w:color w:val="222222"/>
                <w:sz w:val="21"/>
                <w:szCs w:val="21"/>
                <w:shd w:val="clear" w:color="auto" w:fill="FFFFFF"/>
              </w:rPr>
              <w:t>CHAR</w:t>
            </w:r>
          </w:p>
        </w:tc>
        <w:tc>
          <w:tcPr>
            <w:tcW w:w="3117" w:type="dxa"/>
          </w:tcPr>
          <w:p w:rsidR="00803B42" w:rsidRDefault="00B9601F">
            <w:r>
              <w:t>CHAR(N)</w:t>
            </w:r>
          </w:p>
        </w:tc>
      </w:tr>
      <w:tr w:rsidR="00803B42" w:rsidRPr="00CD62F3" w:rsidTr="00803B42">
        <w:tc>
          <w:tcPr>
            <w:tcW w:w="3116" w:type="dxa"/>
          </w:tcPr>
          <w:p w:rsidR="00803B42" w:rsidRDefault="00803B42" w:rsidP="00803B42">
            <w:pPr>
              <w:spacing w:line="240" w:lineRule="auto"/>
            </w:pPr>
            <w:r>
              <w:t xml:space="preserve">CADENA(N) </w:t>
            </w:r>
          </w:p>
          <w:p w:rsidR="00803B42" w:rsidRDefault="00803B42" w:rsidP="00803B42">
            <w:pPr>
              <w:spacing w:line="240" w:lineRule="auto"/>
            </w:pPr>
            <w:r>
              <w:t xml:space="preserve">Fija </w:t>
            </w:r>
          </w:p>
          <w:p w:rsidR="00803B42" w:rsidRDefault="00803B42" w:rsidP="00803B42">
            <w:pPr>
              <w:spacing w:line="240" w:lineRule="auto"/>
            </w:pPr>
            <w:r>
              <w:t>Flexible</w:t>
            </w:r>
          </w:p>
        </w:tc>
        <w:tc>
          <w:tcPr>
            <w:tcW w:w="3117" w:type="dxa"/>
          </w:tcPr>
          <w:p w:rsidR="00803B42" w:rsidRDefault="00F34CC4" w:rsidP="00F34CC4">
            <w:pPr>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VARCHAR</w:t>
            </w:r>
          </w:p>
          <w:p w:rsidR="00F34CC4" w:rsidRPr="00F34CC4" w:rsidRDefault="00F34CC4" w:rsidP="00F34CC4">
            <w:pPr>
              <w:spacing w:line="240" w:lineRule="auto"/>
              <w:rPr>
                <w:rFonts w:ascii="Arial" w:hAnsi="Arial" w:cs="Arial"/>
                <w:color w:val="222222"/>
                <w:sz w:val="21"/>
                <w:szCs w:val="21"/>
                <w:shd w:val="clear" w:color="auto" w:fill="FFFFFF"/>
              </w:rPr>
            </w:pPr>
            <w:r w:rsidRPr="00F34CC4">
              <w:rPr>
                <w:rFonts w:ascii="Arial" w:hAnsi="Arial" w:cs="Arial"/>
                <w:bCs/>
                <w:color w:val="222222"/>
                <w:sz w:val="21"/>
                <w:szCs w:val="21"/>
              </w:rPr>
              <w:t>NCHAR</w:t>
            </w:r>
            <w:r w:rsidRPr="00F34CC4">
              <w:rPr>
                <w:rFonts w:ascii="Arial" w:hAnsi="Arial" w:cs="Arial"/>
                <w:color w:val="222222"/>
                <w:sz w:val="21"/>
                <w:szCs w:val="21"/>
                <w:shd w:val="clear" w:color="auto" w:fill="FFFFFF"/>
              </w:rPr>
              <w:t> </w:t>
            </w:r>
          </w:p>
          <w:p w:rsidR="00F34CC4" w:rsidRPr="00F34CC4" w:rsidRDefault="00F34CC4" w:rsidP="00F34CC4">
            <w:pPr>
              <w:spacing w:line="240" w:lineRule="auto"/>
              <w:rPr>
                <w:rFonts w:ascii="Arial" w:hAnsi="Arial" w:cs="Arial"/>
                <w:color w:val="222222"/>
                <w:sz w:val="21"/>
                <w:szCs w:val="21"/>
                <w:shd w:val="clear" w:color="auto" w:fill="FFFFFF"/>
              </w:rPr>
            </w:pPr>
            <w:r w:rsidRPr="00F34CC4">
              <w:rPr>
                <w:rFonts w:ascii="Arial" w:hAnsi="Arial" w:cs="Arial"/>
                <w:bCs/>
                <w:color w:val="222222"/>
                <w:sz w:val="21"/>
                <w:szCs w:val="21"/>
              </w:rPr>
              <w:t>NVARCHAR</w:t>
            </w:r>
            <w:r w:rsidRPr="00F34CC4">
              <w:rPr>
                <w:rFonts w:ascii="Arial" w:hAnsi="Arial" w:cs="Arial"/>
                <w:color w:val="222222"/>
                <w:sz w:val="21"/>
                <w:szCs w:val="21"/>
                <w:shd w:val="clear" w:color="auto" w:fill="FFFFFF"/>
              </w:rPr>
              <w:t> </w:t>
            </w:r>
          </w:p>
        </w:tc>
        <w:tc>
          <w:tcPr>
            <w:tcW w:w="3117" w:type="dxa"/>
          </w:tcPr>
          <w:p w:rsidR="00803B42" w:rsidRPr="00CD62F3" w:rsidRDefault="00B9601F" w:rsidP="00B9601F">
            <w:pPr>
              <w:spacing w:line="240" w:lineRule="auto"/>
              <w:rPr>
                <w:rFonts w:ascii="Helvetica" w:hAnsi="Helvetica" w:cs="Helvetica"/>
                <w:shd w:val="clear" w:color="auto" w:fill="FFFFFF"/>
                <w:lang w:val="en-US"/>
              </w:rPr>
            </w:pPr>
            <w:r w:rsidRPr="00CD62F3">
              <w:rPr>
                <w:rFonts w:ascii="Helvetica" w:hAnsi="Helvetica" w:cs="Helvetica"/>
                <w:shd w:val="clear" w:color="auto" w:fill="FFFFFF"/>
                <w:lang w:val="en-US"/>
              </w:rPr>
              <w:t>NVARCHAR(size)</w:t>
            </w:r>
          </w:p>
          <w:p w:rsidR="00B9601F" w:rsidRPr="00CD62F3" w:rsidRDefault="00B9601F" w:rsidP="00B9601F">
            <w:pPr>
              <w:spacing w:line="240" w:lineRule="auto"/>
              <w:rPr>
                <w:lang w:val="en-US"/>
              </w:rPr>
            </w:pPr>
            <w:r w:rsidRPr="00CD62F3">
              <w:rPr>
                <w:lang w:val="en-US"/>
              </w:rPr>
              <w:t>NCHAR(size)</w:t>
            </w:r>
          </w:p>
          <w:p w:rsidR="00B9601F" w:rsidRPr="00CD62F3" w:rsidRDefault="00B9601F" w:rsidP="00B9601F">
            <w:pPr>
              <w:spacing w:line="240" w:lineRule="auto"/>
              <w:rPr>
                <w:lang w:val="en-US"/>
              </w:rPr>
            </w:pPr>
            <w:r w:rsidRPr="00CD62F3">
              <w:rPr>
                <w:lang w:val="en-US"/>
              </w:rPr>
              <w:t>VARCHAR(size)</w:t>
            </w:r>
          </w:p>
        </w:tc>
      </w:tr>
      <w:tr w:rsidR="00803B42" w:rsidTr="00803B42">
        <w:tc>
          <w:tcPr>
            <w:tcW w:w="3116" w:type="dxa"/>
          </w:tcPr>
          <w:p w:rsidR="00803B42" w:rsidRDefault="00803B42" w:rsidP="00803B42">
            <w:pPr>
              <w:spacing w:line="240" w:lineRule="auto"/>
            </w:pPr>
            <w:r>
              <w:t xml:space="preserve">HORA </w:t>
            </w:r>
          </w:p>
          <w:p w:rsidR="00803B42" w:rsidRDefault="00803B42" w:rsidP="00803B42">
            <w:pPr>
              <w:spacing w:line="240" w:lineRule="auto"/>
            </w:pPr>
            <w:r>
              <w:t xml:space="preserve">FECHA </w:t>
            </w:r>
          </w:p>
          <w:p w:rsidR="00803B42" w:rsidRDefault="00803B42" w:rsidP="00803B42">
            <w:pPr>
              <w:spacing w:line="240" w:lineRule="auto"/>
            </w:pPr>
            <w:r>
              <w:t>FECHA+HORA</w:t>
            </w:r>
          </w:p>
        </w:tc>
        <w:tc>
          <w:tcPr>
            <w:tcW w:w="3117" w:type="dxa"/>
          </w:tcPr>
          <w:p w:rsidR="00803B42" w:rsidRDefault="00F34CC4" w:rsidP="00F34CC4">
            <w:pPr>
              <w:spacing w:line="240" w:lineRule="auto"/>
            </w:pPr>
            <w:r>
              <w:t>TIME</w:t>
            </w:r>
          </w:p>
          <w:p w:rsidR="00F34CC4" w:rsidRDefault="00F34CC4" w:rsidP="00F34CC4">
            <w:pPr>
              <w:spacing w:line="240" w:lineRule="auto"/>
            </w:pPr>
            <w:r>
              <w:t>DATE</w:t>
            </w:r>
          </w:p>
          <w:p w:rsidR="00F34CC4" w:rsidRDefault="00F34CC4" w:rsidP="00F34CC4">
            <w:pPr>
              <w:spacing w:line="240" w:lineRule="auto"/>
            </w:pPr>
            <w:r>
              <w:t>DATETIME</w:t>
            </w:r>
          </w:p>
        </w:tc>
        <w:tc>
          <w:tcPr>
            <w:tcW w:w="3117" w:type="dxa"/>
          </w:tcPr>
          <w:p w:rsidR="00AC1DEE" w:rsidRDefault="00AC1DEE" w:rsidP="00AC1DEE">
            <w:pPr>
              <w:spacing w:line="240" w:lineRule="auto"/>
            </w:pPr>
            <w:r>
              <w:t>TIMESTAMPS(</w:t>
            </w:r>
            <w:proofErr w:type="spellStart"/>
            <w:r>
              <w:t>fractional</w:t>
            </w:r>
            <w:proofErr w:type="spellEnd"/>
            <w:r>
              <w:t xml:space="preserve"> </w:t>
            </w:r>
            <w:proofErr w:type="spellStart"/>
            <w:r>
              <w:t>secons</w:t>
            </w:r>
            <w:proofErr w:type="spellEnd"/>
            <w:r>
              <w:t xml:space="preserve"> </w:t>
            </w:r>
            <w:proofErr w:type="spellStart"/>
            <w:r>
              <w:t>precision</w:t>
            </w:r>
            <w:proofErr w:type="spellEnd"/>
            <w:r>
              <w:t>)</w:t>
            </w:r>
          </w:p>
          <w:p w:rsidR="00AC1DEE" w:rsidRDefault="00AC1DEE" w:rsidP="00AC1DEE">
            <w:pPr>
              <w:spacing w:line="240" w:lineRule="auto"/>
            </w:pPr>
            <w:r>
              <w:t>DATE</w:t>
            </w:r>
          </w:p>
          <w:p w:rsidR="00AC1DEE" w:rsidRDefault="00AC1DEE" w:rsidP="00AC1DEE">
            <w:pPr>
              <w:spacing w:line="240" w:lineRule="auto"/>
            </w:pPr>
            <w:r>
              <w:t>TIMESTAMPS(</w:t>
            </w:r>
            <w:proofErr w:type="spellStart"/>
            <w:r>
              <w:t>fractional</w:t>
            </w:r>
            <w:proofErr w:type="spellEnd"/>
            <w:r>
              <w:t xml:space="preserve"> </w:t>
            </w:r>
            <w:proofErr w:type="spellStart"/>
            <w:r>
              <w:t>secons</w:t>
            </w:r>
            <w:proofErr w:type="spellEnd"/>
            <w:r>
              <w:t xml:space="preserve"> </w:t>
            </w:r>
            <w:proofErr w:type="spellStart"/>
            <w:r>
              <w:t>precision</w:t>
            </w:r>
            <w:proofErr w:type="spellEnd"/>
            <w:r>
              <w:t>)</w:t>
            </w:r>
          </w:p>
        </w:tc>
      </w:tr>
    </w:tbl>
    <w:p w:rsidR="00803B42" w:rsidRDefault="00803B42"/>
    <w:p w:rsidR="00800F8B" w:rsidRDefault="00800F8B"/>
    <w:p w:rsidR="00800F8B" w:rsidRDefault="00800F8B">
      <w:r>
        <w:lastRenderedPageBreak/>
        <w:t xml:space="preserve">3. </w:t>
      </w:r>
    </w:p>
    <w:p w:rsidR="00AA0CDF" w:rsidRDefault="00800F8B" w:rsidP="00AA0CDF">
      <w:pPr>
        <w:ind w:left="720"/>
        <w:jc w:val="both"/>
      </w:pPr>
      <w:r>
        <w:t>A</w:t>
      </w:r>
      <w:r w:rsidR="00034E5D">
        <w:t xml:space="preserve">. </w:t>
      </w:r>
    </w:p>
    <w:p w:rsidR="00AA0CDF" w:rsidRDefault="00BF3EE1" w:rsidP="00AA0CDF">
      <w:pPr>
        <w:ind w:left="720"/>
        <w:jc w:val="both"/>
      </w:pPr>
      <w:r>
        <w:t>‘Una declaración ALTER TABLE me permite:</w:t>
      </w:r>
    </w:p>
    <w:p w:rsidR="00BF3EE1" w:rsidRPr="00BF3EE1" w:rsidRDefault="00BF3EE1" w:rsidP="00BF3EE1">
      <w:pPr>
        <w:numPr>
          <w:ilvl w:val="0"/>
          <w:numId w:val="3"/>
        </w:numPr>
        <w:spacing w:before="100" w:beforeAutospacing="1" w:after="100" w:afterAutospacing="1" w:line="240" w:lineRule="auto"/>
      </w:pPr>
      <w:r w:rsidRPr="00BF3EE1">
        <w:t>agregar una columna a una tabla</w:t>
      </w:r>
    </w:p>
    <w:p w:rsidR="00BF3EE1" w:rsidRPr="00BF3EE1" w:rsidRDefault="00BF3EE1" w:rsidP="00BF3EE1">
      <w:pPr>
        <w:numPr>
          <w:ilvl w:val="0"/>
          <w:numId w:val="3"/>
        </w:numPr>
        <w:spacing w:before="100" w:beforeAutospacing="1" w:after="100" w:afterAutospacing="1" w:line="240" w:lineRule="auto"/>
      </w:pPr>
      <w:r w:rsidRPr="00BF3EE1">
        <w:t>agregar una restricción a una tabla</w:t>
      </w:r>
    </w:p>
    <w:p w:rsidR="00BF3EE1" w:rsidRPr="00BF3EE1" w:rsidRDefault="00BF3EE1" w:rsidP="00BF3EE1">
      <w:pPr>
        <w:numPr>
          <w:ilvl w:val="0"/>
          <w:numId w:val="3"/>
        </w:numPr>
        <w:spacing w:before="100" w:beforeAutospacing="1" w:after="100" w:afterAutospacing="1" w:line="240" w:lineRule="auto"/>
      </w:pPr>
      <w:r w:rsidRPr="00BF3EE1">
        <w:t>soltar una columna de una tabla</w:t>
      </w:r>
    </w:p>
    <w:p w:rsidR="00BF3EE1" w:rsidRPr="00BF3EE1" w:rsidRDefault="00BF3EE1" w:rsidP="00BF3EE1">
      <w:pPr>
        <w:numPr>
          <w:ilvl w:val="0"/>
          <w:numId w:val="3"/>
        </w:numPr>
        <w:spacing w:before="100" w:beforeAutospacing="1" w:after="100" w:afterAutospacing="1" w:line="240" w:lineRule="auto"/>
      </w:pPr>
      <w:r w:rsidRPr="00BF3EE1">
        <w:t>eliminar una restricción existente de una tabla</w:t>
      </w:r>
    </w:p>
    <w:p w:rsidR="00BF3EE1" w:rsidRPr="00BF3EE1" w:rsidRDefault="00BF3EE1" w:rsidP="00BF3EE1">
      <w:pPr>
        <w:numPr>
          <w:ilvl w:val="0"/>
          <w:numId w:val="3"/>
        </w:numPr>
        <w:spacing w:before="100" w:beforeAutospacing="1" w:after="100" w:afterAutospacing="1" w:line="240" w:lineRule="auto"/>
      </w:pPr>
      <w:r w:rsidRPr="00BF3EE1">
        <w:t>aumentar el ancho de una columna VARCHAR o VARCHAR FOR BIT DATA</w:t>
      </w:r>
    </w:p>
    <w:p w:rsidR="00BF3EE1" w:rsidRPr="00BF3EE1" w:rsidRDefault="00BF3EE1" w:rsidP="00BF3EE1">
      <w:pPr>
        <w:numPr>
          <w:ilvl w:val="0"/>
          <w:numId w:val="3"/>
        </w:numPr>
        <w:spacing w:before="100" w:beforeAutospacing="1" w:after="100" w:afterAutospacing="1" w:line="240" w:lineRule="auto"/>
      </w:pPr>
      <w:r w:rsidRPr="00BF3EE1">
        <w:t>anular el bloqueo a nivel de fila para la tabla (o eliminar la anulación)</w:t>
      </w:r>
    </w:p>
    <w:p w:rsidR="00BF3EE1" w:rsidRPr="00BF3EE1" w:rsidRDefault="00BF3EE1" w:rsidP="00BF3EE1">
      <w:pPr>
        <w:numPr>
          <w:ilvl w:val="0"/>
          <w:numId w:val="3"/>
        </w:numPr>
        <w:spacing w:before="100" w:beforeAutospacing="1" w:after="100" w:afterAutospacing="1" w:line="240" w:lineRule="auto"/>
      </w:pPr>
      <w:r w:rsidRPr="00BF3EE1">
        <w:t>cambiar el valor de incremento y el valor de inicio de la columna de identidad</w:t>
      </w:r>
    </w:p>
    <w:p w:rsidR="00BF3EE1" w:rsidRPr="00BF3EE1" w:rsidRDefault="00BF3EE1" w:rsidP="00BF3EE1">
      <w:pPr>
        <w:numPr>
          <w:ilvl w:val="0"/>
          <w:numId w:val="3"/>
        </w:numPr>
        <w:spacing w:before="100" w:beforeAutospacing="1" w:after="100" w:afterAutospacing="1" w:line="240" w:lineRule="auto"/>
      </w:pPr>
      <w:r w:rsidRPr="00BF3EE1">
        <w:t xml:space="preserve">cambiar la restricción de </w:t>
      </w:r>
      <w:r w:rsidR="00D825C1" w:rsidRPr="00BF3EE1">
        <w:t>anulabilidad</w:t>
      </w:r>
      <w:r w:rsidRPr="00BF3EE1">
        <w:t xml:space="preserve"> para una columna</w:t>
      </w:r>
    </w:p>
    <w:p w:rsidR="00BF3EE1" w:rsidRDefault="00BF3EE1" w:rsidP="00BF3EE1">
      <w:pPr>
        <w:numPr>
          <w:ilvl w:val="0"/>
          <w:numId w:val="3"/>
        </w:numPr>
        <w:spacing w:before="100" w:beforeAutospacing="1" w:after="100" w:afterAutospacing="1" w:line="240" w:lineRule="auto"/>
      </w:pPr>
      <w:r w:rsidRPr="00BF3EE1">
        <w:t>cambiar el valor predeterminado para una columna</w:t>
      </w:r>
    </w:p>
    <w:p w:rsidR="00BF3EE1" w:rsidRDefault="00BF3EE1" w:rsidP="00BF3EE1">
      <w:pPr>
        <w:spacing w:before="100" w:beforeAutospacing="1" w:after="100" w:afterAutospacing="1" w:line="240" w:lineRule="auto"/>
        <w:ind w:left="720"/>
      </w:pPr>
      <w:r>
        <w:t>Una declaración CONNSTRAINT me permite:</w:t>
      </w:r>
    </w:p>
    <w:p w:rsidR="00BF3EE1" w:rsidRPr="00BF3EE1" w:rsidRDefault="00BF3EE1" w:rsidP="00BF3EE1">
      <w:pPr>
        <w:numPr>
          <w:ilvl w:val="0"/>
          <w:numId w:val="3"/>
        </w:numPr>
        <w:spacing w:before="100" w:beforeAutospacing="1" w:after="100" w:afterAutospacing="1" w:line="240" w:lineRule="auto"/>
      </w:pPr>
      <w:r w:rsidRPr="00BF3EE1">
        <w:t>una restricción de nivel de columna</w:t>
      </w:r>
    </w:p>
    <w:p w:rsidR="00BF3EE1" w:rsidRPr="00BF3EE1" w:rsidRDefault="00BF3EE1" w:rsidP="00BF3EE1">
      <w:pPr>
        <w:numPr>
          <w:ilvl w:val="0"/>
          <w:numId w:val="3"/>
        </w:numPr>
        <w:spacing w:before="100" w:beforeAutospacing="1" w:after="100" w:afterAutospacing="1" w:line="240" w:lineRule="auto"/>
      </w:pPr>
      <w:r w:rsidRPr="00BF3EE1">
        <w:t>Las restricciones de nivel de columna se refieren a una sola columna en la tabla y no especifican un nombre de columna (excepto las restricciones de verificación). Se refieren a la columna que siguen.</w:t>
      </w:r>
    </w:p>
    <w:p w:rsidR="00BF3EE1" w:rsidRPr="00BF3EE1" w:rsidRDefault="00BF3EE1" w:rsidP="00BF3EE1">
      <w:pPr>
        <w:numPr>
          <w:ilvl w:val="0"/>
          <w:numId w:val="3"/>
        </w:numPr>
        <w:spacing w:before="100" w:beforeAutospacing="1" w:after="100" w:afterAutospacing="1" w:line="240" w:lineRule="auto"/>
      </w:pPr>
      <w:r w:rsidRPr="00BF3EE1">
        <w:t>una restricción de nivel de tabla</w:t>
      </w:r>
    </w:p>
    <w:p w:rsidR="00BF3EE1" w:rsidRDefault="00BF3EE1" w:rsidP="00BF3EE1">
      <w:pPr>
        <w:numPr>
          <w:ilvl w:val="0"/>
          <w:numId w:val="3"/>
        </w:numPr>
        <w:spacing w:before="100" w:beforeAutospacing="1" w:after="100" w:afterAutospacing="1" w:line="240" w:lineRule="auto"/>
      </w:pPr>
      <w:r w:rsidRPr="00BF3EE1">
        <w:t>Las restricciones de nivel de tabla se refieren a una o más columnas de la tabla. Las restricciones de nivel de tabla especifican los nombres de las columnas a las que se aplican. Las restricciones CHECK a nivel de tabla pueden referirse a 0 o más columnas en la tabla.</w:t>
      </w:r>
    </w:p>
    <w:p w:rsidR="00BF3EE1" w:rsidRPr="00BF3EE1" w:rsidRDefault="00BF3EE1" w:rsidP="00BF3EE1">
      <w:pPr>
        <w:spacing w:before="100" w:beforeAutospacing="1" w:after="100" w:afterAutospacing="1" w:line="240" w:lineRule="auto"/>
        <w:ind w:left="1080"/>
      </w:pPr>
      <w:r>
        <w:t xml:space="preserve">Las restricciones de columna como de tabla me permiten poner si son no nulo, llave primaria, llave foránea o </w:t>
      </w:r>
      <w:proofErr w:type="spellStart"/>
      <w:r>
        <w:t>check</w:t>
      </w:r>
      <w:proofErr w:type="spellEnd"/>
      <w:r>
        <w:t>.’</w:t>
      </w:r>
    </w:p>
    <w:p w:rsidR="00800F8B" w:rsidRDefault="00034E5D" w:rsidP="00AA0CDF">
      <w:pPr>
        <w:ind w:left="720"/>
        <w:jc w:val="both"/>
      </w:pPr>
      <w:r>
        <w:t xml:space="preserve"> </w:t>
      </w:r>
      <w:r w:rsidR="00857B2A">
        <w:t>ALTER TABLE ADD CONSTRA</w:t>
      </w:r>
      <w:r w:rsidR="00BF3EE1">
        <w:t>I</w:t>
      </w:r>
      <w:r w:rsidR="00857B2A">
        <w:t>NT me permite crear restricciones de nivel de tabla a una tabla existente</w:t>
      </w:r>
      <w:r w:rsidR="00AA0CDF">
        <w:t>, en otras palabras, es cuando quiero alterar una tabla, para este caso en específico quisiera agregar si un concepto es: una llave primaria, única o foránea. Para ello existen algunas excepciones:</w:t>
      </w:r>
    </w:p>
    <w:p w:rsidR="00AA0CDF" w:rsidRDefault="00BF3EE1" w:rsidP="00BF3EE1">
      <w:pPr>
        <w:pStyle w:val="Prrafodelista"/>
        <w:numPr>
          <w:ilvl w:val="0"/>
          <w:numId w:val="5"/>
        </w:numPr>
        <w:jc w:val="both"/>
      </w:pPr>
      <w:r>
        <w:t>‘</w:t>
      </w:r>
      <w:r w:rsidR="00AA0CDF">
        <w:t>Todas las columnas incluidas en una clave principal deben contener datos no nulos y ser únicas</w:t>
      </w:r>
      <w:r>
        <w:t>.’</w:t>
      </w:r>
    </w:p>
    <w:p w:rsidR="00C048CE" w:rsidRDefault="00C048CE" w:rsidP="00BF3EE1">
      <w:pPr>
        <w:ind w:firstLine="720"/>
        <w:jc w:val="both"/>
      </w:pPr>
    </w:p>
    <w:p w:rsidR="00C048CE" w:rsidRDefault="00C048CE" w:rsidP="00BF3EE1">
      <w:pPr>
        <w:ind w:firstLine="720"/>
        <w:jc w:val="both"/>
      </w:pPr>
    </w:p>
    <w:p w:rsidR="00C048CE" w:rsidRDefault="00C048CE" w:rsidP="00BF3EE1">
      <w:pPr>
        <w:ind w:firstLine="720"/>
        <w:jc w:val="both"/>
      </w:pPr>
    </w:p>
    <w:p w:rsidR="00C048CE" w:rsidRDefault="00C048CE" w:rsidP="00BF3EE1">
      <w:pPr>
        <w:ind w:firstLine="720"/>
        <w:jc w:val="both"/>
      </w:pPr>
    </w:p>
    <w:p w:rsidR="00C048CE" w:rsidRDefault="00C048CE" w:rsidP="00BF3EE1">
      <w:pPr>
        <w:ind w:firstLine="720"/>
        <w:jc w:val="both"/>
      </w:pPr>
    </w:p>
    <w:p w:rsidR="00C048CE" w:rsidRDefault="00BF3EE1" w:rsidP="00BF3EE1">
      <w:pPr>
        <w:ind w:firstLine="720"/>
        <w:jc w:val="both"/>
      </w:pPr>
      <w:r>
        <w:lastRenderedPageBreak/>
        <w:t xml:space="preserve">B.  </w:t>
      </w:r>
    </w:p>
    <w:tbl>
      <w:tblPr>
        <w:tblStyle w:val="Tablaconcuadrcula"/>
        <w:tblW w:w="0" w:type="auto"/>
        <w:tblLook w:val="04A0" w:firstRow="1" w:lastRow="0" w:firstColumn="1" w:lastColumn="0" w:noHBand="0" w:noVBand="1"/>
      </w:tblPr>
      <w:tblGrid>
        <w:gridCol w:w="4675"/>
        <w:gridCol w:w="4675"/>
      </w:tblGrid>
      <w:tr w:rsidR="00C048CE" w:rsidRPr="00CD62F3" w:rsidTr="00C048CE">
        <w:tc>
          <w:tcPr>
            <w:tcW w:w="4675" w:type="dxa"/>
          </w:tcPr>
          <w:p w:rsidR="00C048CE" w:rsidRPr="00CD62F3" w:rsidRDefault="00C048CE" w:rsidP="00BF3EE1">
            <w:pPr>
              <w:jc w:val="both"/>
              <w:rPr>
                <w:lang w:val="en-US"/>
              </w:rPr>
            </w:pPr>
            <w:r w:rsidRPr="00CD62F3">
              <w:rPr>
                <w:lang w:val="en-US"/>
              </w:rPr>
              <w:t>CREATE TABLE games</w:t>
            </w:r>
          </w:p>
          <w:p w:rsidR="00C048CE" w:rsidRPr="00CD62F3" w:rsidRDefault="00C048CE" w:rsidP="00BF3EE1">
            <w:pPr>
              <w:jc w:val="both"/>
              <w:rPr>
                <w:lang w:val="en-US"/>
              </w:rPr>
            </w:pPr>
            <w:r w:rsidRPr="00CD62F3">
              <w:rPr>
                <w:lang w:val="en-US"/>
              </w:rPr>
              <w:t>(</w:t>
            </w:r>
            <w:proofErr w:type="spellStart"/>
            <w:r w:rsidRPr="00CD62F3">
              <w:rPr>
                <w:lang w:val="en-US"/>
              </w:rPr>
              <w:t>yr</w:t>
            </w:r>
            <w:proofErr w:type="spellEnd"/>
            <w:r w:rsidRPr="00CD62F3">
              <w:rPr>
                <w:lang w:val="en-US"/>
              </w:rPr>
              <w:t xml:space="preserve"> INT NOT NULL PRIMARY KEY, city VARCHAR (20) UNIQUE);</w:t>
            </w:r>
          </w:p>
          <w:p w:rsidR="00C048CE" w:rsidRDefault="001678B2" w:rsidP="00BF3EE1">
            <w:pPr>
              <w:jc w:val="both"/>
            </w:pPr>
            <w:r>
              <w:t xml:space="preserve">1. </w:t>
            </w:r>
            <w:r w:rsidR="00C048CE">
              <w:t>La restricción de llave primaria se debe llamar PK_GAMES</w:t>
            </w:r>
          </w:p>
          <w:p w:rsidR="00C048CE" w:rsidRDefault="001678B2" w:rsidP="00BF3EE1">
            <w:pPr>
              <w:jc w:val="both"/>
            </w:pPr>
            <w:r>
              <w:t xml:space="preserve">2. </w:t>
            </w:r>
            <w:r w:rsidR="00C048CE">
              <w:t>La restricción de llave única se debe llamar UK_GAMES</w:t>
            </w:r>
          </w:p>
        </w:tc>
        <w:tc>
          <w:tcPr>
            <w:tcW w:w="4675" w:type="dxa"/>
          </w:tcPr>
          <w:p w:rsidR="00C048CE" w:rsidRPr="00CD62F3" w:rsidRDefault="00C048CE" w:rsidP="00BF3EE1">
            <w:pPr>
              <w:jc w:val="both"/>
              <w:rPr>
                <w:lang w:val="en-US"/>
              </w:rPr>
            </w:pPr>
            <w:r>
              <w:t xml:space="preserve"> </w:t>
            </w:r>
            <w:r w:rsidR="001678B2" w:rsidRPr="00CD62F3">
              <w:rPr>
                <w:lang w:val="en-US"/>
              </w:rPr>
              <w:t>1. ALTER TABLE games</w:t>
            </w:r>
          </w:p>
          <w:p w:rsidR="001678B2" w:rsidRDefault="001678B2" w:rsidP="00BF3EE1">
            <w:pPr>
              <w:jc w:val="both"/>
              <w:rPr>
                <w:lang w:val="en-US"/>
              </w:rPr>
            </w:pPr>
            <w:r w:rsidRPr="00CD62F3">
              <w:rPr>
                <w:lang w:val="en-US"/>
              </w:rPr>
              <w:t xml:space="preserve">ADD CONSTRAINT </w:t>
            </w:r>
            <w:r w:rsidR="00CD62F3" w:rsidRPr="00CD62F3">
              <w:rPr>
                <w:lang w:val="en-US"/>
              </w:rPr>
              <w:t>PK</w:t>
            </w:r>
            <w:r w:rsidR="00CD62F3">
              <w:rPr>
                <w:lang w:val="en-US"/>
              </w:rPr>
              <w:t>_GAMES PRIMARY KEY(</w:t>
            </w:r>
            <w:proofErr w:type="spellStart"/>
            <w:r w:rsidR="00CD62F3">
              <w:rPr>
                <w:lang w:val="en-US"/>
              </w:rPr>
              <w:t>yr</w:t>
            </w:r>
            <w:proofErr w:type="spellEnd"/>
            <w:r w:rsidR="00CD62F3">
              <w:rPr>
                <w:lang w:val="en-US"/>
              </w:rPr>
              <w:t>);</w:t>
            </w:r>
          </w:p>
          <w:p w:rsidR="00CD62F3" w:rsidRDefault="00CD62F3" w:rsidP="00BF3EE1">
            <w:pPr>
              <w:jc w:val="both"/>
              <w:rPr>
                <w:lang w:val="en-US"/>
              </w:rPr>
            </w:pPr>
            <w:r>
              <w:rPr>
                <w:lang w:val="en-US"/>
              </w:rPr>
              <w:t xml:space="preserve">2.ALTER TABLE games </w:t>
            </w:r>
          </w:p>
          <w:p w:rsidR="00CD62F3" w:rsidRPr="00CD62F3" w:rsidRDefault="00CD62F3" w:rsidP="00BF3EE1">
            <w:pPr>
              <w:jc w:val="both"/>
              <w:rPr>
                <w:lang w:val="en-US"/>
              </w:rPr>
            </w:pPr>
            <w:r>
              <w:rPr>
                <w:lang w:val="en-US"/>
              </w:rPr>
              <w:t>ADD CONSTRAINT UK_GAMES UNIQUE KEY(city);</w:t>
            </w:r>
          </w:p>
        </w:tc>
      </w:tr>
      <w:tr w:rsidR="00C048CE" w:rsidRPr="00CD62F3" w:rsidTr="00C048CE">
        <w:tc>
          <w:tcPr>
            <w:tcW w:w="4675" w:type="dxa"/>
          </w:tcPr>
          <w:p w:rsidR="00C048CE" w:rsidRPr="00CD62F3" w:rsidRDefault="00C048CE" w:rsidP="00BF3EE1">
            <w:pPr>
              <w:jc w:val="both"/>
              <w:rPr>
                <w:lang w:val="en-US"/>
              </w:rPr>
            </w:pPr>
            <w:r w:rsidRPr="00CD62F3">
              <w:rPr>
                <w:lang w:val="en-US"/>
              </w:rPr>
              <w:t xml:space="preserve">CREATE TABLE </w:t>
            </w:r>
            <w:proofErr w:type="spellStart"/>
            <w:r w:rsidRPr="00CD62F3">
              <w:rPr>
                <w:lang w:val="en-US"/>
              </w:rPr>
              <w:t>Orderses</w:t>
            </w:r>
            <w:proofErr w:type="spellEnd"/>
          </w:p>
          <w:p w:rsidR="00C048CE" w:rsidRPr="00CD62F3" w:rsidRDefault="00C048CE" w:rsidP="00BF3EE1">
            <w:pPr>
              <w:jc w:val="both"/>
              <w:rPr>
                <w:lang w:val="en-US"/>
              </w:rPr>
            </w:pPr>
            <w:r w:rsidRPr="00CD62F3">
              <w:rPr>
                <w:lang w:val="en-US"/>
              </w:rPr>
              <w:t>(</w:t>
            </w:r>
            <w:proofErr w:type="spellStart"/>
            <w:r w:rsidRPr="00CD62F3">
              <w:rPr>
                <w:lang w:val="en-US"/>
              </w:rPr>
              <w:t>O_Id</w:t>
            </w:r>
            <w:proofErr w:type="spellEnd"/>
            <w:r w:rsidRPr="00CD62F3">
              <w:rPr>
                <w:lang w:val="en-US"/>
              </w:rPr>
              <w:t xml:space="preserve"> </w:t>
            </w:r>
            <w:proofErr w:type="spellStart"/>
            <w:r w:rsidRPr="00CD62F3">
              <w:rPr>
                <w:lang w:val="en-US"/>
              </w:rPr>
              <w:t>int</w:t>
            </w:r>
            <w:proofErr w:type="spellEnd"/>
            <w:r w:rsidRPr="00CD62F3">
              <w:rPr>
                <w:lang w:val="en-US"/>
              </w:rPr>
              <w:t xml:space="preserve"> NOT NULL PRIMARY KEY, </w:t>
            </w:r>
            <w:proofErr w:type="spellStart"/>
            <w:r w:rsidRPr="00CD62F3">
              <w:rPr>
                <w:lang w:val="en-US"/>
              </w:rPr>
              <w:t>OrderNo</w:t>
            </w:r>
            <w:proofErr w:type="spellEnd"/>
            <w:r w:rsidRPr="00CD62F3">
              <w:rPr>
                <w:lang w:val="en-US"/>
              </w:rPr>
              <w:t xml:space="preserve"> </w:t>
            </w:r>
            <w:proofErr w:type="spellStart"/>
            <w:r w:rsidRPr="00CD62F3">
              <w:rPr>
                <w:lang w:val="en-US"/>
              </w:rPr>
              <w:t>int</w:t>
            </w:r>
            <w:proofErr w:type="spellEnd"/>
            <w:r w:rsidRPr="00CD62F3">
              <w:rPr>
                <w:lang w:val="en-US"/>
              </w:rPr>
              <w:t xml:space="preserve"> NOT NULL, </w:t>
            </w:r>
            <w:proofErr w:type="spellStart"/>
            <w:r w:rsidRPr="00CD62F3">
              <w:rPr>
                <w:lang w:val="en-US"/>
              </w:rPr>
              <w:t>P_Id</w:t>
            </w:r>
            <w:proofErr w:type="spellEnd"/>
            <w:r w:rsidRPr="00CD62F3">
              <w:rPr>
                <w:lang w:val="en-US"/>
              </w:rPr>
              <w:t xml:space="preserve"> </w:t>
            </w:r>
            <w:proofErr w:type="spellStart"/>
            <w:r w:rsidRPr="00CD62F3">
              <w:rPr>
                <w:lang w:val="en-US"/>
              </w:rPr>
              <w:t>int</w:t>
            </w:r>
            <w:proofErr w:type="spellEnd"/>
            <w:r w:rsidRPr="00CD62F3">
              <w:rPr>
                <w:lang w:val="en-US"/>
              </w:rPr>
              <w:t xml:space="preserve"> FOREIGN KEY REFERENCES Persons(</w:t>
            </w:r>
            <w:proofErr w:type="spellStart"/>
            <w:r w:rsidRPr="00CD62F3">
              <w:rPr>
                <w:lang w:val="en-US"/>
              </w:rPr>
              <w:t>P_Id</w:t>
            </w:r>
            <w:proofErr w:type="spellEnd"/>
            <w:r w:rsidRPr="00CD62F3">
              <w:rPr>
                <w:lang w:val="en-US"/>
              </w:rPr>
              <w:t>))</w:t>
            </w:r>
          </w:p>
          <w:p w:rsidR="00C048CE" w:rsidRDefault="001678B2" w:rsidP="00BF3EE1">
            <w:pPr>
              <w:jc w:val="both"/>
            </w:pPr>
            <w:r>
              <w:t xml:space="preserve">1. </w:t>
            </w:r>
            <w:r w:rsidR="00C048CE">
              <w:t xml:space="preserve">La restricción de llave primaria de debe llamar PK_ORDENES </w:t>
            </w:r>
          </w:p>
          <w:p w:rsidR="00C048CE" w:rsidRDefault="001678B2" w:rsidP="00BF3EE1">
            <w:pPr>
              <w:jc w:val="both"/>
            </w:pPr>
            <w:r>
              <w:t xml:space="preserve">2. </w:t>
            </w:r>
            <w:r w:rsidR="00C048CE">
              <w:t>La restricción de llave foránea debe llamarse FK_ORDENES_PERSONAS</w:t>
            </w:r>
          </w:p>
        </w:tc>
        <w:tc>
          <w:tcPr>
            <w:tcW w:w="4675" w:type="dxa"/>
          </w:tcPr>
          <w:p w:rsidR="00C048CE" w:rsidRPr="00CD62F3" w:rsidRDefault="00CD62F3" w:rsidP="00BF3EE1">
            <w:pPr>
              <w:jc w:val="both"/>
              <w:rPr>
                <w:lang w:val="en-US"/>
              </w:rPr>
            </w:pPr>
            <w:r w:rsidRPr="00CD62F3">
              <w:rPr>
                <w:lang w:val="en-US"/>
              </w:rPr>
              <w:t xml:space="preserve">1.ALTER TABLE </w:t>
            </w:r>
            <w:proofErr w:type="spellStart"/>
            <w:r w:rsidRPr="00CD62F3">
              <w:rPr>
                <w:lang w:val="en-US"/>
              </w:rPr>
              <w:t>Orderses</w:t>
            </w:r>
            <w:proofErr w:type="spellEnd"/>
          </w:p>
          <w:p w:rsidR="00CD62F3" w:rsidRDefault="00CD62F3" w:rsidP="00BF3EE1">
            <w:pPr>
              <w:jc w:val="both"/>
              <w:rPr>
                <w:lang w:val="en-US"/>
              </w:rPr>
            </w:pPr>
            <w:r w:rsidRPr="00CD62F3">
              <w:rPr>
                <w:lang w:val="en-US"/>
              </w:rPr>
              <w:t>ADD CONSTRAINT PK_ORDENES PRIMARY KEY(</w:t>
            </w:r>
            <w:proofErr w:type="spellStart"/>
            <w:r w:rsidRPr="00CD62F3">
              <w:rPr>
                <w:lang w:val="en-US"/>
              </w:rPr>
              <w:t>O_id</w:t>
            </w:r>
            <w:proofErr w:type="spellEnd"/>
            <w:r w:rsidRPr="00CD62F3">
              <w:rPr>
                <w:lang w:val="en-US"/>
              </w:rPr>
              <w:t>)</w:t>
            </w:r>
            <w:r>
              <w:rPr>
                <w:lang w:val="en-US"/>
              </w:rPr>
              <w:t>;</w:t>
            </w:r>
          </w:p>
          <w:p w:rsidR="00CD62F3" w:rsidRDefault="00CD62F3" w:rsidP="00BF3EE1">
            <w:pPr>
              <w:jc w:val="both"/>
              <w:rPr>
                <w:lang w:val="en-US"/>
              </w:rPr>
            </w:pPr>
            <w:r>
              <w:rPr>
                <w:lang w:val="en-US"/>
              </w:rPr>
              <w:t xml:space="preserve">2.ALTER TABLE </w:t>
            </w:r>
            <w:proofErr w:type="spellStart"/>
            <w:r>
              <w:rPr>
                <w:lang w:val="en-US"/>
              </w:rPr>
              <w:t>Orderses</w:t>
            </w:r>
            <w:proofErr w:type="spellEnd"/>
          </w:p>
          <w:p w:rsidR="00CD62F3" w:rsidRPr="00CD62F3" w:rsidRDefault="00CD62F3" w:rsidP="00BF3EE1">
            <w:pPr>
              <w:jc w:val="both"/>
              <w:rPr>
                <w:lang w:val="en-US"/>
              </w:rPr>
            </w:pPr>
            <w:r>
              <w:rPr>
                <w:lang w:val="en-US"/>
              </w:rPr>
              <w:t>ADD CONSTRAINT FK_ORDENES_PERSONAS FOREING KEY(</w:t>
            </w:r>
            <w:proofErr w:type="spellStart"/>
            <w:r>
              <w:rPr>
                <w:lang w:val="en-US"/>
              </w:rPr>
              <w:t>P_id</w:t>
            </w:r>
            <w:proofErr w:type="spellEnd"/>
            <w:r>
              <w:rPr>
                <w:lang w:val="en-US"/>
              </w:rPr>
              <w:t>) REFERENCES Person(</w:t>
            </w:r>
            <w:proofErr w:type="spellStart"/>
            <w:r>
              <w:rPr>
                <w:lang w:val="en-US"/>
              </w:rPr>
              <w:t>P_id</w:t>
            </w:r>
            <w:proofErr w:type="spellEnd"/>
            <w:r>
              <w:rPr>
                <w:lang w:val="en-US"/>
              </w:rPr>
              <w:t>);</w:t>
            </w:r>
          </w:p>
        </w:tc>
      </w:tr>
    </w:tbl>
    <w:p w:rsidR="00BF3EE1" w:rsidRPr="00CD62F3" w:rsidRDefault="00BF3EE1" w:rsidP="00BF3EE1">
      <w:pPr>
        <w:ind w:firstLine="720"/>
        <w:jc w:val="both"/>
        <w:rPr>
          <w:lang w:val="en-US"/>
        </w:rPr>
      </w:pPr>
    </w:p>
    <w:p w:rsidR="00D825C1" w:rsidRDefault="00D825C1" w:rsidP="00D825C1">
      <w:pPr>
        <w:jc w:val="both"/>
      </w:pPr>
      <w:r>
        <w:t>B</w:t>
      </w:r>
    </w:p>
    <w:p w:rsidR="001678B2" w:rsidRDefault="00D825C1" w:rsidP="00D825C1">
      <w:pPr>
        <w:jc w:val="both"/>
      </w:pPr>
      <w:r>
        <w:br/>
      </w:r>
    </w:p>
    <w:p w:rsidR="00D825C1" w:rsidRPr="00D825C1" w:rsidRDefault="00D825C1" w:rsidP="00D825C1">
      <w:pPr>
        <w:jc w:val="both"/>
        <w:rPr>
          <w:b/>
        </w:rPr>
      </w:pPr>
      <w:r>
        <w:t xml:space="preserve">B. </w:t>
      </w:r>
      <w:r w:rsidRPr="00D825C1">
        <w:rPr>
          <w:b/>
        </w:rPr>
        <w:t xml:space="preserve">INVESTIGANDO SQL </w:t>
      </w:r>
      <w:proofErr w:type="spellStart"/>
      <w:r w:rsidRPr="00D825C1">
        <w:rPr>
          <w:b/>
        </w:rPr>
        <w:t>Developer</w:t>
      </w:r>
      <w:proofErr w:type="spellEnd"/>
    </w:p>
    <w:p w:rsidR="001678B2" w:rsidRDefault="00D825C1" w:rsidP="00D825C1">
      <w:pPr>
        <w:jc w:val="both"/>
      </w:pPr>
      <w:r>
        <w:t xml:space="preserve">A: FUNCIONALIDADES: </w:t>
      </w:r>
    </w:p>
    <w:p w:rsidR="00B95104" w:rsidRDefault="00B95104" w:rsidP="00D825C1">
      <w:pPr>
        <w:jc w:val="both"/>
      </w:pPr>
      <w:r>
        <w:t xml:space="preserve">DEFINICION BASICA: </w:t>
      </w:r>
      <w:r w:rsidRPr="00B95104">
        <w:t xml:space="preserve">El Oracle SQL </w:t>
      </w:r>
      <w:proofErr w:type="spellStart"/>
      <w:r w:rsidRPr="00B95104">
        <w:t>Developer</w:t>
      </w:r>
      <w:proofErr w:type="spellEnd"/>
      <w:r w:rsidRPr="00B95104">
        <w:t xml:space="preserve"> es una herramienta construida en torno a un interfaz principal que permite navegar por un árbol jerárquico de objetos contenidos en bases de datos y realizar operaciones sencillas sobre ellos. Proporciona además alguna herramienta adicional, especialmente un área para ejecutar sentencias SQL y PL/SQL.</w:t>
      </w:r>
    </w:p>
    <w:p w:rsidR="00B95104" w:rsidRDefault="00B95104" w:rsidP="00B95104">
      <w:pPr>
        <w:jc w:val="both"/>
      </w:pPr>
      <w:r>
        <w:t>• Conexiones: muestra un listado de las conexiones a bases de datos que se hayan creado. Para crear una nueva, se puede seleccionar del menú de contexto de “Conexiones” la opción de “Nueva Conexión”. También es posible importar un fichero XML que contenga definiciones de conexiones, o exportar las conexiones actuales.</w:t>
      </w:r>
    </w:p>
    <w:p w:rsidR="00B95104" w:rsidRDefault="00B95104" w:rsidP="00B95104">
      <w:pPr>
        <w:jc w:val="both"/>
      </w:pPr>
      <w:r>
        <w:lastRenderedPageBreak/>
        <w:t xml:space="preserve">• Informes: muestra un listado de los informes que puede proporcionar SQL </w:t>
      </w:r>
      <w:proofErr w:type="spellStart"/>
      <w:r>
        <w:t>Developer</w:t>
      </w:r>
      <w:proofErr w:type="spellEnd"/>
      <w:r>
        <w:t>, tanto predefinidos (como por ejemplo una lista de las tablas que no tengan clave primaria) como definidos por el usuario.</w:t>
      </w:r>
    </w:p>
    <w:p w:rsidR="00B95104" w:rsidRDefault="00B95104" w:rsidP="00B95104">
      <w:pPr>
        <w:jc w:val="both"/>
      </w:pPr>
      <w:r>
        <w:t>Con ello se concluye la interfaz principal.</w:t>
      </w:r>
    </w:p>
    <w:p w:rsidR="00B95104" w:rsidRDefault="00B95104" w:rsidP="00B95104">
      <w:pPr>
        <w:jc w:val="both"/>
      </w:pPr>
      <w:r>
        <w:t>FUNCIONALIDAD O CAPACIDAD DE SQL DEVELOPER</w:t>
      </w:r>
    </w:p>
    <w:p w:rsidR="00B95104" w:rsidRDefault="00B95104" w:rsidP="00B95104">
      <w:pPr>
        <w:pStyle w:val="Prrafodelista"/>
        <w:numPr>
          <w:ilvl w:val="0"/>
          <w:numId w:val="9"/>
        </w:numPr>
        <w:jc w:val="both"/>
      </w:pPr>
      <w:r>
        <w:t xml:space="preserve">CREAR </w:t>
      </w:r>
      <w:proofErr w:type="spellStart"/>
      <w:r>
        <w:t>CONEXIONES</w:t>
      </w:r>
      <w:proofErr w:type="gramStart"/>
      <w:r>
        <w:t>:Podemos</w:t>
      </w:r>
      <w:proofErr w:type="spellEnd"/>
      <w:proofErr w:type="gramEnd"/>
      <w:r>
        <w:t xml:space="preserve"> crear y testear tantas conexiones a bases de datos como queramos. Destaca la capacidad que tiene para conectarse a otro tipo de bases de datos aparte de Oracle. Se permite almacenar los datos de conexión a todas las BBDD que queramos. Mediante el parámetro “Tipo de Conexión” podemos elegir introducir los parámetros de la conexión de forma manual, seleccionar una de las BBDD definidas en el fichero </w:t>
      </w:r>
      <w:proofErr w:type="spellStart"/>
      <w:r>
        <w:t>tnsnames.ora</w:t>
      </w:r>
      <w:proofErr w:type="spellEnd"/>
      <w:r>
        <w:t xml:space="preserve"> o bien introducir los datos con formato URL de JDBC. Hay que decir que la herramienta SQL </w:t>
      </w:r>
      <w:proofErr w:type="spellStart"/>
      <w:r>
        <w:t>Developer</w:t>
      </w:r>
      <w:proofErr w:type="spellEnd"/>
      <w:r>
        <w:t xml:space="preserve"> necesita conectarse a una versión de Oracle 9i o superior para acceder a todo su potencial. La conexión con Oracle 8 es posible pero no todas sus opciones quedan disponibles, por lo que se desaconseja su utilización.</w:t>
      </w:r>
    </w:p>
    <w:p w:rsidR="00B95104" w:rsidRDefault="00B95104" w:rsidP="00B95104">
      <w:pPr>
        <w:pStyle w:val="Prrafodelista"/>
        <w:numPr>
          <w:ilvl w:val="0"/>
          <w:numId w:val="9"/>
        </w:numPr>
        <w:jc w:val="both"/>
      </w:pPr>
      <w:r>
        <w:t xml:space="preserve">CREAR MODELO DE ENTIDAD RELACIONAL: Se puede realizar mediante herramientas - Data </w:t>
      </w:r>
      <w:proofErr w:type="spellStart"/>
      <w:r>
        <w:t>Modeler</w:t>
      </w:r>
      <w:proofErr w:type="spellEnd"/>
      <w:r>
        <w:t>. Es necesario haber creado previamente las claves primarias y ajenas necesarias. Muestra una estructura de las relaciones, pero no permite la creación "en ese momento"</w:t>
      </w:r>
    </w:p>
    <w:p w:rsidR="00B95104" w:rsidRDefault="00B95104" w:rsidP="00B95104">
      <w:pPr>
        <w:pStyle w:val="Prrafodelista"/>
        <w:numPr>
          <w:ilvl w:val="0"/>
          <w:numId w:val="9"/>
        </w:numPr>
        <w:jc w:val="both"/>
      </w:pPr>
      <w:r>
        <w:t xml:space="preserve">EXPLORAR OBJETOS: Entre los objetos a los que tenemos acceso destacan los siguientes: </w:t>
      </w:r>
    </w:p>
    <w:p w:rsidR="00B95104" w:rsidRDefault="00B95104" w:rsidP="00B95104">
      <w:pPr>
        <w:pStyle w:val="Prrafodelista"/>
        <w:numPr>
          <w:ilvl w:val="1"/>
          <w:numId w:val="9"/>
        </w:numPr>
        <w:jc w:val="both"/>
      </w:pPr>
      <w:r>
        <w:t>Tablas, vistas e índices.</w:t>
      </w:r>
    </w:p>
    <w:p w:rsidR="00B95104" w:rsidRDefault="00B95104" w:rsidP="00B95104">
      <w:pPr>
        <w:pStyle w:val="Prrafodelista"/>
        <w:numPr>
          <w:ilvl w:val="1"/>
          <w:numId w:val="9"/>
        </w:numPr>
        <w:jc w:val="both"/>
      </w:pPr>
      <w:r>
        <w:t>Paquetes, procedimientos, funciones y disparadores.</w:t>
      </w:r>
    </w:p>
    <w:p w:rsidR="00B95104" w:rsidRDefault="00B95104" w:rsidP="00B95104">
      <w:pPr>
        <w:pStyle w:val="Prrafodelista"/>
        <w:numPr>
          <w:ilvl w:val="1"/>
          <w:numId w:val="9"/>
        </w:numPr>
        <w:jc w:val="both"/>
      </w:pPr>
      <w:r>
        <w:t>Tipos.</w:t>
      </w:r>
    </w:p>
    <w:p w:rsidR="00B95104" w:rsidRDefault="00B95104" w:rsidP="00B95104">
      <w:pPr>
        <w:pStyle w:val="Prrafodelista"/>
        <w:numPr>
          <w:ilvl w:val="1"/>
          <w:numId w:val="9"/>
        </w:numPr>
        <w:jc w:val="both"/>
      </w:pPr>
      <w:r>
        <w:t>Secuencias.</w:t>
      </w:r>
    </w:p>
    <w:p w:rsidR="00B95104" w:rsidRDefault="00B95104" w:rsidP="00B95104">
      <w:pPr>
        <w:pStyle w:val="Prrafodelista"/>
        <w:numPr>
          <w:ilvl w:val="1"/>
          <w:numId w:val="9"/>
        </w:numPr>
        <w:jc w:val="both"/>
      </w:pPr>
      <w:r>
        <w:t>Vistas materializadas y logs.</w:t>
      </w:r>
    </w:p>
    <w:p w:rsidR="00B95104" w:rsidRDefault="00B95104" w:rsidP="00B95104">
      <w:pPr>
        <w:pStyle w:val="Prrafodelista"/>
        <w:numPr>
          <w:ilvl w:val="1"/>
          <w:numId w:val="9"/>
        </w:numPr>
        <w:jc w:val="both"/>
      </w:pPr>
      <w:r>
        <w:t>Links de la BD.</w:t>
      </w:r>
    </w:p>
    <w:p w:rsidR="00B95104" w:rsidRDefault="00B95104" w:rsidP="00B95104">
      <w:pPr>
        <w:pStyle w:val="Prrafodelista"/>
        <w:numPr>
          <w:ilvl w:val="1"/>
          <w:numId w:val="9"/>
        </w:numPr>
        <w:jc w:val="both"/>
      </w:pPr>
      <w:r>
        <w:t>Directorios.</w:t>
      </w:r>
    </w:p>
    <w:p w:rsidR="00B95104" w:rsidRDefault="00B95104" w:rsidP="00B95104">
      <w:pPr>
        <w:pStyle w:val="Prrafodelista"/>
        <w:numPr>
          <w:ilvl w:val="1"/>
          <w:numId w:val="9"/>
        </w:numPr>
        <w:jc w:val="both"/>
      </w:pPr>
      <w:r>
        <w:t>Esquemas XML.</w:t>
      </w:r>
    </w:p>
    <w:p w:rsidR="00B95104" w:rsidRDefault="00B95104" w:rsidP="00B95104">
      <w:pPr>
        <w:pStyle w:val="Prrafodelista"/>
        <w:numPr>
          <w:ilvl w:val="1"/>
          <w:numId w:val="9"/>
        </w:numPr>
        <w:jc w:val="both"/>
      </w:pPr>
      <w:r>
        <w:t>Papelera de reciclaje (con 10g y superiores)</w:t>
      </w:r>
    </w:p>
    <w:p w:rsidR="00B95104" w:rsidRDefault="00B95104" w:rsidP="00B95104">
      <w:pPr>
        <w:pStyle w:val="Prrafodelista"/>
        <w:numPr>
          <w:ilvl w:val="1"/>
          <w:numId w:val="9"/>
        </w:numPr>
        <w:jc w:val="both"/>
      </w:pPr>
      <w:r>
        <w:t>Otros usuarios.</w:t>
      </w:r>
    </w:p>
    <w:p w:rsidR="00B95104" w:rsidRDefault="00B95104" w:rsidP="00B95104">
      <w:pPr>
        <w:pStyle w:val="Prrafodelista"/>
        <w:numPr>
          <w:ilvl w:val="0"/>
          <w:numId w:val="11"/>
        </w:numPr>
        <w:jc w:val="both"/>
      </w:pPr>
      <w:r>
        <w:t xml:space="preserve">CREAR OBJETOS: Entre los datos soportados incluye soporte para: </w:t>
      </w:r>
    </w:p>
    <w:p w:rsidR="00B95104" w:rsidRDefault="00B95104" w:rsidP="00B95104">
      <w:pPr>
        <w:pStyle w:val="Prrafodelista"/>
        <w:numPr>
          <w:ilvl w:val="0"/>
          <w:numId w:val="10"/>
        </w:numPr>
        <w:jc w:val="both"/>
      </w:pPr>
      <w:r>
        <w:t>Tablas externas.</w:t>
      </w:r>
    </w:p>
    <w:p w:rsidR="00B95104" w:rsidRDefault="00B95104" w:rsidP="00B95104">
      <w:pPr>
        <w:pStyle w:val="Prrafodelista"/>
        <w:numPr>
          <w:ilvl w:val="0"/>
          <w:numId w:val="10"/>
        </w:numPr>
        <w:jc w:val="both"/>
      </w:pPr>
      <w:r>
        <w:t>Tablas organizadas por índice.</w:t>
      </w:r>
    </w:p>
    <w:p w:rsidR="00B95104" w:rsidRDefault="00B95104" w:rsidP="00B95104">
      <w:pPr>
        <w:pStyle w:val="Prrafodelista"/>
        <w:numPr>
          <w:ilvl w:val="0"/>
          <w:numId w:val="10"/>
        </w:numPr>
        <w:jc w:val="both"/>
      </w:pPr>
      <w:r>
        <w:t>Tablas temporales.</w:t>
      </w:r>
    </w:p>
    <w:p w:rsidR="00B95104" w:rsidRDefault="00B95104" w:rsidP="00B95104">
      <w:pPr>
        <w:pStyle w:val="Prrafodelista"/>
        <w:numPr>
          <w:ilvl w:val="0"/>
          <w:numId w:val="10"/>
        </w:numPr>
        <w:jc w:val="both"/>
      </w:pPr>
      <w:r>
        <w:t>Tablas particionadas (</w:t>
      </w:r>
      <w:proofErr w:type="spellStart"/>
      <w:r>
        <w:t>Range</w:t>
      </w:r>
      <w:proofErr w:type="spellEnd"/>
      <w:r>
        <w:t xml:space="preserve">, Hash y </w:t>
      </w:r>
      <w:proofErr w:type="spellStart"/>
      <w:r>
        <w:t>List</w:t>
      </w:r>
      <w:proofErr w:type="spellEnd"/>
      <w:r>
        <w:t>)</w:t>
      </w:r>
    </w:p>
    <w:p w:rsidR="00B95104" w:rsidRDefault="00B95104" w:rsidP="00B95104">
      <w:pPr>
        <w:pStyle w:val="Prrafodelista"/>
        <w:numPr>
          <w:ilvl w:val="0"/>
          <w:numId w:val="11"/>
        </w:numPr>
        <w:jc w:val="both"/>
      </w:pPr>
      <w:r>
        <w:t>MODIFICAR OBJETOS:</w:t>
      </w:r>
    </w:p>
    <w:p w:rsidR="00B95104" w:rsidRDefault="00B95104" w:rsidP="00474DD8">
      <w:pPr>
        <w:pStyle w:val="Prrafodelista"/>
        <w:numPr>
          <w:ilvl w:val="0"/>
          <w:numId w:val="12"/>
        </w:numPr>
        <w:ind w:left="1440"/>
        <w:jc w:val="both"/>
      </w:pPr>
      <w:r>
        <w:t>Tabla -&gt; Cambiar nombre. Para renombrar una tabla.</w:t>
      </w:r>
    </w:p>
    <w:p w:rsidR="00B95104" w:rsidRDefault="00B95104" w:rsidP="00474DD8">
      <w:pPr>
        <w:pStyle w:val="Prrafodelista"/>
        <w:numPr>
          <w:ilvl w:val="0"/>
          <w:numId w:val="12"/>
        </w:numPr>
        <w:ind w:left="1440"/>
        <w:jc w:val="both"/>
      </w:pPr>
      <w:r>
        <w:t>Columna -&gt; Agregar Para añadir una columna a una tabla.</w:t>
      </w:r>
    </w:p>
    <w:p w:rsidR="00B95104" w:rsidRDefault="00B95104" w:rsidP="00474DD8">
      <w:pPr>
        <w:pStyle w:val="Prrafodelista"/>
        <w:numPr>
          <w:ilvl w:val="0"/>
          <w:numId w:val="12"/>
        </w:numPr>
        <w:ind w:left="1440"/>
        <w:jc w:val="both"/>
      </w:pPr>
      <w:r>
        <w:t>Vista -&gt; Compilar. Para compilar una vista en busca de errores antes de su ejecución.</w:t>
      </w:r>
    </w:p>
    <w:p w:rsidR="00B95104" w:rsidRDefault="00B95104" w:rsidP="00474DD8">
      <w:pPr>
        <w:pStyle w:val="Prrafodelista"/>
        <w:numPr>
          <w:ilvl w:val="0"/>
          <w:numId w:val="12"/>
        </w:numPr>
        <w:ind w:left="1440"/>
        <w:jc w:val="both"/>
      </w:pPr>
      <w:proofErr w:type="spellStart"/>
      <w:r>
        <w:t>Indice</w:t>
      </w:r>
      <w:proofErr w:type="spellEnd"/>
      <w:r>
        <w:t xml:space="preserve"> -&gt; Reconstruir. Para reconstruir un índice o alguna de sus particiones. Si un índice no es usable, una reconstrucción con éxito lo convierte en usable.</w:t>
      </w:r>
    </w:p>
    <w:p w:rsidR="00B95104" w:rsidRDefault="00B95104" w:rsidP="00474DD8">
      <w:pPr>
        <w:pStyle w:val="Prrafodelista"/>
        <w:numPr>
          <w:ilvl w:val="0"/>
          <w:numId w:val="12"/>
        </w:numPr>
        <w:ind w:left="1440"/>
        <w:jc w:val="both"/>
      </w:pPr>
      <w:r>
        <w:lastRenderedPageBreak/>
        <w:t xml:space="preserve">Procedimiento -&gt; </w:t>
      </w:r>
      <w:proofErr w:type="spellStart"/>
      <w:r>
        <w:t>Debug</w:t>
      </w:r>
      <w:proofErr w:type="spellEnd"/>
      <w:r>
        <w:t xml:space="preserve">. Poco que explicar aquí, permite </w:t>
      </w:r>
      <w:proofErr w:type="spellStart"/>
      <w:r>
        <w:t>debuggear</w:t>
      </w:r>
      <w:proofErr w:type="spellEnd"/>
      <w:r>
        <w:t xml:space="preserve"> un procedimiento.</w:t>
      </w:r>
    </w:p>
    <w:p w:rsidR="00B95104" w:rsidRDefault="00B95104" w:rsidP="00474DD8">
      <w:pPr>
        <w:pStyle w:val="Prrafodelista"/>
        <w:numPr>
          <w:ilvl w:val="0"/>
          <w:numId w:val="12"/>
        </w:numPr>
        <w:ind w:left="1440"/>
        <w:jc w:val="both"/>
      </w:pPr>
      <w:r>
        <w:t>Disparadores -&gt; Desactivar. Para deshabilitar un disparador.</w:t>
      </w:r>
    </w:p>
    <w:p w:rsidR="00B95104" w:rsidRDefault="00B95104" w:rsidP="00474DD8">
      <w:pPr>
        <w:pStyle w:val="Prrafodelista"/>
        <w:numPr>
          <w:ilvl w:val="0"/>
          <w:numId w:val="12"/>
        </w:numPr>
        <w:ind w:left="1440"/>
        <w:jc w:val="both"/>
      </w:pPr>
      <w:r>
        <w:t>Secuencias -&gt; Eliminar. Eliminar una secuencia.</w:t>
      </w:r>
    </w:p>
    <w:p w:rsidR="004254FB" w:rsidRDefault="004254FB" w:rsidP="00176618">
      <w:pPr>
        <w:pStyle w:val="Prrafodelista"/>
        <w:numPr>
          <w:ilvl w:val="0"/>
          <w:numId w:val="11"/>
        </w:numPr>
        <w:jc w:val="both"/>
      </w:pPr>
      <w:r w:rsidRPr="004254FB">
        <w:t>CONSULTAR Y MODIFICAR TABLAS:</w:t>
      </w:r>
      <w:r>
        <w:t xml:space="preserve"> Los datos se nos presentan en una rejilla sobre la cual podemos realizar algunas operaciones de presentación tales como:  </w:t>
      </w:r>
    </w:p>
    <w:p w:rsidR="004254FB" w:rsidRDefault="004254FB" w:rsidP="004254FB">
      <w:pPr>
        <w:pStyle w:val="Prrafodelista"/>
        <w:numPr>
          <w:ilvl w:val="1"/>
          <w:numId w:val="11"/>
        </w:numPr>
        <w:jc w:val="both"/>
      </w:pPr>
      <w:r>
        <w:t>Ordenación.</w:t>
      </w:r>
    </w:p>
    <w:p w:rsidR="004254FB" w:rsidRDefault="004254FB" w:rsidP="004254FB">
      <w:pPr>
        <w:pStyle w:val="Prrafodelista"/>
        <w:numPr>
          <w:ilvl w:val="1"/>
          <w:numId w:val="11"/>
        </w:numPr>
        <w:jc w:val="both"/>
      </w:pPr>
      <w:r>
        <w:t>Filtrado.</w:t>
      </w:r>
    </w:p>
    <w:p w:rsidR="004254FB" w:rsidRDefault="004254FB" w:rsidP="004254FB">
      <w:pPr>
        <w:pStyle w:val="Prrafodelista"/>
        <w:numPr>
          <w:ilvl w:val="1"/>
          <w:numId w:val="11"/>
        </w:numPr>
        <w:jc w:val="both"/>
      </w:pPr>
      <w:r>
        <w:t>Filas duplicadas.</w:t>
      </w:r>
    </w:p>
    <w:p w:rsidR="004254FB" w:rsidRDefault="004254FB" w:rsidP="004254FB">
      <w:pPr>
        <w:pStyle w:val="Prrafodelista"/>
        <w:numPr>
          <w:ilvl w:val="1"/>
          <w:numId w:val="11"/>
        </w:numPr>
        <w:jc w:val="both"/>
      </w:pPr>
      <w:r>
        <w:t>Vista de una sola tupla.</w:t>
      </w:r>
    </w:p>
    <w:p w:rsidR="004254FB" w:rsidRDefault="004254FB" w:rsidP="004254FB">
      <w:pPr>
        <w:pStyle w:val="Prrafodelista"/>
        <w:numPr>
          <w:ilvl w:val="0"/>
          <w:numId w:val="11"/>
        </w:numPr>
        <w:jc w:val="both"/>
      </w:pPr>
      <w:r>
        <w:t xml:space="preserve">EXPORTAR DATOS, </w:t>
      </w:r>
      <w:proofErr w:type="spellStart"/>
      <w:r>
        <w:t>DDLs</w:t>
      </w:r>
      <w:proofErr w:type="spellEnd"/>
      <w:r>
        <w:t xml:space="preserve"> E IMPORTAR DATOS:</w:t>
      </w:r>
      <w:r w:rsidRPr="004254FB">
        <w:t xml:space="preserve"> </w:t>
      </w:r>
      <w:r>
        <w:t xml:space="preserve">Otra de las características reseñables de SQL </w:t>
      </w:r>
      <w:proofErr w:type="spellStart"/>
      <w:r>
        <w:t>Developer</w:t>
      </w:r>
      <w:proofErr w:type="spellEnd"/>
      <w:r>
        <w:t xml:space="preserve"> es la capacidad que tiene para exportar e importar datos, así como </w:t>
      </w:r>
      <w:proofErr w:type="spellStart"/>
      <w:r>
        <w:t>DDLs</w:t>
      </w:r>
      <w:proofErr w:type="spellEnd"/>
      <w:r>
        <w:t xml:space="preserve">.   </w:t>
      </w:r>
    </w:p>
    <w:p w:rsidR="004254FB" w:rsidRDefault="004254FB" w:rsidP="004254FB">
      <w:pPr>
        <w:pStyle w:val="Prrafodelista"/>
        <w:jc w:val="both"/>
      </w:pPr>
      <w:r>
        <w:t xml:space="preserve">Para hacer uso de estas funciones se emplea la función deseada en el menú contextual del objeto para el cual queramos exportar/importar. </w:t>
      </w:r>
    </w:p>
    <w:p w:rsidR="004254FB" w:rsidRDefault="004254FB" w:rsidP="004254FB">
      <w:pPr>
        <w:pStyle w:val="Prrafodelista"/>
        <w:jc w:val="both"/>
      </w:pPr>
      <w:r>
        <w:t xml:space="preserve">Por el contrario, cuando queremos importar, la única opción disponible es la de importar desde una hoja de cálculo de Excel o fichero </w:t>
      </w:r>
      <w:proofErr w:type="spellStart"/>
      <w:r>
        <w:t>csv</w:t>
      </w:r>
      <w:proofErr w:type="spellEnd"/>
      <w:r>
        <w:t>.</w:t>
      </w:r>
    </w:p>
    <w:p w:rsidR="004254FB" w:rsidRDefault="004254FB" w:rsidP="004254FB">
      <w:pPr>
        <w:pStyle w:val="Prrafodelista"/>
        <w:jc w:val="both"/>
      </w:pPr>
      <w:r>
        <w:t xml:space="preserve">Para importar números con decimales se debe elegir el tipo de campo NUMBER indicando en ESCALA el </w:t>
      </w:r>
      <w:proofErr w:type="spellStart"/>
      <w:r>
        <w:t>numero</w:t>
      </w:r>
      <w:proofErr w:type="spellEnd"/>
      <w:r>
        <w:t xml:space="preserve"> de decimales que se importan. Ejemplo: ESCALA 2 indica 2 decimales</w:t>
      </w:r>
    </w:p>
    <w:p w:rsidR="004254FB" w:rsidRDefault="004254FB" w:rsidP="004254FB">
      <w:pPr>
        <w:pStyle w:val="Prrafodelista"/>
        <w:jc w:val="both"/>
      </w:pPr>
      <w:r>
        <w:t xml:space="preserve">Los ficheros </w:t>
      </w:r>
      <w:proofErr w:type="spellStart"/>
      <w:r>
        <w:t>excel</w:t>
      </w:r>
      <w:proofErr w:type="spellEnd"/>
      <w:r>
        <w:t xml:space="preserve"> suelen dar problemas con los campos de tipo fecha (formato de </w:t>
      </w:r>
      <w:proofErr w:type="spellStart"/>
      <w:r>
        <w:t>windows</w:t>
      </w:r>
      <w:proofErr w:type="spellEnd"/>
      <w:r>
        <w:t>). En ese caso debemos eliminar las horas (Reemplazar _0:00:00 por nada) y elegir el campo del tipo DATE con formato de fecha del tipo DD-MM-YYYY (</w:t>
      </w:r>
      <w:proofErr w:type="spellStart"/>
      <w:r>
        <w:t>dia</w:t>
      </w:r>
      <w:proofErr w:type="spellEnd"/>
      <w:r>
        <w:t xml:space="preserve">-mes-año). De esta forma traduce las fechas de </w:t>
      </w:r>
      <w:proofErr w:type="spellStart"/>
      <w:r>
        <w:t>excel</w:t>
      </w:r>
      <w:proofErr w:type="spellEnd"/>
      <w:r>
        <w:t xml:space="preserve"> que nativas tienen el tipo 18-12-2014 0:00:00 al formato de fecha de </w:t>
      </w:r>
      <w:proofErr w:type="spellStart"/>
      <w:r>
        <w:t>oracle</w:t>
      </w:r>
      <w:proofErr w:type="spellEnd"/>
      <w:r>
        <w:t xml:space="preserve"> 18-12-2014</w:t>
      </w:r>
      <w:r w:rsidR="00CD62F3">
        <w:t>.</w:t>
      </w:r>
    </w:p>
    <w:p w:rsidR="00CD62F3" w:rsidRDefault="00CD62F3" w:rsidP="004254FB">
      <w:pPr>
        <w:pStyle w:val="Prrafodelista"/>
        <w:jc w:val="both"/>
      </w:pPr>
    </w:p>
    <w:p w:rsidR="00CD62F3" w:rsidRPr="00CD62F3" w:rsidRDefault="00CD62F3" w:rsidP="00CD62F3">
      <w:pPr>
        <w:pStyle w:val="Prrafodelista"/>
        <w:numPr>
          <w:ilvl w:val="0"/>
          <w:numId w:val="11"/>
        </w:numPr>
        <w:jc w:val="both"/>
      </w:pPr>
      <w:r>
        <w:rPr>
          <w:b/>
        </w:rPr>
        <w:t>Instalando:</w:t>
      </w:r>
    </w:p>
    <w:p w:rsidR="00CD62F3" w:rsidRDefault="00CD62F3" w:rsidP="00CD62F3">
      <w:pPr>
        <w:pStyle w:val="Prrafodelista"/>
        <w:numPr>
          <w:ilvl w:val="0"/>
          <w:numId w:val="13"/>
        </w:numPr>
        <w:jc w:val="both"/>
      </w:pPr>
      <w:r>
        <w:t xml:space="preserve">EL mayor problema fue la demora que </w:t>
      </w:r>
      <w:proofErr w:type="gramStart"/>
      <w:r>
        <w:t>genero</w:t>
      </w:r>
      <w:proofErr w:type="gramEnd"/>
      <w:r>
        <w:t xml:space="preserve"> instalar el programa.</w:t>
      </w:r>
    </w:p>
    <w:p w:rsidR="00CD62F3" w:rsidRPr="00CD62F3" w:rsidRDefault="00CD62F3" w:rsidP="00CD62F3">
      <w:pPr>
        <w:pStyle w:val="Prrafodelista"/>
        <w:numPr>
          <w:ilvl w:val="0"/>
          <w:numId w:val="11"/>
        </w:numPr>
        <w:jc w:val="both"/>
      </w:pPr>
      <w:r>
        <w:rPr>
          <w:b/>
        </w:rPr>
        <w:t>Arrancando:</w:t>
      </w:r>
    </w:p>
    <w:p w:rsidR="00CD62F3" w:rsidRDefault="00CD62F3" w:rsidP="00CD62F3">
      <w:pPr>
        <w:pStyle w:val="Prrafodelista"/>
        <w:numPr>
          <w:ilvl w:val="0"/>
          <w:numId w:val="13"/>
        </w:numPr>
        <w:jc w:val="both"/>
      </w:pPr>
      <w:r>
        <w:t>Estableciendo conexión: Para lograr la conexión con la escuela lo primero que se debe hacer es darle clic al botón que tiene una cruz verde en la parte superior izquierda, luego se desprenderá una nueva ventana que nos pedirá:</w:t>
      </w:r>
    </w:p>
    <w:p w:rsidR="00CD62F3" w:rsidRDefault="00CD62F3" w:rsidP="00CD62F3">
      <w:pPr>
        <w:pStyle w:val="Prrafodelista"/>
        <w:numPr>
          <w:ilvl w:val="0"/>
          <w:numId w:val="14"/>
        </w:numPr>
        <w:jc w:val="both"/>
      </w:pPr>
      <w:r>
        <w:t>Nombre de conexión: la que deseemos</w:t>
      </w:r>
    </w:p>
    <w:p w:rsidR="00CD62F3" w:rsidRDefault="00CD62F3" w:rsidP="00CD62F3">
      <w:pPr>
        <w:pStyle w:val="Prrafodelista"/>
        <w:numPr>
          <w:ilvl w:val="0"/>
          <w:numId w:val="14"/>
        </w:numPr>
        <w:jc w:val="both"/>
      </w:pPr>
      <w:r>
        <w:t>Usuario: fue otorgado en Moodle</w:t>
      </w:r>
    </w:p>
    <w:p w:rsidR="00CD62F3" w:rsidRDefault="00CD62F3" w:rsidP="00CD62F3">
      <w:pPr>
        <w:pStyle w:val="Prrafodelista"/>
        <w:numPr>
          <w:ilvl w:val="0"/>
          <w:numId w:val="14"/>
        </w:numPr>
        <w:jc w:val="both"/>
      </w:pPr>
      <w:r>
        <w:t xml:space="preserve">Contraseña: </w:t>
      </w:r>
      <w:proofErr w:type="spellStart"/>
      <w:r>
        <w:t>tambien</w:t>
      </w:r>
      <w:proofErr w:type="spellEnd"/>
      <w:r>
        <w:t xml:space="preserve"> es otorgada en Moodle</w:t>
      </w:r>
    </w:p>
    <w:p w:rsidR="00CD62F3" w:rsidRDefault="00CD62F3" w:rsidP="00CD62F3">
      <w:pPr>
        <w:pStyle w:val="Prrafodelista"/>
        <w:numPr>
          <w:ilvl w:val="0"/>
          <w:numId w:val="14"/>
        </w:numPr>
        <w:jc w:val="both"/>
      </w:pPr>
      <w:proofErr w:type="spellStart"/>
      <w:r>
        <w:t>Nombrehost</w:t>
      </w:r>
      <w:proofErr w:type="spellEnd"/>
      <w:r>
        <w:t>: granate.is.escuelaing.edu.co</w:t>
      </w:r>
    </w:p>
    <w:p w:rsidR="00CD62F3" w:rsidRDefault="00CD62F3" w:rsidP="00CD62F3">
      <w:pPr>
        <w:pStyle w:val="Prrafodelista"/>
        <w:numPr>
          <w:ilvl w:val="0"/>
          <w:numId w:val="14"/>
        </w:numPr>
        <w:jc w:val="both"/>
      </w:pPr>
      <w:r>
        <w:t>SID: ORCL</w:t>
      </w:r>
    </w:p>
    <w:p w:rsidR="00CD62F3" w:rsidRDefault="00CD62F3" w:rsidP="00CD62F3">
      <w:pPr>
        <w:pStyle w:val="Prrafodelista"/>
        <w:numPr>
          <w:ilvl w:val="0"/>
          <w:numId w:val="14"/>
        </w:numPr>
        <w:jc w:val="both"/>
      </w:pPr>
      <w:r>
        <w:t xml:space="preserve">El puerto es predeterminado y no se debe modificar </w:t>
      </w:r>
      <w:bookmarkStart w:id="0" w:name="_GoBack"/>
      <w:bookmarkEnd w:id="0"/>
    </w:p>
    <w:p w:rsidR="004254FB" w:rsidRDefault="004254FB" w:rsidP="004254FB">
      <w:pPr>
        <w:pStyle w:val="Prrafodelista"/>
        <w:ind w:left="1440"/>
        <w:jc w:val="both"/>
      </w:pPr>
    </w:p>
    <w:p w:rsidR="004254FB" w:rsidRPr="004254FB" w:rsidRDefault="004254FB" w:rsidP="004254FB">
      <w:pPr>
        <w:pStyle w:val="Prrafodelista"/>
        <w:ind w:left="1440"/>
        <w:jc w:val="both"/>
      </w:pPr>
    </w:p>
    <w:p w:rsidR="005E1AD4" w:rsidRDefault="005E1AD4" w:rsidP="004254FB">
      <w:pPr>
        <w:jc w:val="both"/>
      </w:pPr>
    </w:p>
    <w:p w:rsidR="00B95104" w:rsidRDefault="00B95104" w:rsidP="00474DD8">
      <w:pPr>
        <w:jc w:val="both"/>
      </w:pPr>
    </w:p>
    <w:p w:rsidR="00BF3EE1" w:rsidRDefault="00BF3EE1" w:rsidP="00BF3EE1">
      <w:pPr>
        <w:jc w:val="both"/>
      </w:pPr>
    </w:p>
    <w:p w:rsidR="00BF3EE1" w:rsidRDefault="00BF3EE1" w:rsidP="00BF3EE1">
      <w:pPr>
        <w:jc w:val="both"/>
      </w:pPr>
    </w:p>
    <w:p w:rsidR="00BF3EE1" w:rsidRDefault="00BF3EE1" w:rsidP="00BF3EE1">
      <w:pPr>
        <w:jc w:val="both"/>
      </w:pPr>
    </w:p>
    <w:p w:rsidR="00BF3EE1" w:rsidRDefault="00BF3EE1" w:rsidP="00BF3EE1">
      <w:pPr>
        <w:jc w:val="both"/>
      </w:pPr>
    </w:p>
    <w:p w:rsidR="00BF3EE1" w:rsidRDefault="00C24057" w:rsidP="00BF3EE1">
      <w:pPr>
        <w:jc w:val="both"/>
      </w:pPr>
      <w:r>
        <w:t>BIBLIOGRAFIA</w:t>
      </w:r>
    </w:p>
    <w:p w:rsidR="009377E3" w:rsidRDefault="009377E3" w:rsidP="00BF3EE1">
      <w:pPr>
        <w:jc w:val="both"/>
      </w:pPr>
      <w:r>
        <w:t>[1]</w:t>
      </w:r>
      <w:hyperlink r:id="rId9" w:history="1">
        <w:r w:rsidRPr="00F0234F">
          <w:rPr>
            <w:rStyle w:val="Hipervnculo"/>
          </w:rPr>
          <w:t>https://docs.oracle.com/javadb/10.6.2.1/ref/rrefsqlj81859.html</w:t>
        </w:r>
      </w:hyperlink>
    </w:p>
    <w:p w:rsidR="009377E3" w:rsidRDefault="009377E3" w:rsidP="009377E3">
      <w:pPr>
        <w:jc w:val="both"/>
      </w:pPr>
      <w:r>
        <w:t>[2]</w:t>
      </w:r>
      <w:hyperlink r:id="rId10" w:anchor="rrefsqlj13590" w:history="1">
        <w:r w:rsidRPr="00F0234F">
          <w:rPr>
            <w:rStyle w:val="Hipervnculo"/>
          </w:rPr>
          <w:t>https://docs.oracle.com/javadb/10.6.2.1/ref/rrefsqlj13590.html#rrefsqlj13590</w:t>
        </w:r>
      </w:hyperlink>
    </w:p>
    <w:p w:rsidR="009377E3" w:rsidRDefault="009377E3" w:rsidP="009377E3">
      <w:pPr>
        <w:jc w:val="both"/>
      </w:pPr>
      <w:r>
        <w:t>[3]</w:t>
      </w:r>
      <w:hyperlink r:id="rId11" w:history="1">
        <w:r w:rsidRPr="00F0234F">
          <w:rPr>
            <w:rStyle w:val="Hipervnculo"/>
          </w:rPr>
          <w:t>https://www.researchgate.net/profile/Shunfu_Hu/publication/259716454_Online_map_application_development_using_google_maps_API_SQL_database_and_ASPNET/links/02e7e531925ed6e605000000/Online-map-application-development-using-google-maps-API-SQL-database-and-ASPNET.pdf</w:t>
        </w:r>
      </w:hyperlink>
    </w:p>
    <w:p w:rsidR="009377E3" w:rsidRDefault="00D825C1" w:rsidP="009377E3">
      <w:pPr>
        <w:jc w:val="both"/>
      </w:pPr>
      <w:r>
        <w:t>[4]</w:t>
      </w:r>
      <w:r w:rsidRPr="00D825C1">
        <w:t xml:space="preserve"> </w:t>
      </w:r>
      <w:hyperlink r:id="rId12" w:history="1">
        <w:r w:rsidRPr="00F0234F">
          <w:rPr>
            <w:rStyle w:val="Hipervnculo"/>
          </w:rPr>
          <w:t>http://www.v-espino.com/~chema/daw1/tutoriales/oracle/sqldeveloper.htm</w:t>
        </w:r>
      </w:hyperlink>
    </w:p>
    <w:p w:rsidR="00D825C1" w:rsidRDefault="00D825C1" w:rsidP="009377E3">
      <w:pPr>
        <w:jc w:val="both"/>
      </w:pPr>
      <w:r>
        <w:t>[5]</w:t>
      </w:r>
    </w:p>
    <w:p w:rsidR="009377E3" w:rsidRDefault="009377E3" w:rsidP="009377E3">
      <w:pPr>
        <w:ind w:left="720"/>
      </w:pPr>
    </w:p>
    <w:p w:rsidR="009377E3" w:rsidRDefault="009377E3" w:rsidP="00BF3EE1">
      <w:pPr>
        <w:jc w:val="both"/>
      </w:pPr>
    </w:p>
    <w:p w:rsidR="00AA0CDF" w:rsidRDefault="00AA0CDF" w:rsidP="00857B2A">
      <w:pPr>
        <w:ind w:left="720"/>
      </w:pPr>
      <w:r>
        <w:tab/>
      </w:r>
    </w:p>
    <w:p w:rsidR="00201331" w:rsidRDefault="00201331" w:rsidP="00857B2A">
      <w:pPr>
        <w:ind w:left="720"/>
      </w:pPr>
    </w:p>
    <w:p w:rsidR="00201331" w:rsidRDefault="00201331" w:rsidP="00857B2A">
      <w:pPr>
        <w:ind w:left="720"/>
      </w:pPr>
    </w:p>
    <w:sectPr w:rsidR="00201331" w:rsidSect="00803B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empus Sans ITC">
    <w:panose1 w:val="04020404030D070202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ED7"/>
    <w:multiLevelType w:val="hybridMultilevel"/>
    <w:tmpl w:val="95AA3030"/>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nsid w:val="2565555F"/>
    <w:multiLevelType w:val="multilevel"/>
    <w:tmpl w:val="E87E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F6265"/>
    <w:multiLevelType w:val="hybridMultilevel"/>
    <w:tmpl w:val="2C52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849F6"/>
    <w:multiLevelType w:val="hybridMultilevel"/>
    <w:tmpl w:val="B204D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3681A"/>
    <w:multiLevelType w:val="multilevel"/>
    <w:tmpl w:val="020AAD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46BB3A86"/>
    <w:multiLevelType w:val="hybridMultilevel"/>
    <w:tmpl w:val="D2CEC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800758"/>
    <w:multiLevelType w:val="hybridMultilevel"/>
    <w:tmpl w:val="3E78151E"/>
    <w:lvl w:ilvl="0" w:tplc="B98EF9BC">
      <w:start w:val="1"/>
      <w:numFmt w:val="decimal"/>
      <w:lvlText w:val="%1."/>
      <w:lvlJc w:val="left"/>
      <w:pPr>
        <w:ind w:left="3240" w:hanging="360"/>
      </w:pPr>
      <w:rPr>
        <w:rFonts w:hint="default"/>
      </w:rPr>
    </w:lvl>
    <w:lvl w:ilvl="1" w:tplc="240A0019" w:tentative="1">
      <w:start w:val="1"/>
      <w:numFmt w:val="lowerLetter"/>
      <w:lvlText w:val="%2."/>
      <w:lvlJc w:val="left"/>
      <w:pPr>
        <w:ind w:left="3960" w:hanging="360"/>
      </w:pPr>
    </w:lvl>
    <w:lvl w:ilvl="2" w:tplc="240A001B" w:tentative="1">
      <w:start w:val="1"/>
      <w:numFmt w:val="lowerRoman"/>
      <w:lvlText w:val="%3."/>
      <w:lvlJc w:val="right"/>
      <w:pPr>
        <w:ind w:left="4680" w:hanging="180"/>
      </w:pPr>
    </w:lvl>
    <w:lvl w:ilvl="3" w:tplc="240A000F" w:tentative="1">
      <w:start w:val="1"/>
      <w:numFmt w:val="decimal"/>
      <w:lvlText w:val="%4."/>
      <w:lvlJc w:val="left"/>
      <w:pPr>
        <w:ind w:left="5400" w:hanging="360"/>
      </w:pPr>
    </w:lvl>
    <w:lvl w:ilvl="4" w:tplc="240A0019" w:tentative="1">
      <w:start w:val="1"/>
      <w:numFmt w:val="lowerLetter"/>
      <w:lvlText w:val="%5."/>
      <w:lvlJc w:val="left"/>
      <w:pPr>
        <w:ind w:left="6120" w:hanging="360"/>
      </w:pPr>
    </w:lvl>
    <w:lvl w:ilvl="5" w:tplc="240A001B" w:tentative="1">
      <w:start w:val="1"/>
      <w:numFmt w:val="lowerRoman"/>
      <w:lvlText w:val="%6."/>
      <w:lvlJc w:val="right"/>
      <w:pPr>
        <w:ind w:left="6840" w:hanging="180"/>
      </w:pPr>
    </w:lvl>
    <w:lvl w:ilvl="6" w:tplc="240A000F" w:tentative="1">
      <w:start w:val="1"/>
      <w:numFmt w:val="decimal"/>
      <w:lvlText w:val="%7."/>
      <w:lvlJc w:val="left"/>
      <w:pPr>
        <w:ind w:left="7560" w:hanging="360"/>
      </w:pPr>
    </w:lvl>
    <w:lvl w:ilvl="7" w:tplc="240A0019" w:tentative="1">
      <w:start w:val="1"/>
      <w:numFmt w:val="lowerLetter"/>
      <w:lvlText w:val="%8."/>
      <w:lvlJc w:val="left"/>
      <w:pPr>
        <w:ind w:left="8280" w:hanging="360"/>
      </w:pPr>
    </w:lvl>
    <w:lvl w:ilvl="8" w:tplc="240A001B" w:tentative="1">
      <w:start w:val="1"/>
      <w:numFmt w:val="lowerRoman"/>
      <w:lvlText w:val="%9."/>
      <w:lvlJc w:val="right"/>
      <w:pPr>
        <w:ind w:left="9000" w:hanging="180"/>
      </w:pPr>
    </w:lvl>
  </w:abstractNum>
  <w:abstractNum w:abstractNumId="7">
    <w:nsid w:val="57047038"/>
    <w:multiLevelType w:val="multilevel"/>
    <w:tmpl w:val="CBCE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70C22E0"/>
    <w:multiLevelType w:val="hybridMultilevel"/>
    <w:tmpl w:val="CC0EEC98"/>
    <w:lvl w:ilvl="0" w:tplc="B86C95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BD70F84"/>
    <w:multiLevelType w:val="hybridMultilevel"/>
    <w:tmpl w:val="D4FC3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1254EB"/>
    <w:multiLevelType w:val="hybridMultilevel"/>
    <w:tmpl w:val="FCFE55FE"/>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69745DD0"/>
    <w:multiLevelType w:val="multilevel"/>
    <w:tmpl w:val="80108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F393D9F"/>
    <w:multiLevelType w:val="hybridMultilevel"/>
    <w:tmpl w:val="7E18D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EF71D9A"/>
    <w:multiLevelType w:val="hybridMultilevel"/>
    <w:tmpl w:val="5F4E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
  </w:num>
  <w:num w:numId="5">
    <w:abstractNumId w:val="8"/>
  </w:num>
  <w:num w:numId="6">
    <w:abstractNumId w:val="3"/>
  </w:num>
  <w:num w:numId="7">
    <w:abstractNumId w:val="2"/>
  </w:num>
  <w:num w:numId="8">
    <w:abstractNumId w:val="11"/>
  </w:num>
  <w:num w:numId="9">
    <w:abstractNumId w:val="13"/>
  </w:num>
  <w:num w:numId="10">
    <w:abstractNumId w:val="5"/>
  </w:num>
  <w:num w:numId="11">
    <w:abstractNumId w:val="9"/>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42"/>
    <w:rsid w:val="00034E5D"/>
    <w:rsid w:val="001678B2"/>
    <w:rsid w:val="00201331"/>
    <w:rsid w:val="0027607E"/>
    <w:rsid w:val="004254FB"/>
    <w:rsid w:val="00474DD8"/>
    <w:rsid w:val="005E1AD4"/>
    <w:rsid w:val="00665467"/>
    <w:rsid w:val="00800F8B"/>
    <w:rsid w:val="00803B42"/>
    <w:rsid w:val="00857B2A"/>
    <w:rsid w:val="00876A94"/>
    <w:rsid w:val="009377E3"/>
    <w:rsid w:val="00AA0CDF"/>
    <w:rsid w:val="00AC1DEE"/>
    <w:rsid w:val="00B95104"/>
    <w:rsid w:val="00B9601F"/>
    <w:rsid w:val="00BF3EE1"/>
    <w:rsid w:val="00C048CE"/>
    <w:rsid w:val="00C24057"/>
    <w:rsid w:val="00CD62F3"/>
    <w:rsid w:val="00D825C1"/>
    <w:rsid w:val="00F3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42"/>
    <w:pPr>
      <w:spacing w:after="200" w:line="276" w:lineRule="auto"/>
    </w:pPr>
    <w:rPr>
      <w:rFonts w:eastAsiaTheme="minorEastAsia"/>
      <w:lang w:val="es-CO" w:eastAsia="es-CO"/>
    </w:rPr>
  </w:style>
  <w:style w:type="paragraph" w:styleId="Ttulo3">
    <w:name w:val="heading 3"/>
    <w:basedOn w:val="Normal"/>
    <w:link w:val="Ttulo3Car"/>
    <w:uiPriority w:val="9"/>
    <w:qFormat/>
    <w:rsid w:val="00D825C1"/>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3B42"/>
    <w:rPr>
      <w:color w:val="0563C1" w:themeColor="hyperlink"/>
      <w:u w:val="single"/>
    </w:rPr>
  </w:style>
  <w:style w:type="paragraph" w:styleId="Prrafodelista">
    <w:name w:val="List Paragraph"/>
    <w:basedOn w:val="Normal"/>
    <w:uiPriority w:val="34"/>
    <w:qFormat/>
    <w:rsid w:val="00803B42"/>
    <w:pPr>
      <w:ind w:left="720"/>
      <w:contextualSpacing/>
    </w:pPr>
  </w:style>
  <w:style w:type="character" w:styleId="Textoennegrita">
    <w:name w:val="Strong"/>
    <w:basedOn w:val="Fuentedeprrafopredeter"/>
    <w:uiPriority w:val="22"/>
    <w:qFormat/>
    <w:rsid w:val="00803B42"/>
    <w:rPr>
      <w:b/>
      <w:bCs/>
    </w:rPr>
  </w:style>
  <w:style w:type="table" w:styleId="Tablaconcuadrcula">
    <w:name w:val="Table Grid"/>
    <w:basedOn w:val="Tablanormal"/>
    <w:uiPriority w:val="39"/>
    <w:rsid w:val="0080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3E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UnresolvedMention">
    <w:name w:val="Unresolved Mention"/>
    <w:basedOn w:val="Fuentedeprrafopredeter"/>
    <w:uiPriority w:val="99"/>
    <w:semiHidden/>
    <w:unhideWhenUsed/>
    <w:rsid w:val="009377E3"/>
    <w:rPr>
      <w:color w:val="605E5C"/>
      <w:shd w:val="clear" w:color="auto" w:fill="E1DFDD"/>
    </w:rPr>
  </w:style>
  <w:style w:type="character" w:customStyle="1" w:styleId="spelle">
    <w:name w:val="spelle"/>
    <w:basedOn w:val="Fuentedeprrafopredeter"/>
    <w:rsid w:val="00D825C1"/>
  </w:style>
  <w:style w:type="character" w:customStyle="1" w:styleId="Ttulo3Car">
    <w:name w:val="Título 3 Car"/>
    <w:basedOn w:val="Fuentedeprrafopredeter"/>
    <w:link w:val="Ttulo3"/>
    <w:uiPriority w:val="9"/>
    <w:rsid w:val="00D825C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42"/>
    <w:pPr>
      <w:spacing w:after="200" w:line="276" w:lineRule="auto"/>
    </w:pPr>
    <w:rPr>
      <w:rFonts w:eastAsiaTheme="minorEastAsia"/>
      <w:lang w:val="es-CO" w:eastAsia="es-CO"/>
    </w:rPr>
  </w:style>
  <w:style w:type="paragraph" w:styleId="Ttulo3">
    <w:name w:val="heading 3"/>
    <w:basedOn w:val="Normal"/>
    <w:link w:val="Ttulo3Car"/>
    <w:uiPriority w:val="9"/>
    <w:qFormat/>
    <w:rsid w:val="00D825C1"/>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3B42"/>
    <w:rPr>
      <w:color w:val="0563C1" w:themeColor="hyperlink"/>
      <w:u w:val="single"/>
    </w:rPr>
  </w:style>
  <w:style w:type="paragraph" w:styleId="Prrafodelista">
    <w:name w:val="List Paragraph"/>
    <w:basedOn w:val="Normal"/>
    <w:uiPriority w:val="34"/>
    <w:qFormat/>
    <w:rsid w:val="00803B42"/>
    <w:pPr>
      <w:ind w:left="720"/>
      <w:contextualSpacing/>
    </w:pPr>
  </w:style>
  <w:style w:type="character" w:styleId="Textoennegrita">
    <w:name w:val="Strong"/>
    <w:basedOn w:val="Fuentedeprrafopredeter"/>
    <w:uiPriority w:val="22"/>
    <w:qFormat/>
    <w:rsid w:val="00803B42"/>
    <w:rPr>
      <w:b/>
      <w:bCs/>
    </w:rPr>
  </w:style>
  <w:style w:type="table" w:styleId="Tablaconcuadrcula">
    <w:name w:val="Table Grid"/>
    <w:basedOn w:val="Tablanormal"/>
    <w:uiPriority w:val="39"/>
    <w:rsid w:val="0080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3E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UnresolvedMention">
    <w:name w:val="Unresolved Mention"/>
    <w:basedOn w:val="Fuentedeprrafopredeter"/>
    <w:uiPriority w:val="99"/>
    <w:semiHidden/>
    <w:unhideWhenUsed/>
    <w:rsid w:val="009377E3"/>
    <w:rPr>
      <w:color w:val="605E5C"/>
      <w:shd w:val="clear" w:color="auto" w:fill="E1DFDD"/>
    </w:rPr>
  </w:style>
  <w:style w:type="character" w:customStyle="1" w:styleId="spelle">
    <w:name w:val="spelle"/>
    <w:basedOn w:val="Fuentedeprrafopredeter"/>
    <w:rsid w:val="00D825C1"/>
  </w:style>
  <w:style w:type="character" w:customStyle="1" w:styleId="Ttulo3Car">
    <w:name w:val="Título 3 Car"/>
    <w:basedOn w:val="Fuentedeprrafopredeter"/>
    <w:link w:val="Ttulo3"/>
    <w:uiPriority w:val="9"/>
    <w:rsid w:val="00D825C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8794">
      <w:bodyDiv w:val="1"/>
      <w:marLeft w:val="0"/>
      <w:marRight w:val="0"/>
      <w:marTop w:val="0"/>
      <w:marBottom w:val="0"/>
      <w:divBdr>
        <w:top w:val="none" w:sz="0" w:space="0" w:color="auto"/>
        <w:left w:val="none" w:sz="0" w:space="0" w:color="auto"/>
        <w:bottom w:val="none" w:sz="0" w:space="0" w:color="auto"/>
        <w:right w:val="none" w:sz="0" w:space="0" w:color="auto"/>
      </w:divBdr>
    </w:div>
    <w:div w:id="601498138">
      <w:bodyDiv w:val="1"/>
      <w:marLeft w:val="0"/>
      <w:marRight w:val="0"/>
      <w:marTop w:val="0"/>
      <w:marBottom w:val="0"/>
      <w:divBdr>
        <w:top w:val="none" w:sz="0" w:space="0" w:color="auto"/>
        <w:left w:val="none" w:sz="0" w:space="0" w:color="auto"/>
        <w:bottom w:val="none" w:sz="0" w:space="0" w:color="auto"/>
        <w:right w:val="none" w:sz="0" w:space="0" w:color="auto"/>
      </w:divBdr>
    </w:div>
    <w:div w:id="607853778">
      <w:bodyDiv w:val="1"/>
      <w:marLeft w:val="0"/>
      <w:marRight w:val="0"/>
      <w:marTop w:val="0"/>
      <w:marBottom w:val="0"/>
      <w:divBdr>
        <w:top w:val="none" w:sz="0" w:space="0" w:color="auto"/>
        <w:left w:val="none" w:sz="0" w:space="0" w:color="auto"/>
        <w:bottom w:val="none" w:sz="0" w:space="0" w:color="auto"/>
        <w:right w:val="none" w:sz="0" w:space="0" w:color="auto"/>
      </w:divBdr>
      <w:divsChild>
        <w:div w:id="1233350700">
          <w:marLeft w:val="0"/>
          <w:marRight w:val="0"/>
          <w:marTop w:val="240"/>
          <w:marBottom w:val="0"/>
          <w:divBdr>
            <w:top w:val="none" w:sz="0" w:space="0" w:color="auto"/>
            <w:left w:val="none" w:sz="0" w:space="0" w:color="auto"/>
            <w:bottom w:val="none" w:sz="0" w:space="0" w:color="auto"/>
            <w:right w:val="none" w:sz="0" w:space="0" w:color="auto"/>
          </w:divBdr>
        </w:div>
        <w:div w:id="1631012479">
          <w:marLeft w:val="0"/>
          <w:marRight w:val="0"/>
          <w:marTop w:val="240"/>
          <w:marBottom w:val="0"/>
          <w:divBdr>
            <w:top w:val="none" w:sz="0" w:space="0" w:color="auto"/>
            <w:left w:val="none" w:sz="0" w:space="0" w:color="auto"/>
            <w:bottom w:val="none" w:sz="0" w:space="0" w:color="auto"/>
            <w:right w:val="none" w:sz="0" w:space="0" w:color="auto"/>
          </w:divBdr>
        </w:div>
      </w:divsChild>
    </w:div>
    <w:div w:id="861744423">
      <w:bodyDiv w:val="1"/>
      <w:marLeft w:val="0"/>
      <w:marRight w:val="0"/>
      <w:marTop w:val="0"/>
      <w:marBottom w:val="0"/>
      <w:divBdr>
        <w:top w:val="none" w:sz="0" w:space="0" w:color="auto"/>
        <w:left w:val="none" w:sz="0" w:space="0" w:color="auto"/>
        <w:bottom w:val="none" w:sz="0" w:space="0" w:color="auto"/>
        <w:right w:val="none" w:sz="0" w:space="0" w:color="auto"/>
      </w:divBdr>
    </w:div>
    <w:div w:id="1097870184">
      <w:bodyDiv w:val="1"/>
      <w:marLeft w:val="0"/>
      <w:marRight w:val="0"/>
      <w:marTop w:val="0"/>
      <w:marBottom w:val="0"/>
      <w:divBdr>
        <w:top w:val="none" w:sz="0" w:space="0" w:color="auto"/>
        <w:left w:val="none" w:sz="0" w:space="0" w:color="auto"/>
        <w:bottom w:val="none" w:sz="0" w:space="0" w:color="auto"/>
        <w:right w:val="none" w:sz="0" w:space="0" w:color="auto"/>
      </w:divBdr>
    </w:div>
    <w:div w:id="1134910050">
      <w:bodyDiv w:val="1"/>
      <w:marLeft w:val="0"/>
      <w:marRight w:val="0"/>
      <w:marTop w:val="0"/>
      <w:marBottom w:val="0"/>
      <w:divBdr>
        <w:top w:val="none" w:sz="0" w:space="0" w:color="auto"/>
        <w:left w:val="none" w:sz="0" w:space="0" w:color="auto"/>
        <w:bottom w:val="none" w:sz="0" w:space="0" w:color="auto"/>
        <w:right w:val="none" w:sz="0" w:space="0" w:color="auto"/>
      </w:divBdr>
    </w:div>
    <w:div w:id="1165559321">
      <w:bodyDiv w:val="1"/>
      <w:marLeft w:val="0"/>
      <w:marRight w:val="0"/>
      <w:marTop w:val="0"/>
      <w:marBottom w:val="0"/>
      <w:divBdr>
        <w:top w:val="none" w:sz="0" w:space="0" w:color="auto"/>
        <w:left w:val="none" w:sz="0" w:space="0" w:color="auto"/>
        <w:bottom w:val="none" w:sz="0" w:space="0" w:color="auto"/>
        <w:right w:val="none" w:sz="0" w:space="0" w:color="auto"/>
      </w:divBdr>
    </w:div>
    <w:div w:id="1323855984">
      <w:bodyDiv w:val="1"/>
      <w:marLeft w:val="0"/>
      <w:marRight w:val="0"/>
      <w:marTop w:val="0"/>
      <w:marBottom w:val="0"/>
      <w:divBdr>
        <w:top w:val="none" w:sz="0" w:space="0" w:color="auto"/>
        <w:left w:val="none" w:sz="0" w:space="0" w:color="auto"/>
        <w:bottom w:val="none" w:sz="0" w:space="0" w:color="auto"/>
        <w:right w:val="none" w:sz="0" w:space="0" w:color="auto"/>
      </w:divBdr>
    </w:div>
    <w:div w:id="1503818103">
      <w:bodyDiv w:val="1"/>
      <w:marLeft w:val="0"/>
      <w:marRight w:val="0"/>
      <w:marTop w:val="0"/>
      <w:marBottom w:val="0"/>
      <w:divBdr>
        <w:top w:val="none" w:sz="0" w:space="0" w:color="auto"/>
        <w:left w:val="none" w:sz="0" w:space="0" w:color="auto"/>
        <w:bottom w:val="none" w:sz="0" w:space="0" w:color="auto"/>
        <w:right w:val="none" w:sz="0" w:space="0" w:color="auto"/>
      </w:divBdr>
    </w:div>
    <w:div w:id="18143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nieto-mo@mail.escuelaing.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rayan.burgos@mail.escuelaing.edu.co" TargetMode="External"/><Relationship Id="rId12" Type="http://schemas.openxmlformats.org/officeDocument/2006/relationships/hyperlink" Target="http://www.v-espino.com/~chema/daw1/tutoriales/oracle/sqldeveloper.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rofile/Shunfu_Hu/publication/259716454_Online_map_application_development_using_google_maps_API_SQL_database_and_ASPNET/links/02e7e531925ed6e605000000/Online-map-application-development-using-google-maps-API-SQL-database-and-ASPNET.pdf" TargetMode="External"/><Relationship Id="rId5" Type="http://schemas.openxmlformats.org/officeDocument/2006/relationships/settings" Target="settings.xml"/><Relationship Id="rId10" Type="http://schemas.openxmlformats.org/officeDocument/2006/relationships/hyperlink" Target="https://docs.oracle.com/javadb/10.6.2.1/ref/rrefsqlj13590.html" TargetMode="External"/><Relationship Id="rId4" Type="http://schemas.microsoft.com/office/2007/relationships/stylesWithEffects" Target="stylesWithEffects.xml"/><Relationship Id="rId9" Type="http://schemas.openxmlformats.org/officeDocument/2006/relationships/hyperlink" Target="https://docs.oracle.com/javadb/10.6.2.1/ref/rrefsqlj8185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5F513-C8D6-483D-BCAF-7146F332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1387</Words>
  <Characters>7633</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2141666@labinfo.is.escuelaing.edu.co</dc:creator>
  <cp:lastModifiedBy>Julieth</cp:lastModifiedBy>
  <cp:revision>2</cp:revision>
  <dcterms:created xsi:type="dcterms:W3CDTF">2019-03-01T03:23:00Z</dcterms:created>
  <dcterms:modified xsi:type="dcterms:W3CDTF">2019-03-01T03:23:00Z</dcterms:modified>
</cp:coreProperties>
</file>