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x2dexvhxyea2"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Effective stakeholder management is critical to the success of the school supplies app project. Stakeholder management ensures that the needs, expectations, and interests of all project stakeholders are met throughout the project life cycle. This document outlines the approach and strategy for managing stakeholders, their roles, responsibilities, and the communication plan to ensure that they are informed and engaged.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keepNext w:val="0"/>
        <w:keepLines w:val="0"/>
        <w:spacing w:before="280" w:lineRule="auto"/>
        <w:rPr/>
      </w:pPr>
      <w:bookmarkStart w:colFirst="0" w:colLast="0" w:name="_1327gwehaqql" w:id="1"/>
      <w:bookmarkEnd w:id="1"/>
      <w:r w:rsidDel="00000000" w:rsidR="00000000" w:rsidRPr="00000000">
        <w:rPr>
          <w:rtl w:val="0"/>
        </w:rPr>
        <w:t xml:space="preserve">2. Stakeholder Identification</w:t>
      </w:r>
    </w:p>
    <w:p w:rsidR="00000000" w:rsidDel="00000000" w:rsidP="00000000" w:rsidRDefault="00000000" w:rsidRPr="00000000" w14:paraId="00000006">
      <w:pPr>
        <w:spacing w:after="240" w:before="240" w:lineRule="auto"/>
        <w:rPr/>
      </w:pPr>
      <w:r w:rsidDel="00000000" w:rsidR="00000000" w:rsidRPr="00000000">
        <w:rPr>
          <w:rtl w:val="0"/>
        </w:rPr>
        <w:t xml:space="preserve">The first step in stakeholder management is identifying all individuals and organizations that have an interest in the project. These stakeholders may have a direct or indirect influence on the project’s outcomes.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2.2665267576074"/>
        <w:gridCol w:w="1699.1395592864637"/>
        <w:gridCol w:w="3481.7628541448057"/>
        <w:gridCol w:w="2376.831059811123"/>
        <w:tblGridChange w:id="0">
          <w:tblGrid>
            <w:gridCol w:w="1802.2665267576074"/>
            <w:gridCol w:w="1699.1395592864637"/>
            <w:gridCol w:w="3481.7628541448057"/>
            <w:gridCol w:w="2376.83105981112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Stakeholder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Interest/Influence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Impact on Project</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Project Sponsor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Executive oversight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Ensures the project aligns with the strategic goals of the organization.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High – Provides project funding and approval.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Project leader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Responsible for planning, execution, and closing of the project.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High – Direct control over project activities.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Technical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Responsible for coding, system integration, and technical delivery.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High – Creates the actual product.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Quality assurance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Ensures that the product meets the expected quality standards through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High – Ensures project success through quality control.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UI/UX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User experience designers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Designs user interfaces to meet user requirements and improve overall user 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Medium – Contributes to product usability.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School Administrators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End-users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Uses the app to manage school supplies and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High – Primary end-user of the app features.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Parents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End-users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Uses the app to purchase school supplies for their children.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Medium – Feedback impacts app functionality.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External partners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Provides real-time product data and inventory through integrations.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Medium – Ensures supply availability.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Legal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Compliance advisors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Ensures the project complies with regulations like FERPA and GDPR.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Medium – Ensures legal compliance.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Marketing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Internal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Promotes the app and provides insights into user engagement strategies.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Low – Indirect impact through marketing efforts.</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0"/>
        <w:keepLines w:val="0"/>
        <w:spacing w:before="280" w:lineRule="auto"/>
        <w:rPr/>
      </w:pPr>
      <w:bookmarkStart w:colFirst="0" w:colLast="0" w:name="_cp4lccphfdep" w:id="2"/>
      <w:bookmarkEnd w:id="2"/>
      <w:r w:rsidDel="00000000" w:rsidR="00000000" w:rsidRPr="00000000">
        <w:rPr>
          <w:rtl w:val="0"/>
        </w:rPr>
        <w:t xml:space="preserve">3. Stakeholder Analysis</w:t>
      </w:r>
    </w:p>
    <w:p w:rsidR="00000000" w:rsidDel="00000000" w:rsidP="00000000" w:rsidRDefault="00000000" w:rsidRPr="00000000" w14:paraId="00000036">
      <w:pPr>
        <w:spacing w:after="240" w:before="240" w:lineRule="auto"/>
        <w:rPr/>
      </w:pPr>
      <w:r w:rsidDel="00000000" w:rsidR="00000000" w:rsidRPr="00000000">
        <w:rPr>
          <w:rtl w:val="0"/>
        </w:rPr>
        <w:t xml:space="preserve">The stakeholders have been categorized based on their level of interest and influence. Stakeholder engagement strategies will vary depending on this analysis.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020"/>
        <w:gridCol w:w="1380"/>
        <w:gridCol w:w="4980"/>
        <w:tblGridChange w:id="0">
          <w:tblGrid>
            <w:gridCol w:w="1980"/>
            <w:gridCol w:w="1020"/>
            <w:gridCol w:w="1380"/>
            <w:gridCol w:w="49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Interest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Influence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Engagement Strategy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Project Sponsor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Involve in regular project status meetings, provide updates on key milestones.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Daily stand-ups, frequent check-ins, and participation in technical decision-making meetings.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School Administrators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Conduct regular feedback sessions and usability tests.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Parents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Send surveys and notifications regarding app updates and user experience improvements.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Regular meetings to ensure real-time data integrations are functioning.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Legal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Periodic legal audits to ensure compliance with data protection laws.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Weekly testing reports and quality assurance meetings.</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keepNext w:val="0"/>
        <w:keepLines w:val="0"/>
        <w:spacing w:before="280" w:lineRule="auto"/>
        <w:rPr/>
      </w:pPr>
      <w:bookmarkStart w:colFirst="0" w:colLast="0" w:name="_xcu3hmnkjyvi" w:id="3"/>
      <w:bookmarkEnd w:id="3"/>
      <w:r w:rsidDel="00000000" w:rsidR="00000000" w:rsidRPr="00000000">
        <w:rPr>
          <w:rtl w:val="0"/>
        </w:rPr>
        <w:t xml:space="preserve">4. Stakeholder Communication Plan</w:t>
      </w:r>
    </w:p>
    <w:p w:rsidR="00000000" w:rsidDel="00000000" w:rsidP="00000000" w:rsidRDefault="00000000" w:rsidRPr="00000000" w14:paraId="0000005A">
      <w:pPr>
        <w:spacing w:after="240" w:before="240" w:lineRule="auto"/>
        <w:rPr/>
      </w:pPr>
      <w:r w:rsidDel="00000000" w:rsidR="00000000" w:rsidRPr="00000000">
        <w:rPr>
          <w:rtl w:val="0"/>
        </w:rPr>
        <w:t xml:space="preserve">Effective communication is key to stakeholder management. Each stakeholder will require a different type and frequency of communication, which is outlined below:</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295"/>
        <w:gridCol w:w="1470"/>
        <w:gridCol w:w="1845"/>
        <w:gridCol w:w="2040"/>
        <w:tblGridChange w:id="0">
          <w:tblGrid>
            <w:gridCol w:w="1710"/>
            <w:gridCol w:w="2295"/>
            <w:gridCol w:w="1470"/>
            <w:gridCol w:w="1845"/>
            <w:gridCol w:w="204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Communication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Project Sponsor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Project Status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Bi-weekly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Email/Meeting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Keep sponsor informed of progress and risks.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Daily Check-ins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Daily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Video Conference/Email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Coordinate and track daily project activities.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Stand-ups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Daily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In-person/Online Stand-ups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Ensure alignment on project development tasks.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UI/UX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Design Review Meetings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Weekly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Video Conference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Discuss design progress and collect feedback.</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School Administrators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Feedback 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Survey/Usability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Understand user needs and adjust features accordingly.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Parents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Surveys/Notifications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Periodic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Email/App 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Engage parents for feedback on user experience.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Integration Meetings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Weekly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Video Conference/Email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Ensure seamless data integration with supplier systems.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Testing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Weekly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Email/Meeting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Monitor quality control and identify bugs/issues.</w:t>
            </w:r>
          </w:p>
        </w:tc>
      </w:tr>
    </w:tbl>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keepNext w:val="0"/>
        <w:keepLines w:val="0"/>
        <w:spacing w:before="280" w:lineRule="auto"/>
        <w:rPr/>
      </w:pPr>
      <w:bookmarkStart w:colFirst="0" w:colLast="0" w:name="_k7xx4gqusbu7" w:id="4"/>
      <w:bookmarkEnd w:id="4"/>
      <w:r w:rsidDel="00000000" w:rsidR="00000000" w:rsidRPr="00000000">
        <w:rPr>
          <w:rtl w:val="0"/>
        </w:rPr>
        <w:t xml:space="preserve">5. Stakeholder Engagement Strategies</w:t>
      </w:r>
    </w:p>
    <w:p w:rsidR="00000000" w:rsidDel="00000000" w:rsidP="00000000" w:rsidRDefault="00000000" w:rsidRPr="00000000" w14:paraId="0000008A">
      <w:pPr>
        <w:spacing w:after="240" w:before="240" w:lineRule="auto"/>
        <w:rPr/>
      </w:pPr>
      <w:r w:rsidDel="00000000" w:rsidR="00000000" w:rsidRPr="00000000">
        <w:rPr>
          <w:rtl w:val="0"/>
        </w:rPr>
        <w:t xml:space="preserve">The strategies for engagement ensure that all stakeholders are appropriately involved and informed throughout the project:</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b w:val="1"/>
          <w:bCs w:val="1"/>
          <w:rtl w:val="0"/>
        </w:rPr>
        <w:t xml:space="preserve">Engage Stakeholders Early:</w:t>
      </w:r>
      <w:r w:rsidDel="00000000" w:rsidR="00000000" w:rsidRPr="00000000">
        <w:rPr>
          <w:rtl w:val="0"/>
        </w:rPr>
        <w:t xml:space="preserve"> All key stakeholders, especially end-users like school administrators and parents, will be involved during the requirements gathering phase to ensure the product meets their expectations.</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b w:val="1"/>
          <w:bCs w:val="1"/>
          <w:rtl w:val="0"/>
        </w:rPr>
        <w:t xml:space="preserve">Frequent Updates:</w:t>
      </w:r>
      <w:r w:rsidDel="00000000" w:rsidR="00000000" w:rsidRPr="00000000">
        <w:rPr>
          <w:rtl w:val="0"/>
        </w:rPr>
        <w:t xml:space="preserve"> Stakeholders with high interest and influence, such as the Project Sponsor and Development Team, will receive frequent and detailed updates on the project’s progress.</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b w:val="1"/>
          <w:bCs w:val="1"/>
          <w:rtl w:val="0"/>
        </w:rPr>
        <w:t xml:space="preserve">Feedback Loops:</w:t>
      </w:r>
      <w:r w:rsidDel="00000000" w:rsidR="00000000" w:rsidRPr="00000000">
        <w:rPr>
          <w:rtl w:val="0"/>
        </w:rPr>
        <w:t xml:space="preserve"> Regular feedback sessions will be conducted to ensure that the evolving product meets stakeholder expectations. Adjustments will be made based on stakeholder feedback, especially for UI/UX and feature usability.</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b w:val="1"/>
          <w:bCs w:val="1"/>
          <w:rtl w:val="0"/>
        </w:rPr>
        <w:t xml:space="preserve">Risk Management:</w:t>
      </w:r>
      <w:r w:rsidDel="00000000" w:rsidR="00000000" w:rsidRPr="00000000">
        <w:rPr>
          <w:rtl w:val="0"/>
        </w:rPr>
        <w:t xml:space="preserve"> Stakeholders will be informed of potential project risks and issues. A risk mitigation plan will be shared with them when necessary to ensure the project's success.</w:t>
      </w:r>
    </w:p>
    <w:p w:rsidR="00000000" w:rsidDel="00000000" w:rsidP="00000000" w:rsidRDefault="00000000" w:rsidRPr="00000000" w14:paraId="0000008F">
      <w:pPr>
        <w:numPr>
          <w:ilvl w:val="0"/>
          <w:numId w:val="1"/>
        </w:numPr>
        <w:spacing w:after="240" w:before="0" w:beforeAutospacing="0" w:lineRule="auto"/>
        <w:ind w:left="720" w:hanging="360"/>
      </w:pPr>
      <w:r w:rsidDel="00000000" w:rsidR="00000000" w:rsidRPr="00000000">
        <w:rPr>
          <w:b w:val="1"/>
          <w:bCs w:val="1"/>
          <w:rtl w:val="0"/>
        </w:rPr>
        <w:t xml:space="preserve">Transparent Communication:</w:t>
      </w:r>
      <w:r w:rsidDel="00000000" w:rsidR="00000000" w:rsidRPr="00000000">
        <w:rPr>
          <w:rtl w:val="0"/>
        </w:rPr>
        <w:t xml:space="preserve"> Maintain clear and transparent communication channels. This ensures all stakeholders have access to project progress, key decisions, and issues encountered.</w:t>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keepNext w:val="0"/>
        <w:keepLines w:val="0"/>
        <w:spacing w:before="280" w:lineRule="auto"/>
        <w:rPr/>
      </w:pPr>
      <w:bookmarkStart w:colFirst="0" w:colLast="0" w:name="_fwm2fuaq6blb" w:id="5"/>
      <w:bookmarkEnd w:id="5"/>
      <w:r w:rsidDel="00000000" w:rsidR="00000000" w:rsidRPr="00000000">
        <w:rPr>
          <w:rtl w:val="0"/>
        </w:rPr>
        <w:t xml:space="preserve">6. Stakeholder Responsibilities</w:t>
      </w:r>
    </w:p>
    <w:p w:rsidR="00000000" w:rsidDel="00000000" w:rsidP="00000000" w:rsidRDefault="00000000" w:rsidRPr="00000000" w14:paraId="00000092">
      <w:pPr>
        <w:spacing w:after="240" w:before="240" w:lineRule="auto"/>
        <w:rPr/>
      </w:pPr>
      <w:r w:rsidDel="00000000" w:rsidR="00000000" w:rsidRPr="00000000">
        <w:rPr>
          <w:rtl w:val="0"/>
        </w:rPr>
        <w:t xml:space="preserve">Each stakeholder has specific responsibilities throughout the project, ensuring the project's success:</w:t>
      </w:r>
    </w:p>
    <w:p w:rsidR="00000000" w:rsidDel="00000000" w:rsidP="00000000" w:rsidRDefault="00000000" w:rsidRPr="00000000" w14:paraId="00000093">
      <w:pPr>
        <w:numPr>
          <w:ilvl w:val="0"/>
          <w:numId w:val="3"/>
        </w:numPr>
        <w:spacing w:after="0" w:afterAutospacing="0" w:before="240" w:lineRule="auto"/>
        <w:ind w:left="720" w:hanging="360"/>
      </w:pPr>
      <w:r w:rsidDel="00000000" w:rsidR="00000000" w:rsidRPr="00000000">
        <w:rPr>
          <w:b w:val="1"/>
          <w:bCs w:val="1"/>
          <w:rtl w:val="0"/>
        </w:rPr>
        <w:t xml:space="preserve">Project Sponsor:</w:t>
      </w:r>
      <w:r w:rsidDel="00000000" w:rsidR="00000000" w:rsidRPr="00000000">
        <w:rPr>
          <w:rtl w:val="0"/>
        </w:rPr>
        <w:t xml:space="preserve"> Provide financial resources, support, and strategic direction for the project.</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b w:val="1"/>
          <w:bCs w:val="1"/>
          <w:rtl w:val="0"/>
        </w:rPr>
        <w:t xml:space="preserve">Project Manager:</w:t>
      </w:r>
      <w:r w:rsidDel="00000000" w:rsidR="00000000" w:rsidRPr="00000000">
        <w:rPr>
          <w:rtl w:val="0"/>
        </w:rPr>
        <w:t xml:space="preserve"> Oversee day-to-day project management tasks, ensuring timelines and milestones are met.</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b w:val="1"/>
          <w:bCs w:val="1"/>
          <w:rtl w:val="0"/>
        </w:rPr>
        <w:t xml:space="preserve">Development Team:</w:t>
      </w:r>
      <w:r w:rsidDel="00000000" w:rsidR="00000000" w:rsidRPr="00000000">
        <w:rPr>
          <w:rtl w:val="0"/>
        </w:rPr>
        <w:t xml:space="preserve"> Implement technical solutions, ensuring the app meets the required functionalities and performance standards.</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b w:val="1"/>
          <w:bCs w:val="1"/>
          <w:rtl w:val="0"/>
        </w:rPr>
        <w:t xml:space="preserve">QA Team:</w:t>
      </w:r>
      <w:r w:rsidDel="00000000" w:rsidR="00000000" w:rsidRPr="00000000">
        <w:rPr>
          <w:rtl w:val="0"/>
        </w:rPr>
        <w:t xml:space="preserve"> Test the system for bugs, usability, and performance issues before deployment.</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b w:val="1"/>
          <w:bCs w:val="1"/>
          <w:rtl w:val="0"/>
        </w:rPr>
        <w:t xml:space="preserve">School Administrators and Parents:</w:t>
      </w:r>
      <w:r w:rsidDel="00000000" w:rsidR="00000000" w:rsidRPr="00000000">
        <w:rPr>
          <w:rtl w:val="0"/>
        </w:rPr>
        <w:t xml:space="preserve"> Provide feedback on app usability and participate in testing phases.</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b w:val="1"/>
          <w:bCs w:val="1"/>
          <w:rtl w:val="0"/>
        </w:rPr>
        <w:t xml:space="preserve">Suppliers:</w:t>
      </w:r>
      <w:r w:rsidDel="00000000" w:rsidR="00000000" w:rsidRPr="00000000">
        <w:rPr>
          <w:rtl w:val="0"/>
        </w:rPr>
        <w:t xml:space="preserve"> Ensure real-time data feeds for school supplies are accurate and up-to-date.</w:t>
      </w:r>
    </w:p>
    <w:p w:rsidR="00000000" w:rsidDel="00000000" w:rsidP="00000000" w:rsidRDefault="00000000" w:rsidRPr="00000000" w14:paraId="00000099">
      <w:pPr>
        <w:numPr>
          <w:ilvl w:val="0"/>
          <w:numId w:val="3"/>
        </w:numPr>
        <w:spacing w:after="240" w:before="0" w:beforeAutospacing="0" w:lineRule="auto"/>
        <w:ind w:left="720" w:hanging="360"/>
      </w:pPr>
      <w:r w:rsidDel="00000000" w:rsidR="00000000" w:rsidRPr="00000000">
        <w:rPr>
          <w:b w:val="1"/>
          <w:bCs w:val="1"/>
          <w:rtl w:val="0"/>
        </w:rPr>
        <w:t xml:space="preserve">Legal Team:</w:t>
      </w:r>
      <w:r w:rsidDel="00000000" w:rsidR="00000000" w:rsidRPr="00000000">
        <w:rPr>
          <w:rtl w:val="0"/>
        </w:rPr>
        <w:t xml:space="preserve"> Ensure the project complies with data protection regulations like GDPR and FERPA.</w:t>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keepNext w:val="0"/>
        <w:keepLines w:val="0"/>
        <w:spacing w:before="280" w:lineRule="auto"/>
        <w:rPr/>
      </w:pPr>
      <w:bookmarkStart w:colFirst="0" w:colLast="0" w:name="_rhywybax7lny" w:id="6"/>
      <w:bookmarkEnd w:id="6"/>
      <w:r w:rsidDel="00000000" w:rsidR="00000000" w:rsidRPr="00000000">
        <w:rPr>
          <w:rtl w:val="0"/>
        </w:rPr>
        <w:t xml:space="preserve">7. Stakeholder Risk Management</w:t>
      </w:r>
    </w:p>
    <w:p w:rsidR="00000000" w:rsidDel="00000000" w:rsidP="00000000" w:rsidRDefault="00000000" w:rsidRPr="00000000" w14:paraId="0000009C">
      <w:pPr>
        <w:spacing w:after="240" w:before="240" w:lineRule="auto"/>
        <w:rPr/>
      </w:pPr>
      <w:r w:rsidDel="00000000" w:rsidR="00000000" w:rsidRPr="00000000">
        <w:rPr>
          <w:rtl w:val="0"/>
        </w:rPr>
        <w:t xml:space="preserve">Managing stakeholder-related risks is crucial for project success. These risks will be regularly assessed, and mitigation strategies will be put in place.</w:t>
      </w:r>
    </w:p>
    <w:p w:rsidR="00000000" w:rsidDel="00000000" w:rsidP="00000000" w:rsidRDefault="00000000" w:rsidRPr="00000000" w14:paraId="0000009D">
      <w:pPr>
        <w:numPr>
          <w:ilvl w:val="0"/>
          <w:numId w:val="2"/>
        </w:numPr>
        <w:spacing w:after="0" w:afterAutospacing="0" w:before="240" w:lineRule="auto"/>
        <w:ind w:left="720" w:hanging="360"/>
      </w:pPr>
      <w:r w:rsidDel="00000000" w:rsidR="00000000" w:rsidRPr="00000000">
        <w:rPr>
          <w:b w:val="1"/>
          <w:bCs w:val="1"/>
          <w:rtl w:val="0"/>
        </w:rPr>
        <w:t xml:space="preserve">Stakeholder Conflicts:</w:t>
      </w:r>
      <w:r w:rsidDel="00000000" w:rsidR="00000000" w:rsidRPr="00000000">
        <w:rPr>
          <w:rtl w:val="0"/>
        </w:rPr>
        <w:t xml:space="preserve"> In case of conflicting interests, mediation sessions will be held to align expectations.</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b w:val="1"/>
          <w:bCs w:val="1"/>
          <w:rtl w:val="0"/>
        </w:rPr>
        <w:t xml:space="preserve">Lack of Engagement:</w:t>
      </w:r>
      <w:r w:rsidDel="00000000" w:rsidR="00000000" w:rsidRPr="00000000">
        <w:rPr>
          <w:rtl w:val="0"/>
        </w:rPr>
        <w:t xml:space="preserve"> A communication plan will be tailored to re-engage stakeholders showing a lack of involvement.</w:t>
      </w:r>
    </w:p>
    <w:p w:rsidR="00000000" w:rsidDel="00000000" w:rsidP="00000000" w:rsidRDefault="00000000" w:rsidRPr="00000000" w14:paraId="0000009F">
      <w:pPr>
        <w:numPr>
          <w:ilvl w:val="0"/>
          <w:numId w:val="2"/>
        </w:numPr>
        <w:spacing w:after="240" w:before="0" w:beforeAutospacing="0" w:lineRule="auto"/>
        <w:ind w:left="720" w:hanging="360"/>
      </w:pPr>
      <w:r w:rsidDel="00000000" w:rsidR="00000000" w:rsidRPr="00000000">
        <w:rPr>
          <w:b w:val="1"/>
          <w:bCs w:val="1"/>
          <w:rtl w:val="0"/>
        </w:rPr>
        <w:t xml:space="preserve">Misalignment of Expectations:</w:t>
      </w:r>
      <w:r w:rsidDel="00000000" w:rsidR="00000000" w:rsidRPr="00000000">
        <w:rPr>
          <w:rtl w:val="0"/>
        </w:rPr>
        <w:t xml:space="preserve"> Frequent check-ins and transparent communication will ensure all stakeholders are aligned with project goals and progress.</w:t>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keepNext w:val="0"/>
        <w:keepLines w:val="0"/>
        <w:spacing w:before="280" w:lineRule="auto"/>
        <w:rPr/>
      </w:pPr>
      <w:bookmarkStart w:colFirst="0" w:colLast="0" w:name="_c4ve7yqjfx45" w:id="7"/>
      <w:bookmarkEnd w:id="7"/>
      <w:r w:rsidDel="00000000" w:rsidR="00000000" w:rsidRPr="00000000">
        <w:rPr>
          <w:rtl w:val="0"/>
        </w:rPr>
        <w:t xml:space="preserve">8. Conclusion</w:t>
      </w:r>
    </w:p>
    <w:p w:rsidR="00000000" w:rsidDel="00000000" w:rsidP="00000000" w:rsidRDefault="00000000" w:rsidRPr="00000000" w14:paraId="000000A2">
      <w:pPr>
        <w:spacing w:after="240" w:before="240" w:lineRule="auto"/>
        <w:rPr/>
      </w:pPr>
      <w:r w:rsidDel="00000000" w:rsidR="00000000" w:rsidRPr="00000000">
        <w:rPr>
          <w:rtl w:val="0"/>
        </w:rPr>
        <w:t xml:space="preserve">The successful delivery of the school supplies app is highly dependent on the effective management of its stakeholders. By implementing the above strategies, the project team will ensure that stakeholders remain engaged, informed, and satisfied with the project outcome.</w:t>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