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1B405B" w14:textId="22207D42" w:rsidR="00EA7E11" w:rsidRPr="00D74233" w:rsidRDefault="00EA7E11" w:rsidP="00E67CB5">
      <w:pPr>
        <w:outlineLvl w:val="0"/>
        <w:rPr>
          <w:rFonts w:ascii="Arial" w:hAnsi="Arial" w:cs="Arial"/>
          <w:b/>
          <w:color w:val="000000" w:themeColor="text1"/>
        </w:rPr>
      </w:pPr>
      <w:commentRangeStart w:id="0"/>
      <w:r w:rsidRPr="00E64544">
        <w:rPr>
          <w:rFonts w:ascii="Arial" w:hAnsi="Arial" w:cs="Arial"/>
          <w:b/>
        </w:rPr>
        <w:t>Ove</w:t>
      </w:r>
      <w:r w:rsidRPr="00D74233">
        <w:rPr>
          <w:rFonts w:ascii="Arial" w:hAnsi="Arial" w:cs="Arial"/>
          <w:b/>
          <w:color w:val="000000" w:themeColor="text1"/>
        </w:rPr>
        <w:t>rview</w:t>
      </w:r>
      <w:commentRangeEnd w:id="0"/>
      <w:r w:rsidR="00F83D5E" w:rsidRPr="00D74233">
        <w:rPr>
          <w:rStyle w:val="CommentReference"/>
          <w:color w:val="000000" w:themeColor="text1"/>
        </w:rPr>
        <w:commentReference w:id="0"/>
      </w:r>
    </w:p>
    <w:p w14:paraId="5DCF853C" w14:textId="77777777" w:rsidR="0021129B" w:rsidRPr="00D74233" w:rsidRDefault="0021129B" w:rsidP="00DA7380">
      <w:pPr>
        <w:rPr>
          <w:rFonts w:ascii="Arial" w:hAnsi="Arial" w:cs="Arial"/>
          <w:color w:val="000000" w:themeColor="text1"/>
        </w:rPr>
      </w:pPr>
    </w:p>
    <w:p w14:paraId="399C5EF5" w14:textId="297890C0" w:rsidR="004D563A" w:rsidRPr="00D74233" w:rsidRDefault="00AB11F5" w:rsidP="00DA7380">
      <w:pPr>
        <w:rPr>
          <w:rFonts w:ascii="Arial" w:hAnsi="Arial" w:cs="Arial"/>
          <w:color w:val="000000" w:themeColor="text1"/>
        </w:rPr>
      </w:pPr>
      <w:r w:rsidRPr="00D74233">
        <w:rPr>
          <w:rFonts w:ascii="Arial" w:hAnsi="Arial" w:cs="Arial"/>
          <w:color w:val="000000" w:themeColor="text1"/>
        </w:rPr>
        <w:t>Characterizing clouds and their large</w:t>
      </w:r>
      <w:r w:rsidR="008D4F64" w:rsidRPr="00D74233">
        <w:rPr>
          <w:rFonts w:ascii="Arial" w:hAnsi="Arial" w:cs="Arial"/>
          <w:color w:val="000000" w:themeColor="text1"/>
        </w:rPr>
        <w:t>r</w:t>
      </w:r>
      <w:r w:rsidR="00CC349B" w:rsidRPr="00D74233">
        <w:rPr>
          <w:rFonts w:ascii="Arial" w:hAnsi="Arial" w:cs="Arial"/>
          <w:color w:val="000000" w:themeColor="text1"/>
        </w:rPr>
        <w:t>-scale influence</w:t>
      </w:r>
      <w:r w:rsidR="008D4F64" w:rsidRPr="00D74233">
        <w:rPr>
          <w:rFonts w:ascii="Arial" w:hAnsi="Arial" w:cs="Arial"/>
          <w:color w:val="000000" w:themeColor="text1"/>
        </w:rPr>
        <w:t xml:space="preserve"> is central to accurately modeling many</w:t>
      </w:r>
      <w:r w:rsidR="00CC349B" w:rsidRPr="00D74233">
        <w:rPr>
          <w:rFonts w:ascii="Arial" w:hAnsi="Arial" w:cs="Arial"/>
          <w:color w:val="000000" w:themeColor="text1"/>
        </w:rPr>
        <w:t xml:space="preserve"> physical</w:t>
      </w:r>
      <w:r w:rsidR="008D4F64" w:rsidRPr="00D74233">
        <w:rPr>
          <w:rFonts w:ascii="Arial" w:hAnsi="Arial" w:cs="Arial"/>
          <w:color w:val="000000" w:themeColor="text1"/>
        </w:rPr>
        <w:t xml:space="preserve"> processes spanning</w:t>
      </w:r>
      <w:r w:rsidR="00CC349B" w:rsidRPr="00D74233">
        <w:rPr>
          <w:rFonts w:ascii="Arial" w:hAnsi="Arial" w:cs="Arial"/>
          <w:color w:val="000000" w:themeColor="text1"/>
        </w:rPr>
        <w:t xml:space="preserve"> ranges</w:t>
      </w:r>
      <w:r w:rsidR="008D4F64" w:rsidRPr="00D74233">
        <w:rPr>
          <w:rFonts w:ascii="Arial" w:hAnsi="Arial" w:cs="Arial"/>
          <w:color w:val="000000" w:themeColor="text1"/>
        </w:rPr>
        <w:t xml:space="preserve"> from </w:t>
      </w:r>
      <w:r w:rsidR="00CC349B" w:rsidRPr="00D74233">
        <w:rPr>
          <w:rFonts w:ascii="Arial" w:hAnsi="Arial" w:cs="Arial"/>
          <w:color w:val="000000" w:themeColor="text1"/>
        </w:rPr>
        <w:t>localized</w:t>
      </w:r>
      <w:r w:rsidR="008D4F64" w:rsidRPr="00D74233">
        <w:rPr>
          <w:rFonts w:ascii="Arial" w:hAnsi="Arial" w:cs="Arial"/>
          <w:color w:val="000000" w:themeColor="text1"/>
        </w:rPr>
        <w:t xml:space="preserve"> precipitation to global albedo affects.</w:t>
      </w:r>
      <w:r w:rsidR="00BA0FF9" w:rsidRPr="00D74233">
        <w:rPr>
          <w:rFonts w:ascii="Arial" w:hAnsi="Arial" w:cs="Arial"/>
          <w:color w:val="000000" w:themeColor="text1"/>
        </w:rPr>
        <w:t xml:space="preserve"> </w:t>
      </w:r>
      <w:r w:rsidR="00C72208" w:rsidRPr="00D74233">
        <w:rPr>
          <w:rFonts w:ascii="Arial" w:hAnsi="Arial" w:cs="Arial"/>
          <w:color w:val="000000" w:themeColor="text1"/>
        </w:rPr>
        <w:t>A more thorough understanding</w:t>
      </w:r>
      <w:r w:rsidR="00F80D81" w:rsidRPr="00D74233">
        <w:rPr>
          <w:rFonts w:ascii="Arial" w:hAnsi="Arial" w:cs="Arial"/>
          <w:color w:val="000000" w:themeColor="text1"/>
        </w:rPr>
        <w:t xml:space="preserve"> is required</w:t>
      </w:r>
      <w:r w:rsidR="00C72208" w:rsidRPr="00D74233">
        <w:rPr>
          <w:rFonts w:ascii="Arial" w:hAnsi="Arial" w:cs="Arial"/>
          <w:color w:val="000000" w:themeColor="text1"/>
        </w:rPr>
        <w:t xml:space="preserve"> </w:t>
      </w:r>
      <w:r w:rsidR="00F80D81" w:rsidRPr="00D74233">
        <w:rPr>
          <w:rFonts w:ascii="Arial" w:hAnsi="Arial" w:cs="Arial"/>
          <w:color w:val="000000" w:themeColor="text1"/>
        </w:rPr>
        <w:t>d</w:t>
      </w:r>
      <w:r w:rsidR="00BA0FF9" w:rsidRPr="00D74233">
        <w:rPr>
          <w:rFonts w:ascii="Arial" w:hAnsi="Arial" w:cs="Arial"/>
          <w:color w:val="000000" w:themeColor="text1"/>
        </w:rPr>
        <w:t>espite many years of</w:t>
      </w:r>
      <w:r w:rsidR="00B569E2" w:rsidRPr="00D74233">
        <w:rPr>
          <w:rFonts w:ascii="Arial" w:hAnsi="Arial" w:cs="Arial"/>
          <w:color w:val="000000" w:themeColor="text1"/>
        </w:rPr>
        <w:t xml:space="preserve"> focused </w:t>
      </w:r>
      <w:r w:rsidR="00BA0FF9" w:rsidRPr="00D74233">
        <w:rPr>
          <w:rFonts w:ascii="Arial" w:hAnsi="Arial" w:cs="Arial"/>
          <w:color w:val="000000" w:themeColor="text1"/>
        </w:rPr>
        <w:t xml:space="preserve">work and rapid advances in computing and in-situ probe </w:t>
      </w:r>
      <w:r w:rsidR="00C72208" w:rsidRPr="00D74233">
        <w:rPr>
          <w:rFonts w:ascii="Arial" w:hAnsi="Arial" w:cs="Arial"/>
          <w:color w:val="000000" w:themeColor="text1"/>
        </w:rPr>
        <w:t>capacities</w:t>
      </w:r>
      <w:r w:rsidR="00B569E2" w:rsidRPr="00D74233">
        <w:rPr>
          <w:rFonts w:ascii="Arial" w:hAnsi="Arial" w:cs="Arial"/>
          <w:color w:val="000000" w:themeColor="text1"/>
        </w:rPr>
        <w:t>.</w:t>
      </w:r>
      <w:r w:rsidRPr="00D74233">
        <w:rPr>
          <w:rFonts w:ascii="Arial" w:hAnsi="Arial" w:cs="Arial"/>
          <w:color w:val="000000" w:themeColor="text1"/>
        </w:rPr>
        <w:t xml:space="preserve"> </w:t>
      </w:r>
      <w:r w:rsidR="00CC349B" w:rsidRPr="00D74233">
        <w:rPr>
          <w:rFonts w:ascii="Arial" w:hAnsi="Arial" w:cs="Arial"/>
          <w:color w:val="000000" w:themeColor="text1"/>
        </w:rPr>
        <w:t>Continued improvement</w:t>
      </w:r>
      <w:r w:rsidR="00921078" w:rsidRPr="00D74233">
        <w:rPr>
          <w:rFonts w:ascii="Arial" w:hAnsi="Arial" w:cs="Arial"/>
          <w:color w:val="000000" w:themeColor="text1"/>
        </w:rPr>
        <w:t xml:space="preserve"> of</w:t>
      </w:r>
      <w:r w:rsidR="00FA4A1A" w:rsidRPr="00D74233">
        <w:rPr>
          <w:rFonts w:ascii="Arial" w:hAnsi="Arial" w:cs="Arial"/>
          <w:color w:val="000000" w:themeColor="text1"/>
        </w:rPr>
        <w:t xml:space="preserve"> cloud, weather, and climate </w:t>
      </w:r>
      <w:r w:rsidR="00E40A20" w:rsidRPr="00D74233">
        <w:rPr>
          <w:rFonts w:ascii="Arial" w:hAnsi="Arial" w:cs="Arial"/>
          <w:color w:val="000000" w:themeColor="text1"/>
        </w:rPr>
        <w:t>models require</w:t>
      </w:r>
      <w:r w:rsidR="00556872" w:rsidRPr="00D74233">
        <w:rPr>
          <w:rFonts w:ascii="Arial" w:hAnsi="Arial" w:cs="Arial"/>
          <w:color w:val="000000" w:themeColor="text1"/>
        </w:rPr>
        <w:t>s</w:t>
      </w:r>
      <w:r w:rsidR="0061030C" w:rsidRPr="00D74233">
        <w:rPr>
          <w:rFonts w:ascii="Arial" w:hAnsi="Arial" w:cs="Arial"/>
          <w:color w:val="000000" w:themeColor="text1"/>
        </w:rPr>
        <w:t xml:space="preserve"> a </w:t>
      </w:r>
      <w:r w:rsidR="00556872" w:rsidRPr="00D74233">
        <w:rPr>
          <w:rFonts w:ascii="Arial" w:hAnsi="Arial" w:cs="Arial"/>
          <w:color w:val="000000" w:themeColor="text1"/>
        </w:rPr>
        <w:t>detailed</w:t>
      </w:r>
      <w:r w:rsidR="00E40A20" w:rsidRPr="00D74233">
        <w:rPr>
          <w:rFonts w:ascii="Arial" w:hAnsi="Arial" w:cs="Arial"/>
          <w:color w:val="000000" w:themeColor="text1"/>
        </w:rPr>
        <w:t xml:space="preserve"> </w:t>
      </w:r>
      <w:r w:rsidR="0061030C" w:rsidRPr="00D74233">
        <w:rPr>
          <w:rFonts w:ascii="Arial" w:hAnsi="Arial" w:cs="Arial"/>
          <w:color w:val="000000" w:themeColor="text1"/>
        </w:rPr>
        <w:t xml:space="preserve">understanding </w:t>
      </w:r>
      <w:r w:rsidR="00556872" w:rsidRPr="00D74233">
        <w:rPr>
          <w:rFonts w:ascii="Arial" w:hAnsi="Arial" w:cs="Arial"/>
          <w:color w:val="000000" w:themeColor="text1"/>
        </w:rPr>
        <w:t xml:space="preserve">of </w:t>
      </w:r>
      <w:r w:rsidR="004C2F1F" w:rsidRPr="00D74233">
        <w:rPr>
          <w:rFonts w:ascii="Arial" w:hAnsi="Arial" w:cs="Arial"/>
          <w:color w:val="000000" w:themeColor="text1"/>
        </w:rPr>
        <w:t>how process</w:t>
      </w:r>
      <w:r w:rsidR="00097A77" w:rsidRPr="00D74233">
        <w:rPr>
          <w:rFonts w:ascii="Arial" w:hAnsi="Arial" w:cs="Arial"/>
          <w:color w:val="000000" w:themeColor="text1"/>
        </w:rPr>
        <w:t>es</w:t>
      </w:r>
      <w:r w:rsidR="004C2F1F" w:rsidRPr="00D74233">
        <w:rPr>
          <w:rFonts w:ascii="Arial" w:hAnsi="Arial" w:cs="Arial"/>
          <w:color w:val="000000" w:themeColor="text1"/>
        </w:rPr>
        <w:t xml:space="preserve"> </w:t>
      </w:r>
      <w:r w:rsidR="002C0A46" w:rsidRPr="00D74233">
        <w:rPr>
          <w:rFonts w:ascii="Arial" w:hAnsi="Arial" w:cs="Arial"/>
          <w:color w:val="000000" w:themeColor="text1"/>
        </w:rPr>
        <w:t>influence</w:t>
      </w:r>
      <w:r w:rsidR="00105241" w:rsidRPr="00D74233">
        <w:rPr>
          <w:rFonts w:ascii="Arial" w:hAnsi="Arial" w:cs="Arial"/>
          <w:color w:val="000000" w:themeColor="text1"/>
        </w:rPr>
        <w:t xml:space="preserve"> </w:t>
      </w:r>
      <w:r w:rsidR="0046221F" w:rsidRPr="00D74233">
        <w:rPr>
          <w:rFonts w:ascii="Arial" w:hAnsi="Arial" w:cs="Arial"/>
          <w:color w:val="000000" w:themeColor="text1"/>
        </w:rPr>
        <w:t xml:space="preserve">deviations </w:t>
      </w:r>
      <w:r w:rsidR="005D33EA" w:rsidRPr="00D74233">
        <w:rPr>
          <w:rFonts w:ascii="Arial" w:hAnsi="Arial" w:cs="Arial"/>
          <w:color w:val="000000" w:themeColor="text1"/>
        </w:rPr>
        <w:t>from</w:t>
      </w:r>
      <w:r w:rsidR="0046221F" w:rsidRPr="00D74233">
        <w:rPr>
          <w:rFonts w:ascii="Arial" w:hAnsi="Arial" w:cs="Arial"/>
          <w:color w:val="000000" w:themeColor="text1"/>
        </w:rPr>
        <w:t xml:space="preserve"> </w:t>
      </w:r>
      <w:r w:rsidR="00105241" w:rsidRPr="00D74233">
        <w:rPr>
          <w:rFonts w:ascii="Arial" w:hAnsi="Arial" w:cs="Arial"/>
          <w:color w:val="000000" w:themeColor="text1"/>
        </w:rPr>
        <w:t xml:space="preserve">adiabatically-predicted </w:t>
      </w:r>
      <w:r w:rsidR="0046221F" w:rsidRPr="00D74233">
        <w:rPr>
          <w:rFonts w:ascii="Arial" w:hAnsi="Arial" w:cs="Arial"/>
          <w:color w:val="000000" w:themeColor="text1"/>
        </w:rPr>
        <w:t>values</w:t>
      </w:r>
      <w:r w:rsidR="002F7C57" w:rsidRPr="00D74233">
        <w:rPr>
          <w:rFonts w:ascii="Arial" w:hAnsi="Arial" w:cs="Arial"/>
          <w:color w:val="000000" w:themeColor="text1"/>
        </w:rPr>
        <w:t xml:space="preserve"> </w:t>
      </w:r>
      <w:r w:rsidR="00A044A5" w:rsidRPr="00D74233">
        <w:rPr>
          <w:rFonts w:ascii="Arial" w:hAnsi="Arial" w:cs="Arial"/>
          <w:color w:val="000000" w:themeColor="text1"/>
        </w:rPr>
        <w:t>(Boucher 1995)</w:t>
      </w:r>
      <w:r w:rsidR="00105241" w:rsidRPr="00D74233">
        <w:rPr>
          <w:rFonts w:ascii="Arial" w:hAnsi="Arial" w:cs="Arial"/>
          <w:color w:val="000000" w:themeColor="text1"/>
        </w:rPr>
        <w:t>.</w:t>
      </w:r>
      <w:r w:rsidR="00BD1242" w:rsidRPr="00D74233">
        <w:rPr>
          <w:rFonts w:ascii="Arial" w:hAnsi="Arial" w:cs="Arial"/>
          <w:color w:val="000000" w:themeColor="text1"/>
        </w:rPr>
        <w:t xml:space="preserve"> </w:t>
      </w:r>
      <w:r w:rsidR="009A17A9" w:rsidRPr="00D74233">
        <w:rPr>
          <w:rFonts w:ascii="Arial" w:hAnsi="Arial" w:cs="Arial"/>
          <w:color w:val="000000" w:themeColor="text1"/>
        </w:rPr>
        <w:t>Investigations are complicated by</w:t>
      </w:r>
      <w:r w:rsidR="00144B8B" w:rsidRPr="00D74233">
        <w:rPr>
          <w:rFonts w:ascii="Arial" w:hAnsi="Arial" w:cs="Arial"/>
          <w:color w:val="000000" w:themeColor="text1"/>
        </w:rPr>
        <w:t xml:space="preserve"> fine</w:t>
      </w:r>
      <w:r w:rsidR="00BD1242" w:rsidRPr="00D74233">
        <w:rPr>
          <w:rFonts w:ascii="Arial" w:hAnsi="Arial" w:cs="Arial"/>
          <w:color w:val="000000" w:themeColor="text1"/>
        </w:rPr>
        <w:t xml:space="preserve"> temporal and spacial scale</w:t>
      </w:r>
      <w:r w:rsidR="009A17A9" w:rsidRPr="00D74233">
        <w:rPr>
          <w:rFonts w:ascii="Arial" w:hAnsi="Arial" w:cs="Arial"/>
          <w:color w:val="000000" w:themeColor="text1"/>
        </w:rPr>
        <w:t xml:space="preserve">s, complex </w:t>
      </w:r>
      <w:r w:rsidR="00B65838" w:rsidRPr="00D74233">
        <w:rPr>
          <w:rFonts w:ascii="Arial" w:hAnsi="Arial" w:cs="Arial"/>
          <w:color w:val="000000" w:themeColor="text1"/>
        </w:rPr>
        <w:t>feedbacks</w:t>
      </w:r>
      <w:r w:rsidR="009A17A9" w:rsidRPr="00D74233">
        <w:rPr>
          <w:rFonts w:ascii="Arial" w:hAnsi="Arial" w:cs="Arial"/>
          <w:color w:val="000000" w:themeColor="text1"/>
        </w:rPr>
        <w:t>,</w:t>
      </w:r>
      <w:r w:rsidR="00095202" w:rsidRPr="00D74233">
        <w:rPr>
          <w:rFonts w:ascii="Arial" w:hAnsi="Arial" w:cs="Arial"/>
          <w:color w:val="000000" w:themeColor="text1"/>
        </w:rPr>
        <w:t xml:space="preserve"> and incomplete instrument limitation</w:t>
      </w:r>
      <w:r w:rsidR="005E7CA4" w:rsidRPr="00D74233">
        <w:rPr>
          <w:rFonts w:ascii="Arial" w:hAnsi="Arial" w:cs="Arial"/>
          <w:color w:val="000000" w:themeColor="text1"/>
        </w:rPr>
        <w:t xml:space="preserve"> characterization</w:t>
      </w:r>
      <w:r w:rsidR="00095202" w:rsidRPr="00D74233">
        <w:rPr>
          <w:rFonts w:ascii="Arial" w:hAnsi="Arial" w:cs="Arial"/>
          <w:color w:val="000000" w:themeColor="text1"/>
        </w:rPr>
        <w:t>.</w:t>
      </w:r>
    </w:p>
    <w:p w14:paraId="3444B3C1" w14:textId="77777777" w:rsidR="001609AE" w:rsidRPr="00D74233" w:rsidRDefault="001609AE" w:rsidP="00DA7380">
      <w:pPr>
        <w:rPr>
          <w:rFonts w:ascii="Arial" w:hAnsi="Arial" w:cs="Arial"/>
          <w:color w:val="000000" w:themeColor="text1"/>
        </w:rPr>
      </w:pPr>
    </w:p>
    <w:p w14:paraId="2DEFC180" w14:textId="6BEA09D3" w:rsidR="00EA7E11" w:rsidRPr="00D74233" w:rsidRDefault="00D01EE3" w:rsidP="00DA7380">
      <w:pPr>
        <w:rPr>
          <w:rFonts w:ascii="Arial" w:hAnsi="Arial" w:cs="Arial"/>
          <w:color w:val="000000" w:themeColor="text1"/>
        </w:rPr>
      </w:pPr>
      <w:r w:rsidRPr="00D74233">
        <w:rPr>
          <w:rFonts w:ascii="Arial" w:hAnsi="Arial" w:cs="Arial"/>
          <w:color w:val="000000" w:themeColor="text1"/>
        </w:rPr>
        <w:t>The use of cloud</w:t>
      </w:r>
      <w:r w:rsidR="00E526A5" w:rsidRPr="00D74233">
        <w:rPr>
          <w:rFonts w:ascii="Arial" w:hAnsi="Arial" w:cs="Arial"/>
          <w:color w:val="000000" w:themeColor="text1"/>
        </w:rPr>
        <w:t xml:space="preserve"> droplet size distributions (DSDs)</w:t>
      </w:r>
      <w:r w:rsidR="00D12D57" w:rsidRPr="00D74233">
        <w:rPr>
          <w:rFonts w:ascii="Arial" w:hAnsi="Arial" w:cs="Arial"/>
          <w:color w:val="000000" w:themeColor="text1"/>
        </w:rPr>
        <w:t xml:space="preserve"> </w:t>
      </w:r>
      <w:r w:rsidR="000C7C74" w:rsidRPr="00D74233">
        <w:rPr>
          <w:rFonts w:ascii="Arial" w:hAnsi="Arial" w:cs="Arial"/>
          <w:color w:val="000000" w:themeColor="text1"/>
        </w:rPr>
        <w:t>are</w:t>
      </w:r>
      <w:r w:rsidR="00D12D57" w:rsidRPr="00D74233">
        <w:rPr>
          <w:rFonts w:ascii="Arial" w:hAnsi="Arial" w:cs="Arial"/>
          <w:color w:val="000000" w:themeColor="text1"/>
        </w:rPr>
        <w:t xml:space="preserve"> nearly ubiquitous in microphysical studies because they </w:t>
      </w:r>
      <w:r w:rsidR="00B72576" w:rsidRPr="00D74233">
        <w:rPr>
          <w:rFonts w:ascii="Arial" w:hAnsi="Arial" w:cs="Arial"/>
          <w:color w:val="000000" w:themeColor="text1"/>
        </w:rPr>
        <w:t>provide insight into formation, precipitation, and dynamical processes</w:t>
      </w:r>
      <w:r w:rsidR="004656BF" w:rsidRPr="00D74233">
        <w:rPr>
          <w:rFonts w:ascii="Arial" w:hAnsi="Arial" w:cs="Arial"/>
          <w:color w:val="000000" w:themeColor="text1"/>
        </w:rPr>
        <w:t xml:space="preserve"> (</w:t>
      </w:r>
      <w:r w:rsidR="000F00DD" w:rsidRPr="00D74233">
        <w:rPr>
          <w:rFonts w:ascii="Arial" w:hAnsi="Arial" w:cs="Arial"/>
          <w:color w:val="000000" w:themeColor="text1"/>
        </w:rPr>
        <w:t xml:space="preserve">Lamb and Verlinde </w:t>
      </w:r>
      <w:r w:rsidR="00907BF2" w:rsidRPr="00D74233">
        <w:rPr>
          <w:rFonts w:ascii="Arial" w:hAnsi="Arial" w:cs="Arial"/>
          <w:color w:val="000000" w:themeColor="text1"/>
        </w:rPr>
        <w:t>2011</w:t>
      </w:r>
      <w:r w:rsidR="004656BF" w:rsidRPr="00D74233">
        <w:rPr>
          <w:rFonts w:ascii="Arial" w:hAnsi="Arial" w:cs="Arial"/>
          <w:color w:val="000000" w:themeColor="text1"/>
        </w:rPr>
        <w:t>)</w:t>
      </w:r>
      <w:r w:rsidR="00B72576" w:rsidRPr="00D74233">
        <w:rPr>
          <w:rFonts w:ascii="Arial" w:hAnsi="Arial" w:cs="Arial"/>
          <w:color w:val="000000" w:themeColor="text1"/>
        </w:rPr>
        <w:t xml:space="preserve">. Characteristic distributions </w:t>
      </w:r>
      <w:r w:rsidR="00787E48" w:rsidRPr="00D74233">
        <w:rPr>
          <w:rFonts w:ascii="Arial" w:hAnsi="Arial" w:cs="Arial"/>
          <w:color w:val="000000" w:themeColor="text1"/>
        </w:rPr>
        <w:t>are</w:t>
      </w:r>
      <w:r w:rsidR="00EC4368" w:rsidRPr="00D74233">
        <w:rPr>
          <w:rFonts w:ascii="Arial" w:hAnsi="Arial" w:cs="Arial"/>
          <w:color w:val="000000" w:themeColor="text1"/>
        </w:rPr>
        <w:t xml:space="preserve"> </w:t>
      </w:r>
      <w:r w:rsidR="00B72576" w:rsidRPr="00D74233">
        <w:rPr>
          <w:rFonts w:ascii="Arial" w:hAnsi="Arial" w:cs="Arial"/>
          <w:color w:val="000000" w:themeColor="text1"/>
        </w:rPr>
        <w:t xml:space="preserve">related to specific cloud </w:t>
      </w:r>
      <w:r w:rsidR="00696D54" w:rsidRPr="00D74233">
        <w:rPr>
          <w:rFonts w:ascii="Arial" w:hAnsi="Arial" w:cs="Arial"/>
          <w:color w:val="000000" w:themeColor="text1"/>
        </w:rPr>
        <w:t>traits</w:t>
      </w:r>
      <w:r w:rsidR="004B6B11" w:rsidRPr="00D74233">
        <w:rPr>
          <w:rFonts w:ascii="Arial" w:hAnsi="Arial" w:cs="Arial"/>
          <w:color w:val="000000" w:themeColor="text1"/>
        </w:rPr>
        <w:t xml:space="preserve"> and process</w:t>
      </w:r>
      <w:r w:rsidR="000D4D8F" w:rsidRPr="00D74233">
        <w:rPr>
          <w:rFonts w:ascii="Arial" w:hAnsi="Arial" w:cs="Arial"/>
          <w:color w:val="000000" w:themeColor="text1"/>
        </w:rPr>
        <w:t>es</w:t>
      </w:r>
      <w:r w:rsidR="004B6B11" w:rsidRPr="00D74233">
        <w:rPr>
          <w:rFonts w:ascii="Arial" w:hAnsi="Arial" w:cs="Arial"/>
          <w:color w:val="000000" w:themeColor="text1"/>
        </w:rPr>
        <w:t>.</w:t>
      </w:r>
      <w:r w:rsidR="00B72576" w:rsidRPr="00D74233">
        <w:rPr>
          <w:rFonts w:ascii="Arial" w:hAnsi="Arial" w:cs="Arial"/>
          <w:color w:val="000000" w:themeColor="text1"/>
        </w:rPr>
        <w:t xml:space="preserve"> </w:t>
      </w:r>
      <w:r w:rsidR="003821BE" w:rsidRPr="00D74233">
        <w:rPr>
          <w:rFonts w:ascii="Arial" w:hAnsi="Arial" w:cs="Arial"/>
          <w:color w:val="000000" w:themeColor="text1"/>
        </w:rPr>
        <w:t xml:space="preserve">DSDs under 100 um diameter are especially </w:t>
      </w:r>
      <w:r w:rsidR="003701F4" w:rsidRPr="00D74233">
        <w:rPr>
          <w:rFonts w:ascii="Arial" w:hAnsi="Arial" w:cs="Arial"/>
          <w:color w:val="000000" w:themeColor="text1"/>
        </w:rPr>
        <w:t>useful</w:t>
      </w:r>
      <w:r w:rsidR="003821BE" w:rsidRPr="00D74233">
        <w:rPr>
          <w:rFonts w:ascii="Arial" w:hAnsi="Arial" w:cs="Arial"/>
          <w:color w:val="000000" w:themeColor="text1"/>
        </w:rPr>
        <w:t xml:space="preserve"> for droplet activation and primary precipitation formation studies.</w:t>
      </w:r>
      <w:r w:rsidR="004656BF" w:rsidRPr="00D74233">
        <w:rPr>
          <w:rFonts w:ascii="Arial" w:hAnsi="Arial" w:cs="Arial"/>
          <w:color w:val="000000" w:themeColor="text1"/>
        </w:rPr>
        <w:t xml:space="preserve"> </w:t>
      </w:r>
      <w:r w:rsidR="005D33EA" w:rsidRPr="00D74233">
        <w:rPr>
          <w:rFonts w:ascii="Arial" w:hAnsi="Arial" w:cs="Arial"/>
          <w:color w:val="000000" w:themeColor="text1"/>
        </w:rPr>
        <w:t>Vapor</w:t>
      </w:r>
      <w:r w:rsidR="00B71E4F" w:rsidRPr="00D74233">
        <w:rPr>
          <w:rFonts w:ascii="Arial" w:hAnsi="Arial" w:cs="Arial"/>
          <w:color w:val="000000" w:themeColor="text1"/>
        </w:rPr>
        <w:t xml:space="preserve"> diffusion growth rate is inversely proportional to droplet diameter</w:t>
      </w:r>
      <w:r w:rsidR="005D33EA" w:rsidRPr="00D74233">
        <w:rPr>
          <w:rFonts w:ascii="Arial" w:hAnsi="Arial" w:cs="Arial"/>
          <w:color w:val="000000" w:themeColor="text1"/>
        </w:rPr>
        <w:t xml:space="preserve"> therefore</w:t>
      </w:r>
      <w:r w:rsidR="00B71E4F" w:rsidRPr="00D74233">
        <w:rPr>
          <w:rFonts w:ascii="Arial" w:hAnsi="Arial" w:cs="Arial"/>
          <w:color w:val="000000" w:themeColor="text1"/>
        </w:rPr>
        <w:t>, c</w:t>
      </w:r>
      <w:r w:rsidR="00214B9F" w:rsidRPr="00D74233">
        <w:rPr>
          <w:rFonts w:ascii="Arial" w:hAnsi="Arial" w:cs="Arial"/>
          <w:color w:val="000000" w:themeColor="text1"/>
        </w:rPr>
        <w:t xml:space="preserve">louds </w:t>
      </w:r>
      <w:r w:rsidR="003701F4" w:rsidRPr="00D74233">
        <w:rPr>
          <w:rFonts w:ascii="Arial" w:hAnsi="Arial" w:cs="Arial"/>
          <w:color w:val="000000" w:themeColor="text1"/>
        </w:rPr>
        <w:t>composed</w:t>
      </w:r>
      <w:r w:rsidR="00214B9F" w:rsidRPr="00D74233">
        <w:rPr>
          <w:rFonts w:ascii="Arial" w:hAnsi="Arial" w:cs="Arial"/>
          <w:color w:val="000000" w:themeColor="text1"/>
        </w:rPr>
        <w:t xml:space="preserve"> of newly-activated droplets rapidly progress</w:t>
      </w:r>
      <w:r w:rsidR="00C04EC5" w:rsidRPr="00D74233">
        <w:rPr>
          <w:rFonts w:ascii="Arial" w:hAnsi="Arial" w:cs="Arial"/>
          <w:color w:val="000000" w:themeColor="text1"/>
        </w:rPr>
        <w:t xml:space="preserve"> to</w:t>
      </w:r>
      <w:r w:rsidR="00214B9F" w:rsidRPr="00D74233">
        <w:rPr>
          <w:rFonts w:ascii="Arial" w:hAnsi="Arial" w:cs="Arial"/>
          <w:color w:val="000000" w:themeColor="text1"/>
        </w:rPr>
        <w:t xml:space="preserve"> a near-monodisperse</w:t>
      </w:r>
      <w:r w:rsidR="00477321" w:rsidRPr="00D74233">
        <w:rPr>
          <w:rFonts w:ascii="Arial" w:hAnsi="Arial" w:cs="Arial"/>
          <w:color w:val="000000" w:themeColor="text1"/>
        </w:rPr>
        <w:t xml:space="preserve"> small diameter </w:t>
      </w:r>
      <w:r w:rsidR="00C1496B" w:rsidRPr="00D74233">
        <w:rPr>
          <w:rFonts w:ascii="Arial" w:hAnsi="Arial" w:cs="Arial"/>
          <w:color w:val="000000" w:themeColor="text1"/>
        </w:rPr>
        <w:t>distribution</w:t>
      </w:r>
      <w:r w:rsidR="00BF3F09" w:rsidRPr="00D74233">
        <w:rPr>
          <w:rFonts w:ascii="Arial" w:hAnsi="Arial" w:cs="Arial"/>
          <w:color w:val="000000" w:themeColor="text1"/>
        </w:rPr>
        <w:t>.</w:t>
      </w:r>
      <w:r w:rsidR="00477321" w:rsidRPr="00D74233">
        <w:rPr>
          <w:rFonts w:ascii="Arial" w:hAnsi="Arial" w:cs="Arial"/>
          <w:color w:val="000000" w:themeColor="text1"/>
        </w:rPr>
        <w:t xml:space="preserve"> </w:t>
      </w:r>
      <w:r w:rsidR="00F93FC6" w:rsidRPr="00D74233">
        <w:rPr>
          <w:rFonts w:ascii="Arial" w:hAnsi="Arial" w:cs="Arial"/>
          <w:color w:val="000000" w:themeColor="text1"/>
        </w:rPr>
        <w:t>Growth to precipitation-sized droplets by vapor diffusion alone would require timescales far longer than are observed</w:t>
      </w:r>
      <w:r w:rsidR="0095786A" w:rsidRPr="00D74233">
        <w:rPr>
          <w:rFonts w:ascii="Arial" w:hAnsi="Arial" w:cs="Arial"/>
          <w:color w:val="000000" w:themeColor="text1"/>
        </w:rPr>
        <w:t>,</w:t>
      </w:r>
      <w:r w:rsidR="00F93FC6" w:rsidRPr="00D74233">
        <w:rPr>
          <w:rFonts w:ascii="Arial" w:hAnsi="Arial" w:cs="Arial"/>
          <w:color w:val="000000" w:themeColor="text1"/>
        </w:rPr>
        <w:t xml:space="preserve"> implying</w:t>
      </w:r>
      <w:r w:rsidR="0095786A" w:rsidRPr="00D74233">
        <w:rPr>
          <w:rFonts w:ascii="Arial" w:hAnsi="Arial" w:cs="Arial"/>
          <w:color w:val="000000" w:themeColor="text1"/>
        </w:rPr>
        <w:t xml:space="preserve"> the importance of</w:t>
      </w:r>
      <w:r w:rsidR="00F93FC6" w:rsidRPr="00D74233">
        <w:rPr>
          <w:rFonts w:ascii="Arial" w:hAnsi="Arial" w:cs="Arial"/>
          <w:color w:val="000000" w:themeColor="text1"/>
        </w:rPr>
        <w:t xml:space="preserve"> </w:t>
      </w:r>
      <w:r w:rsidR="0095786A" w:rsidRPr="00D74233">
        <w:rPr>
          <w:rFonts w:ascii="Arial" w:hAnsi="Arial" w:cs="Arial"/>
          <w:color w:val="000000" w:themeColor="text1"/>
        </w:rPr>
        <w:t xml:space="preserve">primary precipitation processes. </w:t>
      </w:r>
      <w:r w:rsidR="00710EBA" w:rsidRPr="00D74233">
        <w:rPr>
          <w:rFonts w:ascii="Arial" w:hAnsi="Arial" w:cs="Arial"/>
          <w:color w:val="000000" w:themeColor="text1"/>
        </w:rPr>
        <w:t>One such process, d</w:t>
      </w:r>
      <w:r w:rsidR="009B6292" w:rsidRPr="00D74233">
        <w:rPr>
          <w:rFonts w:ascii="Arial" w:hAnsi="Arial" w:cs="Arial"/>
          <w:color w:val="000000" w:themeColor="text1"/>
        </w:rPr>
        <w:t>roplet collection and coalescence</w:t>
      </w:r>
      <w:r w:rsidR="002417E9" w:rsidRPr="00D74233">
        <w:rPr>
          <w:rFonts w:ascii="Arial" w:hAnsi="Arial" w:cs="Arial"/>
          <w:color w:val="000000" w:themeColor="text1"/>
        </w:rPr>
        <w:t>,</w:t>
      </w:r>
      <w:r w:rsidR="009B6292" w:rsidRPr="00D74233">
        <w:rPr>
          <w:rFonts w:ascii="Arial" w:hAnsi="Arial" w:cs="Arial"/>
          <w:color w:val="000000" w:themeColor="text1"/>
        </w:rPr>
        <w:t xml:space="preserve"> alters </w:t>
      </w:r>
      <w:r w:rsidR="009A1DA4" w:rsidRPr="00D74233">
        <w:rPr>
          <w:rFonts w:ascii="Arial" w:hAnsi="Arial" w:cs="Arial"/>
          <w:color w:val="000000" w:themeColor="text1"/>
        </w:rPr>
        <w:t xml:space="preserve">narrow </w:t>
      </w:r>
      <w:r w:rsidR="009B6292" w:rsidRPr="00D74233">
        <w:rPr>
          <w:rFonts w:ascii="Arial" w:hAnsi="Arial" w:cs="Arial"/>
          <w:color w:val="000000" w:themeColor="text1"/>
        </w:rPr>
        <w:t>new</w:t>
      </w:r>
      <w:r w:rsidR="009A1DA4" w:rsidRPr="00D74233">
        <w:rPr>
          <w:rFonts w:ascii="Arial" w:hAnsi="Arial" w:cs="Arial"/>
          <w:color w:val="000000" w:themeColor="text1"/>
        </w:rPr>
        <w:t>ly-activated</w:t>
      </w:r>
      <w:r w:rsidR="009B6292" w:rsidRPr="00D74233">
        <w:rPr>
          <w:rFonts w:ascii="Arial" w:hAnsi="Arial" w:cs="Arial"/>
          <w:color w:val="000000" w:themeColor="text1"/>
        </w:rPr>
        <w:t xml:space="preserve"> </w:t>
      </w:r>
      <w:r w:rsidR="002F4146" w:rsidRPr="00D74233">
        <w:rPr>
          <w:rFonts w:ascii="Arial" w:hAnsi="Arial" w:cs="Arial"/>
          <w:color w:val="000000" w:themeColor="text1"/>
        </w:rPr>
        <w:t xml:space="preserve">droplet distributions </w:t>
      </w:r>
      <w:r w:rsidR="00757AA9" w:rsidRPr="00D74233">
        <w:rPr>
          <w:rFonts w:ascii="Arial" w:hAnsi="Arial" w:cs="Arial"/>
          <w:color w:val="000000" w:themeColor="text1"/>
        </w:rPr>
        <w:t>to a</w:t>
      </w:r>
      <w:r w:rsidR="009A1DA4" w:rsidRPr="00D74233">
        <w:rPr>
          <w:rFonts w:ascii="Arial" w:hAnsi="Arial" w:cs="Arial"/>
          <w:color w:val="000000" w:themeColor="text1"/>
        </w:rPr>
        <w:t xml:space="preserve"> more disperse bi-modal shape </w:t>
      </w:r>
      <w:r w:rsidR="00DD1BEC" w:rsidRPr="00D74233">
        <w:rPr>
          <w:rFonts w:ascii="Arial" w:hAnsi="Arial" w:cs="Arial"/>
          <w:color w:val="000000" w:themeColor="text1"/>
        </w:rPr>
        <w:t>(Lamb and Verlinde 2011).</w:t>
      </w:r>
      <w:r w:rsidR="009A1DA4" w:rsidRPr="00D74233">
        <w:rPr>
          <w:rFonts w:ascii="Arial" w:hAnsi="Arial" w:cs="Arial"/>
          <w:color w:val="000000" w:themeColor="text1"/>
        </w:rPr>
        <w:t xml:space="preserve"> </w:t>
      </w:r>
      <w:r w:rsidR="00BE1DAE" w:rsidRPr="00D74233">
        <w:rPr>
          <w:rFonts w:ascii="Arial" w:hAnsi="Arial" w:cs="Arial"/>
          <w:color w:val="000000" w:themeColor="text1"/>
        </w:rPr>
        <w:t>Distribution widening can create positive coalescence feedback</w:t>
      </w:r>
      <w:r w:rsidR="005933CB" w:rsidRPr="00D74233">
        <w:rPr>
          <w:rFonts w:ascii="Arial" w:hAnsi="Arial" w:cs="Arial"/>
          <w:color w:val="000000" w:themeColor="text1"/>
        </w:rPr>
        <w:t>s (fall speed is proportionally related to droplet size) which accelerate droplet growth</w:t>
      </w:r>
      <w:r w:rsidR="00E46FFE" w:rsidRPr="00D74233">
        <w:rPr>
          <w:rFonts w:ascii="Arial" w:hAnsi="Arial" w:cs="Arial"/>
          <w:color w:val="000000" w:themeColor="text1"/>
        </w:rPr>
        <w:t>.</w:t>
      </w:r>
      <w:r w:rsidR="003A67B1" w:rsidRPr="00D74233">
        <w:rPr>
          <w:rFonts w:ascii="Arial" w:hAnsi="Arial" w:cs="Arial"/>
          <w:color w:val="000000" w:themeColor="text1"/>
        </w:rPr>
        <w:t xml:space="preserve"> </w:t>
      </w:r>
      <w:r w:rsidR="00F639F7" w:rsidRPr="00D74233">
        <w:rPr>
          <w:rFonts w:ascii="Arial" w:hAnsi="Arial" w:cs="Arial"/>
          <w:color w:val="000000" w:themeColor="text1"/>
        </w:rPr>
        <w:t>Extra-tropical clouds are rarely composed solely of liquid water</w:t>
      </w:r>
      <w:r w:rsidR="00E82034" w:rsidRPr="00D74233">
        <w:rPr>
          <w:rFonts w:ascii="Arial" w:hAnsi="Arial" w:cs="Arial"/>
          <w:color w:val="000000" w:themeColor="text1"/>
        </w:rPr>
        <w:t xml:space="preserve"> therefore a</w:t>
      </w:r>
      <w:r w:rsidR="00872619" w:rsidRPr="00D74233">
        <w:rPr>
          <w:rFonts w:ascii="Arial" w:hAnsi="Arial" w:cs="Arial"/>
          <w:color w:val="000000" w:themeColor="text1"/>
        </w:rPr>
        <w:t xml:space="preserve">nother vapor diffusion </w:t>
      </w:r>
      <w:r w:rsidR="00A520AE" w:rsidRPr="00D74233">
        <w:rPr>
          <w:rFonts w:ascii="Arial" w:hAnsi="Arial" w:cs="Arial"/>
          <w:color w:val="000000" w:themeColor="text1"/>
        </w:rPr>
        <w:t>effect</w:t>
      </w:r>
      <w:r w:rsidR="00872619" w:rsidRPr="00D74233">
        <w:rPr>
          <w:rFonts w:ascii="Arial" w:hAnsi="Arial" w:cs="Arial"/>
          <w:color w:val="000000" w:themeColor="text1"/>
        </w:rPr>
        <w:t>, the Bergeron process</w:t>
      </w:r>
      <w:r w:rsidR="009848F2" w:rsidRPr="00D74233">
        <w:rPr>
          <w:rFonts w:ascii="Arial" w:hAnsi="Arial" w:cs="Arial"/>
          <w:color w:val="000000" w:themeColor="text1"/>
        </w:rPr>
        <w:t>,</w:t>
      </w:r>
      <w:r w:rsidR="00872619" w:rsidRPr="00D74233">
        <w:rPr>
          <w:rFonts w:ascii="Arial" w:hAnsi="Arial" w:cs="Arial"/>
          <w:color w:val="000000" w:themeColor="text1"/>
        </w:rPr>
        <w:t xml:space="preserve"> </w:t>
      </w:r>
      <w:r w:rsidR="00FB3A86" w:rsidRPr="00D74233">
        <w:rPr>
          <w:rFonts w:ascii="Arial" w:hAnsi="Arial" w:cs="Arial"/>
          <w:color w:val="000000" w:themeColor="text1"/>
        </w:rPr>
        <w:t>further complicates</w:t>
      </w:r>
      <w:r w:rsidR="005C545F" w:rsidRPr="00D74233">
        <w:rPr>
          <w:rFonts w:ascii="Arial" w:hAnsi="Arial" w:cs="Arial"/>
          <w:color w:val="000000" w:themeColor="text1"/>
        </w:rPr>
        <w:t xml:space="preserve"> </w:t>
      </w:r>
      <w:r w:rsidR="00A520AE" w:rsidRPr="00D74233">
        <w:rPr>
          <w:rFonts w:ascii="Arial" w:hAnsi="Arial" w:cs="Arial"/>
          <w:color w:val="000000" w:themeColor="text1"/>
        </w:rPr>
        <w:t>precipitation formation</w:t>
      </w:r>
      <w:r w:rsidR="00FB3A86" w:rsidRPr="00D74233">
        <w:rPr>
          <w:rFonts w:ascii="Arial" w:hAnsi="Arial" w:cs="Arial"/>
          <w:color w:val="000000" w:themeColor="text1"/>
        </w:rPr>
        <w:t xml:space="preserve"> theory</w:t>
      </w:r>
      <w:r w:rsidR="00872619" w:rsidRPr="00D74233">
        <w:rPr>
          <w:rFonts w:ascii="Arial" w:hAnsi="Arial" w:cs="Arial"/>
          <w:color w:val="000000" w:themeColor="text1"/>
        </w:rPr>
        <w:t xml:space="preserve">. </w:t>
      </w:r>
      <w:r w:rsidR="00571BF9" w:rsidRPr="00D74233">
        <w:rPr>
          <w:rFonts w:ascii="Arial" w:hAnsi="Arial" w:cs="Arial"/>
          <w:color w:val="000000" w:themeColor="text1"/>
        </w:rPr>
        <w:t>Vapor diffusion is driven by the fact that s</w:t>
      </w:r>
      <w:r w:rsidR="009848F2" w:rsidRPr="00D74233">
        <w:rPr>
          <w:rFonts w:ascii="Arial" w:hAnsi="Arial" w:cs="Arial"/>
          <w:color w:val="000000" w:themeColor="text1"/>
        </w:rPr>
        <w:t>aturation vapor</w:t>
      </w:r>
      <w:r w:rsidR="007B5D75" w:rsidRPr="00D74233">
        <w:rPr>
          <w:rFonts w:ascii="Arial" w:hAnsi="Arial" w:cs="Arial"/>
          <w:color w:val="000000" w:themeColor="text1"/>
        </w:rPr>
        <w:t xml:space="preserve"> pressure over ice is less than saturation pressure over</w:t>
      </w:r>
      <w:r w:rsidR="00C1589E" w:rsidRPr="00D74233">
        <w:rPr>
          <w:rFonts w:ascii="Arial" w:hAnsi="Arial" w:cs="Arial"/>
          <w:color w:val="000000" w:themeColor="text1"/>
        </w:rPr>
        <w:t xml:space="preserve"> s</w:t>
      </w:r>
      <w:r w:rsidR="00556C6B" w:rsidRPr="00D74233">
        <w:rPr>
          <w:rFonts w:ascii="Arial" w:hAnsi="Arial" w:cs="Arial"/>
          <w:color w:val="000000" w:themeColor="text1"/>
        </w:rPr>
        <w:t xml:space="preserve">upercooled </w:t>
      </w:r>
      <w:r w:rsidR="007B5D75" w:rsidRPr="00D74233">
        <w:rPr>
          <w:rFonts w:ascii="Arial" w:hAnsi="Arial" w:cs="Arial"/>
          <w:color w:val="000000" w:themeColor="text1"/>
        </w:rPr>
        <w:t>liquid water</w:t>
      </w:r>
      <w:r w:rsidR="00A520AE" w:rsidRPr="00D74233">
        <w:rPr>
          <w:rFonts w:ascii="Arial" w:hAnsi="Arial" w:cs="Arial"/>
          <w:color w:val="000000" w:themeColor="text1"/>
        </w:rPr>
        <w:t>. Water vapor is preferentially deposited onto ice particles at the expense of liquid droplet mass.</w:t>
      </w:r>
      <w:r w:rsidR="00897820" w:rsidRPr="00D74233">
        <w:rPr>
          <w:rFonts w:ascii="Arial" w:hAnsi="Arial" w:cs="Arial"/>
          <w:color w:val="000000" w:themeColor="text1"/>
        </w:rPr>
        <w:t xml:space="preserve"> The Bergeron process can quickly (with regards to cloud lifetime) progress and acts to narrow</w:t>
      </w:r>
      <w:r w:rsidR="00E406B3" w:rsidRPr="00D74233">
        <w:rPr>
          <w:rFonts w:ascii="Arial" w:hAnsi="Arial" w:cs="Arial"/>
          <w:color w:val="000000" w:themeColor="text1"/>
        </w:rPr>
        <w:t xml:space="preserve"> and shift</w:t>
      </w:r>
      <w:r w:rsidR="00897820" w:rsidRPr="00D74233">
        <w:rPr>
          <w:rFonts w:ascii="Arial" w:hAnsi="Arial" w:cs="Arial"/>
          <w:color w:val="000000" w:themeColor="text1"/>
        </w:rPr>
        <w:t xml:space="preserve"> DSDs</w:t>
      </w:r>
      <w:r w:rsidR="00E406B3" w:rsidRPr="00D74233">
        <w:rPr>
          <w:rFonts w:ascii="Arial" w:hAnsi="Arial" w:cs="Arial"/>
          <w:color w:val="000000" w:themeColor="text1"/>
        </w:rPr>
        <w:t xml:space="preserve"> to a </w:t>
      </w:r>
      <w:r w:rsidR="001A32EB" w:rsidRPr="00D74233">
        <w:rPr>
          <w:rFonts w:ascii="Arial" w:hAnsi="Arial" w:cs="Arial"/>
          <w:color w:val="000000" w:themeColor="text1"/>
        </w:rPr>
        <w:t>greater</w:t>
      </w:r>
      <w:r w:rsidR="00E406B3" w:rsidRPr="00D74233">
        <w:rPr>
          <w:rFonts w:ascii="Arial" w:hAnsi="Arial" w:cs="Arial"/>
          <w:color w:val="000000" w:themeColor="text1"/>
        </w:rPr>
        <w:t xml:space="preserve"> mean diameter.</w:t>
      </w:r>
      <w:r w:rsidR="00375DC2" w:rsidRPr="00D74233">
        <w:rPr>
          <w:rFonts w:ascii="Arial" w:hAnsi="Arial" w:cs="Arial"/>
          <w:color w:val="000000" w:themeColor="text1"/>
        </w:rPr>
        <w:t xml:space="preserve"> Entrainment and mixing processes further complicate DSD evolution</w:t>
      </w:r>
      <w:r w:rsidR="00CE0AC7" w:rsidRPr="00D74233">
        <w:rPr>
          <w:rFonts w:ascii="Arial" w:hAnsi="Arial" w:cs="Arial"/>
          <w:color w:val="000000" w:themeColor="text1"/>
        </w:rPr>
        <w:t>s</w:t>
      </w:r>
      <w:r w:rsidR="00A546A4" w:rsidRPr="00D74233">
        <w:rPr>
          <w:rFonts w:ascii="Arial" w:hAnsi="Arial" w:cs="Arial"/>
          <w:color w:val="000000" w:themeColor="text1"/>
        </w:rPr>
        <w:t>.</w:t>
      </w:r>
      <w:r w:rsidR="00CE0AC7" w:rsidRPr="00D74233">
        <w:rPr>
          <w:rFonts w:ascii="Arial" w:hAnsi="Arial" w:cs="Arial"/>
          <w:color w:val="000000" w:themeColor="text1"/>
        </w:rPr>
        <w:t xml:space="preserve"> Several factors, most importantly mixing/evaporation timescale relationships, substantially alter</w:t>
      </w:r>
      <w:r w:rsidR="009F2EF0" w:rsidRPr="00D74233">
        <w:rPr>
          <w:rFonts w:ascii="Arial" w:hAnsi="Arial" w:cs="Arial"/>
          <w:color w:val="000000" w:themeColor="text1"/>
        </w:rPr>
        <w:t xml:space="preserve"> the nature of</w:t>
      </w:r>
      <w:r w:rsidR="0001324F" w:rsidRPr="00D74233">
        <w:rPr>
          <w:rFonts w:ascii="Arial" w:hAnsi="Arial" w:cs="Arial"/>
          <w:color w:val="000000" w:themeColor="text1"/>
        </w:rPr>
        <w:t xml:space="preserve"> </w:t>
      </w:r>
      <w:r w:rsidR="00CE0AC7" w:rsidRPr="00D74233">
        <w:rPr>
          <w:rFonts w:ascii="Arial" w:hAnsi="Arial" w:cs="Arial"/>
          <w:color w:val="000000" w:themeColor="text1"/>
        </w:rPr>
        <w:t xml:space="preserve">drop spectra </w:t>
      </w:r>
      <w:r w:rsidR="009F2EF0" w:rsidRPr="00D74233">
        <w:rPr>
          <w:rFonts w:ascii="Arial" w:hAnsi="Arial" w:cs="Arial"/>
          <w:color w:val="000000" w:themeColor="text1"/>
        </w:rPr>
        <w:t>evolution</w:t>
      </w:r>
      <w:r w:rsidR="00992F89" w:rsidRPr="00D74233">
        <w:rPr>
          <w:rFonts w:ascii="Arial" w:hAnsi="Arial" w:cs="Arial"/>
          <w:color w:val="000000" w:themeColor="text1"/>
        </w:rPr>
        <w:t xml:space="preserve"> (</w:t>
      </w:r>
      <w:r w:rsidR="005111DC" w:rsidRPr="00D74233">
        <w:rPr>
          <w:rFonts w:ascii="Arial" w:hAnsi="Arial" w:cs="Arial"/>
          <w:color w:val="000000" w:themeColor="text1"/>
        </w:rPr>
        <w:t>Tölle</w:t>
      </w:r>
      <w:r w:rsidR="000A37BB" w:rsidRPr="00D74233">
        <w:rPr>
          <w:rFonts w:ascii="Arial" w:hAnsi="Arial" w:cs="Arial"/>
          <w:color w:val="000000" w:themeColor="text1"/>
        </w:rPr>
        <w:t>, 2014</w:t>
      </w:r>
      <w:r w:rsidR="00992F89" w:rsidRPr="00D74233">
        <w:rPr>
          <w:rFonts w:ascii="Arial" w:hAnsi="Arial" w:cs="Arial"/>
          <w:color w:val="000000" w:themeColor="text1"/>
        </w:rPr>
        <w:t>)</w:t>
      </w:r>
      <w:r w:rsidR="00CE0AC7" w:rsidRPr="00D74233">
        <w:rPr>
          <w:rFonts w:ascii="Arial" w:hAnsi="Arial" w:cs="Arial"/>
          <w:color w:val="000000" w:themeColor="text1"/>
        </w:rPr>
        <w:t xml:space="preserve">.  </w:t>
      </w:r>
    </w:p>
    <w:p w14:paraId="678EC136" w14:textId="77777777" w:rsidR="00EA7E11" w:rsidRPr="00D74233" w:rsidRDefault="00EA7E11" w:rsidP="00DA7380">
      <w:pPr>
        <w:rPr>
          <w:rFonts w:ascii="Arial" w:hAnsi="Arial" w:cs="Arial"/>
          <w:b/>
          <w:color w:val="000000" w:themeColor="text1"/>
        </w:rPr>
      </w:pPr>
    </w:p>
    <w:p w14:paraId="27FC6E62" w14:textId="77777777" w:rsidR="00EA7E11" w:rsidRPr="00D74233" w:rsidRDefault="00EA7E11" w:rsidP="00DA7380">
      <w:pPr>
        <w:rPr>
          <w:rFonts w:ascii="Arial" w:hAnsi="Arial" w:cs="Arial"/>
          <w:b/>
          <w:color w:val="000000" w:themeColor="text1"/>
        </w:rPr>
      </w:pPr>
    </w:p>
    <w:p w14:paraId="7AEF490C" w14:textId="77777777" w:rsidR="001C7DF2" w:rsidRPr="00D74233" w:rsidRDefault="001C7DF2" w:rsidP="00DA7380">
      <w:pPr>
        <w:rPr>
          <w:rFonts w:ascii="Arial" w:hAnsi="Arial" w:cs="Arial"/>
          <w:b/>
          <w:color w:val="000000" w:themeColor="text1"/>
        </w:rPr>
      </w:pPr>
    </w:p>
    <w:p w14:paraId="10E68E77" w14:textId="6A566647" w:rsidR="00DA7380" w:rsidRPr="00D74233" w:rsidRDefault="00DA7380" w:rsidP="00E67CB5">
      <w:pPr>
        <w:outlineLvl w:val="0"/>
        <w:rPr>
          <w:rFonts w:ascii="Arial" w:hAnsi="Arial" w:cs="Arial"/>
          <w:b/>
          <w:color w:val="000000" w:themeColor="text1"/>
        </w:rPr>
      </w:pPr>
      <w:r w:rsidRPr="00D74233">
        <w:rPr>
          <w:rFonts w:ascii="Arial" w:hAnsi="Arial" w:cs="Arial"/>
          <w:b/>
          <w:color w:val="000000" w:themeColor="text1"/>
        </w:rPr>
        <w:t>Significance</w:t>
      </w:r>
    </w:p>
    <w:p w14:paraId="641019C6" w14:textId="77777777" w:rsidR="00DA7380" w:rsidRPr="00D74233" w:rsidRDefault="00DA7380">
      <w:pPr>
        <w:rPr>
          <w:rFonts w:ascii="Arial" w:hAnsi="Arial" w:cs="Arial"/>
          <w:b/>
          <w:color w:val="000000" w:themeColor="text1"/>
        </w:rPr>
      </w:pPr>
    </w:p>
    <w:p w14:paraId="76707107" w14:textId="3EA73365" w:rsidR="00DA7380" w:rsidRPr="00D74233" w:rsidRDefault="003C4925">
      <w:pPr>
        <w:rPr>
          <w:rFonts w:ascii="Arial" w:hAnsi="Arial" w:cs="Arial"/>
          <w:color w:val="000000" w:themeColor="text1"/>
        </w:rPr>
      </w:pPr>
      <w:r w:rsidRPr="00D74233">
        <w:rPr>
          <w:rFonts w:ascii="Arial" w:hAnsi="Arial" w:cs="Arial"/>
          <w:color w:val="000000" w:themeColor="text1"/>
        </w:rPr>
        <w:t xml:space="preserve">The </w:t>
      </w:r>
      <w:r w:rsidR="001877A5" w:rsidRPr="00D74233">
        <w:rPr>
          <w:rFonts w:ascii="Arial" w:hAnsi="Arial" w:cs="Arial"/>
          <w:color w:val="000000" w:themeColor="text1"/>
        </w:rPr>
        <w:t xml:space="preserve">Droplet Measurement Technologies </w:t>
      </w:r>
      <w:r w:rsidRPr="00D74233">
        <w:rPr>
          <w:rFonts w:ascii="Arial" w:hAnsi="Arial" w:cs="Arial"/>
          <w:color w:val="000000" w:themeColor="text1"/>
        </w:rPr>
        <w:t>Cloud Droplet Probe (CDP)</w:t>
      </w:r>
      <w:r w:rsidR="001877A5" w:rsidRPr="00D74233">
        <w:rPr>
          <w:rFonts w:ascii="Arial" w:hAnsi="Arial" w:cs="Arial"/>
          <w:color w:val="000000" w:themeColor="text1"/>
        </w:rPr>
        <w:t xml:space="preserve"> is a </w:t>
      </w:r>
      <w:r w:rsidR="005D33EA" w:rsidRPr="00D74233">
        <w:rPr>
          <w:rFonts w:ascii="Arial" w:hAnsi="Arial" w:cs="Arial"/>
          <w:color w:val="000000" w:themeColor="text1"/>
        </w:rPr>
        <w:t>forward scattering</w:t>
      </w:r>
      <w:r w:rsidR="001877A5" w:rsidRPr="00D74233">
        <w:rPr>
          <w:rFonts w:ascii="Arial" w:hAnsi="Arial" w:cs="Arial"/>
          <w:color w:val="000000" w:themeColor="text1"/>
        </w:rPr>
        <w:t xml:space="preserve"> spectrometer </w:t>
      </w:r>
      <w:r w:rsidR="009229B4" w:rsidRPr="00D74233">
        <w:rPr>
          <w:rFonts w:ascii="Arial" w:hAnsi="Arial" w:cs="Arial"/>
          <w:color w:val="000000" w:themeColor="text1"/>
        </w:rPr>
        <w:t>commonly flown during</w:t>
      </w:r>
      <w:r w:rsidR="001877A5" w:rsidRPr="00D74233">
        <w:rPr>
          <w:rFonts w:ascii="Arial" w:hAnsi="Arial" w:cs="Arial"/>
          <w:color w:val="000000" w:themeColor="text1"/>
        </w:rPr>
        <w:t xml:space="preserve"> cloud microphysical</w:t>
      </w:r>
      <w:r w:rsidR="003E28C1" w:rsidRPr="00D74233">
        <w:rPr>
          <w:rFonts w:ascii="Arial" w:hAnsi="Arial" w:cs="Arial"/>
          <w:color w:val="000000" w:themeColor="text1"/>
        </w:rPr>
        <w:t xml:space="preserve"> studies</w:t>
      </w:r>
      <w:r w:rsidR="001877A5" w:rsidRPr="00D74233">
        <w:rPr>
          <w:rFonts w:ascii="Arial" w:hAnsi="Arial" w:cs="Arial"/>
          <w:color w:val="000000" w:themeColor="text1"/>
        </w:rPr>
        <w:t>. The probe retrieves sub-precipitation sized cloud droplets (up to 50 um diameter)</w:t>
      </w:r>
      <w:r w:rsidR="00B16C48" w:rsidRPr="00D74233">
        <w:rPr>
          <w:rFonts w:ascii="Arial" w:hAnsi="Arial" w:cs="Arial"/>
          <w:color w:val="000000" w:themeColor="text1"/>
        </w:rPr>
        <w:t xml:space="preserve"> size distributions and </w:t>
      </w:r>
      <w:r w:rsidR="009278F4" w:rsidRPr="00D74233">
        <w:rPr>
          <w:rFonts w:ascii="Arial" w:hAnsi="Arial" w:cs="Arial"/>
          <w:color w:val="000000" w:themeColor="text1"/>
        </w:rPr>
        <w:t>derived LWC</w:t>
      </w:r>
      <w:r w:rsidR="00DD3DCB" w:rsidRPr="00D74233">
        <w:rPr>
          <w:rFonts w:ascii="Arial" w:hAnsi="Arial" w:cs="Arial"/>
          <w:color w:val="000000" w:themeColor="text1"/>
        </w:rPr>
        <w:t xml:space="preserve"> </w:t>
      </w:r>
      <w:r w:rsidR="009278F4" w:rsidRPr="00D74233">
        <w:rPr>
          <w:rFonts w:ascii="Arial" w:hAnsi="Arial" w:cs="Arial"/>
          <w:color w:val="000000" w:themeColor="text1"/>
        </w:rPr>
        <w:t xml:space="preserve">(Droplet Measurement Tech. 2014). </w:t>
      </w:r>
      <w:r w:rsidR="007F6AF3" w:rsidRPr="00D74233">
        <w:rPr>
          <w:rFonts w:ascii="Arial" w:hAnsi="Arial" w:cs="Arial"/>
          <w:color w:val="000000" w:themeColor="text1"/>
        </w:rPr>
        <w:t xml:space="preserve">Manufacturer specifications state the CDP is capable of retrieving concentrations up to 2,000 </w:t>
      </w:r>
      <w:r w:rsidR="00437CF0" w:rsidRPr="00D74233">
        <w:rPr>
          <w:rFonts w:ascii="Arial" w:hAnsi="Arial" w:cs="Arial"/>
          <w:color w:val="000000" w:themeColor="text1"/>
        </w:rPr>
        <w:t>particles cm</w:t>
      </w:r>
      <w:r w:rsidR="00437CF0" w:rsidRPr="00D74233">
        <w:rPr>
          <w:rFonts w:ascii="Arial" w:hAnsi="Arial" w:cs="Arial"/>
          <w:color w:val="000000" w:themeColor="text1"/>
          <w:vertAlign w:val="superscript"/>
        </w:rPr>
        <w:t>-3</w:t>
      </w:r>
      <w:r w:rsidR="00437CF0" w:rsidRPr="00D74233">
        <w:rPr>
          <w:rFonts w:ascii="Arial" w:hAnsi="Arial" w:cs="Arial"/>
          <w:color w:val="000000" w:themeColor="text1"/>
        </w:rPr>
        <w:t xml:space="preserve"> but studies have shown </w:t>
      </w:r>
      <w:r w:rsidR="00C101D4" w:rsidRPr="00D74233">
        <w:rPr>
          <w:rFonts w:ascii="Arial" w:hAnsi="Arial" w:cs="Arial"/>
          <w:color w:val="000000" w:themeColor="text1"/>
        </w:rPr>
        <w:t>sample area</w:t>
      </w:r>
      <w:r w:rsidR="00217D1C" w:rsidRPr="00D74233">
        <w:rPr>
          <w:rFonts w:ascii="Arial" w:hAnsi="Arial" w:cs="Arial"/>
          <w:color w:val="000000" w:themeColor="text1"/>
        </w:rPr>
        <w:t xml:space="preserve"> size</w:t>
      </w:r>
      <w:r w:rsidR="00C101D4" w:rsidRPr="00D74233">
        <w:rPr>
          <w:rFonts w:ascii="Arial" w:hAnsi="Arial" w:cs="Arial"/>
          <w:color w:val="000000" w:themeColor="text1"/>
        </w:rPr>
        <w:t xml:space="preserve"> uncertainty, </w:t>
      </w:r>
      <w:r w:rsidR="005B28C4" w:rsidRPr="00D74233">
        <w:rPr>
          <w:rFonts w:ascii="Arial" w:hAnsi="Arial" w:cs="Arial"/>
          <w:color w:val="000000" w:themeColor="text1"/>
        </w:rPr>
        <w:t>inhomogeneous</w:t>
      </w:r>
      <w:r w:rsidR="00746DE1" w:rsidRPr="00D74233">
        <w:rPr>
          <w:rFonts w:ascii="Arial" w:hAnsi="Arial" w:cs="Arial"/>
          <w:color w:val="000000" w:themeColor="text1"/>
        </w:rPr>
        <w:t xml:space="preserve"> instrument response, and coincidence error (error caused by simultaneous detection of multiple droplets)</w:t>
      </w:r>
      <w:r w:rsidR="00437CF0" w:rsidRPr="00D74233">
        <w:rPr>
          <w:rFonts w:ascii="Arial" w:hAnsi="Arial" w:cs="Arial"/>
          <w:color w:val="000000" w:themeColor="text1"/>
        </w:rPr>
        <w:t xml:space="preserve"> </w:t>
      </w:r>
      <w:r w:rsidR="00437CF0" w:rsidRPr="00D74233">
        <w:rPr>
          <w:rFonts w:ascii="Arial" w:hAnsi="Arial" w:cs="Arial"/>
          <w:color w:val="000000" w:themeColor="text1"/>
        </w:rPr>
        <w:lastRenderedPageBreak/>
        <w:t>significantly impacts retrieval capabilities</w:t>
      </w:r>
      <w:r w:rsidR="00EF588A" w:rsidRPr="00D74233">
        <w:rPr>
          <w:rFonts w:ascii="Arial" w:hAnsi="Arial" w:cs="Arial"/>
          <w:color w:val="000000" w:themeColor="text1"/>
        </w:rPr>
        <w:t xml:space="preserve">. </w:t>
      </w:r>
      <w:r w:rsidR="005626DA" w:rsidRPr="00D74233">
        <w:rPr>
          <w:rFonts w:ascii="Arial" w:hAnsi="Arial" w:cs="Arial"/>
          <w:color w:val="000000" w:themeColor="text1"/>
        </w:rPr>
        <w:t>CDP s</w:t>
      </w:r>
      <w:r w:rsidR="00EF588A" w:rsidRPr="00D74233">
        <w:rPr>
          <w:rFonts w:ascii="Arial" w:hAnsi="Arial" w:cs="Arial"/>
          <w:color w:val="000000" w:themeColor="text1"/>
        </w:rPr>
        <w:t xml:space="preserve">ample volumes are often found to be many times </w:t>
      </w:r>
      <w:r w:rsidR="005626DA" w:rsidRPr="00D74233">
        <w:rPr>
          <w:rFonts w:ascii="Arial" w:hAnsi="Arial" w:cs="Arial"/>
          <w:color w:val="000000" w:themeColor="text1"/>
        </w:rPr>
        <w:t>more extensive</w:t>
      </w:r>
      <w:r w:rsidR="00EF588A" w:rsidRPr="00D74233">
        <w:rPr>
          <w:rFonts w:ascii="Arial" w:hAnsi="Arial" w:cs="Arial"/>
          <w:color w:val="000000" w:themeColor="text1"/>
        </w:rPr>
        <w:t xml:space="preserve"> </w:t>
      </w:r>
      <w:r w:rsidR="005626DA" w:rsidRPr="00D74233">
        <w:rPr>
          <w:rFonts w:ascii="Arial" w:hAnsi="Arial" w:cs="Arial"/>
          <w:color w:val="000000" w:themeColor="text1"/>
        </w:rPr>
        <w:t>than theorized</w:t>
      </w:r>
      <w:r w:rsidR="00EF588A" w:rsidRPr="00D74233">
        <w:rPr>
          <w:rFonts w:ascii="Arial" w:hAnsi="Arial" w:cs="Arial"/>
          <w:color w:val="000000" w:themeColor="text1"/>
        </w:rPr>
        <w:t xml:space="preserve">, suggesting that coincidence events are </w:t>
      </w:r>
      <w:r w:rsidR="005626DA" w:rsidRPr="00D74233">
        <w:rPr>
          <w:rFonts w:ascii="Arial" w:hAnsi="Arial" w:cs="Arial"/>
          <w:color w:val="000000" w:themeColor="text1"/>
        </w:rPr>
        <w:t>quite likely, even</w:t>
      </w:r>
      <w:r w:rsidR="00EF588A" w:rsidRPr="00D74233">
        <w:rPr>
          <w:rFonts w:ascii="Arial" w:hAnsi="Arial" w:cs="Arial"/>
          <w:color w:val="000000" w:themeColor="text1"/>
        </w:rPr>
        <w:t xml:space="preserve"> </w:t>
      </w:r>
      <w:r w:rsidR="00437CF0" w:rsidRPr="00D74233">
        <w:rPr>
          <w:rFonts w:ascii="Arial" w:hAnsi="Arial" w:cs="Arial"/>
          <w:color w:val="000000" w:themeColor="text1"/>
        </w:rPr>
        <w:t>at concentrations as low as 200</w:t>
      </w:r>
      <w:r w:rsidR="00E768F0" w:rsidRPr="00D74233">
        <w:rPr>
          <w:rFonts w:ascii="Arial" w:hAnsi="Arial" w:cs="Arial"/>
          <w:color w:val="000000" w:themeColor="text1"/>
        </w:rPr>
        <w:t xml:space="preserve"> particles</w:t>
      </w:r>
      <w:r w:rsidR="00437CF0" w:rsidRPr="00D74233">
        <w:rPr>
          <w:rFonts w:ascii="Arial" w:hAnsi="Arial" w:cs="Arial"/>
          <w:color w:val="000000" w:themeColor="text1"/>
        </w:rPr>
        <w:t xml:space="preserve"> cm</w:t>
      </w:r>
      <w:r w:rsidR="00437CF0" w:rsidRPr="00D74233">
        <w:rPr>
          <w:rFonts w:ascii="Arial" w:hAnsi="Arial" w:cs="Arial"/>
          <w:color w:val="000000" w:themeColor="text1"/>
          <w:vertAlign w:val="superscript"/>
        </w:rPr>
        <w:t>-3</w:t>
      </w:r>
      <w:r w:rsidR="00C657BC" w:rsidRPr="00D74233">
        <w:rPr>
          <w:rFonts w:ascii="Arial" w:hAnsi="Arial" w:cs="Arial"/>
          <w:color w:val="000000" w:themeColor="text1"/>
        </w:rPr>
        <w:t xml:space="preserve"> (Lance</w:t>
      </w:r>
      <w:r w:rsidR="00E47840" w:rsidRPr="00D74233">
        <w:rPr>
          <w:rFonts w:ascii="Arial" w:hAnsi="Arial" w:cs="Arial"/>
          <w:color w:val="000000" w:themeColor="text1"/>
        </w:rPr>
        <w:t xml:space="preserve"> et. al.,</w:t>
      </w:r>
      <w:r w:rsidR="00C657BC" w:rsidRPr="00D74233">
        <w:rPr>
          <w:rFonts w:ascii="Arial" w:hAnsi="Arial" w:cs="Arial"/>
          <w:color w:val="000000" w:themeColor="text1"/>
        </w:rPr>
        <w:t xml:space="preserve"> 2012)</w:t>
      </w:r>
      <w:r w:rsidR="000A3941" w:rsidRPr="00D74233">
        <w:rPr>
          <w:rFonts w:ascii="Arial" w:hAnsi="Arial" w:cs="Arial"/>
          <w:color w:val="000000" w:themeColor="text1"/>
        </w:rPr>
        <w:t xml:space="preserve">. The afore-mentioned </w:t>
      </w:r>
      <w:r w:rsidR="00EA2EE6" w:rsidRPr="00D74233">
        <w:rPr>
          <w:rFonts w:ascii="Arial" w:hAnsi="Arial" w:cs="Arial"/>
          <w:color w:val="000000" w:themeColor="text1"/>
        </w:rPr>
        <w:t>erro</w:t>
      </w:r>
      <w:r w:rsidR="0005020C" w:rsidRPr="00D74233">
        <w:rPr>
          <w:rFonts w:ascii="Arial" w:hAnsi="Arial" w:cs="Arial"/>
          <w:color w:val="000000" w:themeColor="text1"/>
        </w:rPr>
        <w:t>r</w:t>
      </w:r>
      <w:r w:rsidR="000A3941" w:rsidRPr="00D74233">
        <w:rPr>
          <w:rFonts w:ascii="Arial" w:hAnsi="Arial" w:cs="Arial"/>
          <w:color w:val="000000" w:themeColor="text1"/>
        </w:rPr>
        <w:t xml:space="preserve"> sources </w:t>
      </w:r>
      <w:r w:rsidR="00AF1079" w:rsidRPr="00D74233">
        <w:rPr>
          <w:rFonts w:ascii="Arial" w:hAnsi="Arial" w:cs="Arial"/>
          <w:color w:val="000000" w:themeColor="text1"/>
        </w:rPr>
        <w:t>contribute to</w:t>
      </w:r>
      <w:r w:rsidR="000A3941" w:rsidRPr="00D74233">
        <w:rPr>
          <w:rFonts w:ascii="Arial" w:hAnsi="Arial" w:cs="Arial"/>
          <w:color w:val="000000" w:themeColor="text1"/>
        </w:rPr>
        <w:t xml:space="preserve"> </w:t>
      </w:r>
      <w:r w:rsidR="008D4FED" w:rsidRPr="00D74233">
        <w:rPr>
          <w:rFonts w:ascii="Arial" w:hAnsi="Arial" w:cs="Arial"/>
          <w:color w:val="000000" w:themeColor="text1"/>
        </w:rPr>
        <w:t>deviations from</w:t>
      </w:r>
      <w:r w:rsidR="006C5900" w:rsidRPr="00D74233">
        <w:rPr>
          <w:rFonts w:ascii="Arial" w:hAnsi="Arial" w:cs="Arial"/>
          <w:color w:val="000000" w:themeColor="text1"/>
        </w:rPr>
        <w:t xml:space="preserve"> truthful </w:t>
      </w:r>
      <w:r w:rsidR="005B28C4" w:rsidRPr="00D74233">
        <w:rPr>
          <w:rFonts w:ascii="Arial" w:hAnsi="Arial" w:cs="Arial"/>
          <w:color w:val="000000" w:themeColor="text1"/>
        </w:rPr>
        <w:t xml:space="preserve">DSDs and </w:t>
      </w:r>
      <w:r w:rsidR="00F03199" w:rsidRPr="00D74233">
        <w:rPr>
          <w:rFonts w:ascii="Arial" w:hAnsi="Arial" w:cs="Arial"/>
          <w:color w:val="000000" w:themeColor="text1"/>
        </w:rPr>
        <w:t>can significantly reduce</w:t>
      </w:r>
      <w:r w:rsidR="00A97114" w:rsidRPr="00D74233">
        <w:rPr>
          <w:rFonts w:ascii="Arial" w:hAnsi="Arial" w:cs="Arial"/>
          <w:color w:val="000000" w:themeColor="text1"/>
        </w:rPr>
        <w:t xml:space="preserve"> </w:t>
      </w:r>
      <w:r w:rsidR="007F25C5" w:rsidRPr="00D74233">
        <w:rPr>
          <w:rFonts w:ascii="Arial" w:hAnsi="Arial" w:cs="Arial"/>
          <w:color w:val="000000" w:themeColor="text1"/>
        </w:rPr>
        <w:t>effective</w:t>
      </w:r>
      <w:r w:rsidR="00F03199" w:rsidRPr="00D74233">
        <w:rPr>
          <w:rFonts w:ascii="Arial" w:hAnsi="Arial" w:cs="Arial"/>
          <w:color w:val="000000" w:themeColor="text1"/>
        </w:rPr>
        <w:t xml:space="preserve"> CDP operational range</w:t>
      </w:r>
      <w:r w:rsidR="00905ECE" w:rsidRPr="00D74233">
        <w:rPr>
          <w:rFonts w:ascii="Arial" w:hAnsi="Arial" w:cs="Arial"/>
          <w:color w:val="000000" w:themeColor="text1"/>
        </w:rPr>
        <w:t>s</w:t>
      </w:r>
      <w:r w:rsidR="00252BD0" w:rsidRPr="00D74233">
        <w:rPr>
          <w:rFonts w:ascii="Arial" w:hAnsi="Arial" w:cs="Arial"/>
          <w:color w:val="000000" w:themeColor="text1"/>
        </w:rPr>
        <w:t>.</w:t>
      </w:r>
      <w:r w:rsidR="00523BAD" w:rsidRPr="00D74233">
        <w:rPr>
          <w:rFonts w:ascii="Arial" w:hAnsi="Arial" w:cs="Arial"/>
          <w:color w:val="000000" w:themeColor="text1"/>
        </w:rPr>
        <w:t xml:space="preserve"> Coincidence events’ respective contributions to droplet sizing and counting error are difficult to determine because coincidence can lead to several different outcomes; droplets can be undercounted, undercounted and oversized, or rejected altogether (</w:t>
      </w:r>
      <w:r w:rsidR="00E47840" w:rsidRPr="00D74233">
        <w:rPr>
          <w:rFonts w:ascii="Arial" w:hAnsi="Arial" w:cs="Arial"/>
          <w:color w:val="000000" w:themeColor="text1"/>
        </w:rPr>
        <w:t>Lance et. al., 2010</w:t>
      </w:r>
      <w:r w:rsidR="00523BAD" w:rsidRPr="00D74233">
        <w:rPr>
          <w:rFonts w:ascii="Arial" w:hAnsi="Arial" w:cs="Arial"/>
          <w:color w:val="000000" w:themeColor="text1"/>
        </w:rPr>
        <w:t>).</w:t>
      </w:r>
    </w:p>
    <w:p w14:paraId="2512D6D7" w14:textId="77777777" w:rsidR="00972C9B" w:rsidRPr="00D74233" w:rsidRDefault="00972C9B">
      <w:pPr>
        <w:rPr>
          <w:rFonts w:ascii="Arial" w:hAnsi="Arial" w:cs="Arial"/>
          <w:color w:val="000000" w:themeColor="text1"/>
        </w:rPr>
      </w:pPr>
    </w:p>
    <w:p w14:paraId="3F643810" w14:textId="19A5754B" w:rsidR="00972C9B" w:rsidRPr="00D74233" w:rsidRDefault="00972C9B">
      <w:pPr>
        <w:rPr>
          <w:rFonts w:ascii="Arial" w:hAnsi="Arial" w:cs="Arial"/>
          <w:color w:val="000000" w:themeColor="text1"/>
        </w:rPr>
      </w:pPr>
      <w:r w:rsidRPr="00D74233">
        <w:rPr>
          <w:rFonts w:ascii="Arial" w:hAnsi="Arial" w:cs="Arial"/>
          <w:color w:val="000000" w:themeColor="text1"/>
        </w:rPr>
        <w:t xml:space="preserve">CDP calibration traditionally </w:t>
      </w:r>
      <w:r w:rsidR="008D60A6" w:rsidRPr="00D74233">
        <w:rPr>
          <w:rFonts w:ascii="Arial" w:hAnsi="Arial" w:cs="Arial"/>
          <w:color w:val="000000" w:themeColor="text1"/>
        </w:rPr>
        <w:t>uses</w:t>
      </w:r>
      <w:r w:rsidR="007768AB" w:rsidRPr="00D74233">
        <w:rPr>
          <w:rFonts w:ascii="Arial" w:hAnsi="Arial" w:cs="Arial"/>
          <w:color w:val="000000" w:themeColor="text1"/>
        </w:rPr>
        <w:t xml:space="preserve"> precision</w:t>
      </w:r>
      <w:r w:rsidRPr="00D74233">
        <w:rPr>
          <w:rFonts w:ascii="Arial" w:hAnsi="Arial" w:cs="Arial"/>
          <w:color w:val="000000" w:themeColor="text1"/>
        </w:rPr>
        <w:t xml:space="preserve"> glass beads or polystyrene spheres; both of which introduce complexities due to differential refractive </w:t>
      </w:r>
      <w:r w:rsidR="00B363B8" w:rsidRPr="00D74233">
        <w:rPr>
          <w:rFonts w:ascii="Arial" w:hAnsi="Arial" w:cs="Arial"/>
          <w:color w:val="000000" w:themeColor="text1"/>
        </w:rPr>
        <w:t>index differences (with respect to water)</w:t>
      </w:r>
      <w:r w:rsidRPr="00D74233">
        <w:rPr>
          <w:rFonts w:ascii="Arial" w:hAnsi="Arial" w:cs="Arial"/>
          <w:color w:val="000000" w:themeColor="text1"/>
        </w:rPr>
        <w:t>, inability to precisely place particles, and volume control difficulty. A handful of institutions and instrument manufactures have developed water droplet calibration devices (or droplet generators) to mitigate calibration challenges. Droplet generators are capable of creating pure liquid water particles of repeatable size, velocity,</w:t>
      </w:r>
      <w:r w:rsidR="00262867" w:rsidRPr="00D74233">
        <w:rPr>
          <w:rFonts w:ascii="Arial" w:hAnsi="Arial" w:cs="Arial"/>
          <w:color w:val="000000" w:themeColor="text1"/>
        </w:rPr>
        <w:t xml:space="preserve"> concentration,</w:t>
      </w:r>
      <w:r w:rsidRPr="00D74233">
        <w:rPr>
          <w:rFonts w:ascii="Arial" w:hAnsi="Arial" w:cs="Arial"/>
          <w:color w:val="000000" w:themeColor="text1"/>
        </w:rPr>
        <w:t xml:space="preserve"> and placement; attributes which allow for calibration and uncertainty investigations </w:t>
      </w:r>
      <w:r w:rsidR="00262867" w:rsidRPr="00D74233">
        <w:rPr>
          <w:rFonts w:ascii="Arial" w:hAnsi="Arial" w:cs="Arial"/>
          <w:color w:val="000000" w:themeColor="text1"/>
        </w:rPr>
        <w:t>less effected</w:t>
      </w:r>
      <w:r w:rsidRPr="00D74233">
        <w:rPr>
          <w:rFonts w:ascii="Arial" w:hAnsi="Arial" w:cs="Arial"/>
          <w:color w:val="000000" w:themeColor="text1"/>
        </w:rPr>
        <w:t xml:space="preserve"> </w:t>
      </w:r>
      <w:r w:rsidR="00262867" w:rsidRPr="00D74233">
        <w:rPr>
          <w:rFonts w:ascii="Arial" w:hAnsi="Arial" w:cs="Arial"/>
          <w:color w:val="000000" w:themeColor="text1"/>
        </w:rPr>
        <w:t xml:space="preserve">by </w:t>
      </w:r>
      <w:r w:rsidRPr="00D74233">
        <w:rPr>
          <w:rFonts w:ascii="Arial" w:hAnsi="Arial" w:cs="Arial"/>
          <w:color w:val="000000" w:themeColor="text1"/>
        </w:rPr>
        <w:t xml:space="preserve">refractive </w:t>
      </w:r>
      <w:r w:rsidR="00067FE0" w:rsidRPr="00D74233">
        <w:rPr>
          <w:rFonts w:ascii="Arial" w:hAnsi="Arial" w:cs="Arial"/>
          <w:color w:val="000000" w:themeColor="text1"/>
        </w:rPr>
        <w:t>index problems</w:t>
      </w:r>
      <w:r w:rsidRPr="00D74233">
        <w:rPr>
          <w:rFonts w:ascii="Arial" w:hAnsi="Arial" w:cs="Arial"/>
          <w:color w:val="000000" w:themeColor="text1"/>
        </w:rPr>
        <w:t xml:space="preserve"> and spacial uncertainty. Generally, designs are based on work by</w:t>
      </w:r>
      <w:r w:rsidR="00E47840" w:rsidRPr="00D74233">
        <w:rPr>
          <w:rFonts w:ascii="Arial" w:hAnsi="Arial" w:cs="Arial"/>
          <w:color w:val="000000" w:themeColor="text1"/>
        </w:rPr>
        <w:t xml:space="preserve"> Nagel et. al. (2007) and elaborated by </w:t>
      </w:r>
      <w:r w:rsidRPr="00D74233">
        <w:rPr>
          <w:rFonts w:ascii="Arial" w:hAnsi="Arial" w:cs="Arial"/>
          <w:color w:val="000000" w:themeColor="text1"/>
        </w:rPr>
        <w:t xml:space="preserve">Lance et. al. (2010) in which a </w:t>
      </w:r>
      <w:r w:rsidRPr="00D74233">
        <w:rPr>
          <w:rFonts w:ascii="Arial" w:hAnsi="Arial" w:cs="Arial"/>
          <w:bCs/>
          <w:color w:val="000000" w:themeColor="text1"/>
        </w:rPr>
        <w:t>piezoelectric</w:t>
      </w:r>
      <w:r w:rsidRPr="00D74233">
        <w:rPr>
          <w:rFonts w:ascii="Arial" w:hAnsi="Arial" w:cs="Arial"/>
          <w:color w:val="000000" w:themeColor="text1"/>
        </w:rPr>
        <w:t xml:space="preserve"> print head (typically used for circuit printing or biomedical applications) dispenses pure water droplets into a sheath airflow. Droplets are accelerated by the flow, focused through a </w:t>
      </w:r>
      <w:r w:rsidR="00067FE0" w:rsidRPr="00D74233">
        <w:rPr>
          <w:rFonts w:ascii="Arial" w:hAnsi="Arial" w:cs="Arial"/>
          <w:color w:val="000000" w:themeColor="text1"/>
        </w:rPr>
        <w:t>tapered exit region</w:t>
      </w:r>
      <w:r w:rsidRPr="00D74233">
        <w:rPr>
          <w:rFonts w:ascii="Arial" w:hAnsi="Arial" w:cs="Arial"/>
          <w:color w:val="000000" w:themeColor="text1"/>
        </w:rPr>
        <w:t xml:space="preserve">, and </w:t>
      </w:r>
      <w:r w:rsidR="00D84024" w:rsidRPr="00D74233">
        <w:rPr>
          <w:rFonts w:ascii="Arial" w:hAnsi="Arial" w:cs="Arial"/>
          <w:color w:val="000000" w:themeColor="text1"/>
        </w:rPr>
        <w:t>passed</w:t>
      </w:r>
      <w:r w:rsidR="0048402C" w:rsidRPr="00D74233">
        <w:rPr>
          <w:rFonts w:ascii="Arial" w:hAnsi="Arial" w:cs="Arial"/>
          <w:color w:val="000000" w:themeColor="text1"/>
        </w:rPr>
        <w:t xml:space="preserve"> </w:t>
      </w:r>
      <w:r w:rsidR="00D84024" w:rsidRPr="00D74233">
        <w:rPr>
          <w:rFonts w:ascii="Arial" w:hAnsi="Arial" w:cs="Arial"/>
          <w:color w:val="000000" w:themeColor="text1"/>
        </w:rPr>
        <w:t>through</w:t>
      </w:r>
      <w:r w:rsidRPr="00D74233">
        <w:rPr>
          <w:rFonts w:ascii="Arial" w:hAnsi="Arial" w:cs="Arial"/>
          <w:color w:val="000000" w:themeColor="text1"/>
        </w:rPr>
        <w:t xml:space="preserve"> an instrument sample </w:t>
      </w:r>
      <w:r w:rsidR="00892D9F" w:rsidRPr="00D74233">
        <w:rPr>
          <w:rFonts w:ascii="Arial" w:hAnsi="Arial" w:cs="Arial"/>
          <w:color w:val="000000" w:themeColor="text1"/>
        </w:rPr>
        <w:t>volume</w:t>
      </w:r>
      <w:r w:rsidRPr="00D74233">
        <w:rPr>
          <w:rFonts w:ascii="Arial" w:hAnsi="Arial" w:cs="Arial"/>
          <w:color w:val="000000" w:themeColor="text1"/>
        </w:rPr>
        <w:t xml:space="preserve">. High speed cameras and imaging software independently verify droplet size, velocity, and trajectory while precision microstages alter sample area injection location. Generator setups can produce a range of droplet sizes, velocities, and concentrations </w:t>
      </w:r>
      <w:r w:rsidR="00C77327" w:rsidRPr="00D74233">
        <w:rPr>
          <w:rFonts w:ascii="Arial" w:hAnsi="Arial" w:cs="Arial"/>
          <w:color w:val="000000" w:themeColor="text1"/>
        </w:rPr>
        <w:t>through</w:t>
      </w:r>
      <w:r w:rsidRPr="00D74233">
        <w:rPr>
          <w:rFonts w:ascii="Arial" w:hAnsi="Arial" w:cs="Arial"/>
          <w:color w:val="000000" w:themeColor="text1"/>
        </w:rPr>
        <w:t xml:space="preserve"> altering</w:t>
      </w:r>
      <w:r w:rsidR="002C3026" w:rsidRPr="00D74233">
        <w:rPr>
          <w:rFonts w:ascii="Arial" w:hAnsi="Arial" w:cs="Arial"/>
          <w:color w:val="000000" w:themeColor="text1"/>
        </w:rPr>
        <w:t xml:space="preserve"> the</w:t>
      </w:r>
      <w:r w:rsidR="00C77327" w:rsidRPr="00D74233">
        <w:rPr>
          <w:rFonts w:ascii="Arial" w:hAnsi="Arial" w:cs="Arial"/>
          <w:color w:val="000000" w:themeColor="text1"/>
        </w:rPr>
        <w:t xml:space="preserve"> droplet sheath flow introduction point</w:t>
      </w:r>
      <w:r w:rsidRPr="00D74233">
        <w:rPr>
          <w:rFonts w:ascii="Arial" w:hAnsi="Arial" w:cs="Arial"/>
          <w:color w:val="000000" w:themeColor="text1"/>
        </w:rPr>
        <w:t xml:space="preserve">, </w:t>
      </w:r>
      <w:r w:rsidR="0098100D" w:rsidRPr="00D74233">
        <w:rPr>
          <w:rFonts w:ascii="Arial" w:hAnsi="Arial" w:cs="Arial"/>
          <w:color w:val="000000" w:themeColor="text1"/>
        </w:rPr>
        <w:t>interchanging</w:t>
      </w:r>
      <w:r w:rsidRPr="00D74233">
        <w:rPr>
          <w:rFonts w:ascii="Arial" w:hAnsi="Arial" w:cs="Arial"/>
          <w:color w:val="000000" w:themeColor="text1"/>
        </w:rPr>
        <w:t xml:space="preserve"> print head size, and modifying print head jetting parameters. </w:t>
      </w:r>
      <w:r w:rsidR="00CF32B7" w:rsidRPr="00D74233">
        <w:rPr>
          <w:rFonts w:ascii="Arial" w:hAnsi="Arial" w:cs="Arial"/>
          <w:color w:val="000000" w:themeColor="text1"/>
        </w:rPr>
        <w:t>Droplet</w:t>
      </w:r>
      <w:r w:rsidR="00662718" w:rsidRPr="00D74233">
        <w:rPr>
          <w:rFonts w:ascii="Arial" w:hAnsi="Arial" w:cs="Arial"/>
          <w:color w:val="000000" w:themeColor="text1"/>
        </w:rPr>
        <w:t xml:space="preserve"> generating</w:t>
      </w:r>
      <w:r w:rsidR="00CF32B7" w:rsidRPr="00D74233">
        <w:rPr>
          <w:rFonts w:ascii="Arial" w:hAnsi="Arial" w:cs="Arial"/>
          <w:color w:val="000000" w:themeColor="text1"/>
        </w:rPr>
        <w:t xml:space="preserve"> calibration devices are especially adept at </w:t>
      </w:r>
      <w:r w:rsidR="007E1A47" w:rsidRPr="00D74233">
        <w:rPr>
          <w:rFonts w:ascii="Arial" w:hAnsi="Arial" w:cs="Arial"/>
          <w:color w:val="000000" w:themeColor="text1"/>
        </w:rPr>
        <w:t xml:space="preserve">investigating an instrument’s spatially-dependent sizing precision and </w:t>
      </w:r>
      <w:r w:rsidR="005C02C1" w:rsidRPr="00D74233">
        <w:rPr>
          <w:rFonts w:ascii="Arial" w:hAnsi="Arial" w:cs="Arial"/>
          <w:color w:val="000000" w:themeColor="text1"/>
        </w:rPr>
        <w:t xml:space="preserve">measuring </w:t>
      </w:r>
      <w:r w:rsidR="002C0759" w:rsidRPr="00D74233">
        <w:rPr>
          <w:rFonts w:ascii="Arial" w:hAnsi="Arial" w:cs="Arial"/>
          <w:color w:val="000000" w:themeColor="text1"/>
        </w:rPr>
        <w:t>extended sample volume</w:t>
      </w:r>
      <w:r w:rsidR="00DB1159" w:rsidRPr="00D74233">
        <w:rPr>
          <w:rFonts w:ascii="Arial" w:hAnsi="Arial" w:cs="Arial"/>
          <w:color w:val="000000" w:themeColor="text1"/>
        </w:rPr>
        <w:t xml:space="preserve"> dimensions</w:t>
      </w:r>
      <w:r w:rsidR="002C0759" w:rsidRPr="00D74233">
        <w:rPr>
          <w:rFonts w:ascii="Arial" w:hAnsi="Arial" w:cs="Arial"/>
          <w:color w:val="000000" w:themeColor="text1"/>
        </w:rPr>
        <w:t xml:space="preserve"> (areas</w:t>
      </w:r>
      <w:r w:rsidR="0006485D" w:rsidRPr="00D74233">
        <w:rPr>
          <w:rFonts w:ascii="Arial" w:hAnsi="Arial" w:cs="Arial"/>
          <w:color w:val="000000" w:themeColor="text1"/>
        </w:rPr>
        <w:t xml:space="preserve"> where particles can potentially trigger counting events</w:t>
      </w:r>
      <w:r w:rsidR="002C0759" w:rsidRPr="00D74233">
        <w:rPr>
          <w:rFonts w:ascii="Arial" w:hAnsi="Arial" w:cs="Arial"/>
          <w:color w:val="000000" w:themeColor="text1"/>
        </w:rPr>
        <w:t xml:space="preserve"> beyond idealized sample volumes)</w:t>
      </w:r>
      <w:r w:rsidR="0006485D" w:rsidRPr="00D74233">
        <w:rPr>
          <w:rFonts w:ascii="Arial" w:hAnsi="Arial" w:cs="Arial"/>
          <w:color w:val="000000" w:themeColor="text1"/>
        </w:rPr>
        <w:t>.</w:t>
      </w:r>
    </w:p>
    <w:p w14:paraId="44B2198A" w14:textId="77777777" w:rsidR="00C34222" w:rsidRPr="00D74233" w:rsidRDefault="00C34222">
      <w:pPr>
        <w:rPr>
          <w:rFonts w:ascii="Arial" w:hAnsi="Arial" w:cs="Arial"/>
          <w:color w:val="000000" w:themeColor="text1"/>
        </w:rPr>
      </w:pPr>
    </w:p>
    <w:p w14:paraId="6C7E3446" w14:textId="1151EEE8" w:rsidR="00884844" w:rsidRPr="00D74233" w:rsidRDefault="0003357A">
      <w:pPr>
        <w:rPr>
          <w:rFonts w:ascii="Arial" w:hAnsi="Arial" w:cs="Arial"/>
          <w:color w:val="000000" w:themeColor="text1"/>
        </w:rPr>
      </w:pPr>
      <w:r w:rsidRPr="00D74233">
        <w:rPr>
          <w:rFonts w:ascii="Arial" w:hAnsi="Arial" w:cs="Arial"/>
          <w:color w:val="000000" w:themeColor="text1"/>
        </w:rPr>
        <w:t>The Nevzorov hotwire probe</w:t>
      </w:r>
      <w:r w:rsidR="00F113C6" w:rsidRPr="00D74233">
        <w:rPr>
          <w:rFonts w:ascii="Arial" w:hAnsi="Arial" w:cs="Arial"/>
          <w:color w:val="000000" w:themeColor="text1"/>
        </w:rPr>
        <w:t xml:space="preserve"> </w:t>
      </w:r>
      <w:r w:rsidR="0010796A" w:rsidRPr="00D74233">
        <w:rPr>
          <w:rFonts w:ascii="Arial" w:hAnsi="Arial" w:cs="Arial"/>
          <w:color w:val="000000" w:themeColor="text1"/>
        </w:rPr>
        <w:t>retrieves</w:t>
      </w:r>
      <w:r w:rsidR="006719BE" w:rsidRPr="00D74233">
        <w:rPr>
          <w:rFonts w:ascii="Arial" w:hAnsi="Arial" w:cs="Arial"/>
          <w:color w:val="000000" w:themeColor="text1"/>
        </w:rPr>
        <w:t xml:space="preserve"> bulk</w:t>
      </w:r>
      <w:r w:rsidR="00360A01" w:rsidRPr="00D74233">
        <w:rPr>
          <w:rFonts w:ascii="Arial" w:hAnsi="Arial" w:cs="Arial"/>
          <w:color w:val="000000" w:themeColor="text1"/>
        </w:rPr>
        <w:t xml:space="preserve"> liquid and total water content</w:t>
      </w:r>
      <w:r w:rsidR="001F5E6E" w:rsidRPr="00D74233">
        <w:rPr>
          <w:rFonts w:ascii="Arial" w:hAnsi="Arial" w:cs="Arial"/>
          <w:color w:val="000000" w:themeColor="text1"/>
        </w:rPr>
        <w:t xml:space="preserve"> </w:t>
      </w:r>
      <w:r w:rsidR="000526AF" w:rsidRPr="00D74233">
        <w:rPr>
          <w:rFonts w:ascii="Arial" w:hAnsi="Arial" w:cs="Arial"/>
          <w:color w:val="000000" w:themeColor="text1"/>
        </w:rPr>
        <w:t xml:space="preserve">by </w:t>
      </w:r>
      <w:r w:rsidR="001F5E6E" w:rsidRPr="00D74233">
        <w:rPr>
          <w:rFonts w:ascii="Arial" w:hAnsi="Arial" w:cs="Arial"/>
          <w:color w:val="000000" w:themeColor="text1"/>
        </w:rPr>
        <w:t>monitoring</w:t>
      </w:r>
      <w:r w:rsidR="007F44D2" w:rsidRPr="00D74233">
        <w:rPr>
          <w:rFonts w:ascii="Arial" w:hAnsi="Arial" w:cs="Arial"/>
          <w:color w:val="000000" w:themeColor="text1"/>
        </w:rPr>
        <w:t xml:space="preserve"> the power consumption of two</w:t>
      </w:r>
      <w:r w:rsidR="001F5E6E" w:rsidRPr="00D74233">
        <w:rPr>
          <w:rFonts w:ascii="Arial" w:hAnsi="Arial" w:cs="Arial"/>
          <w:color w:val="000000" w:themeColor="text1"/>
        </w:rPr>
        <w:t xml:space="preserve"> </w:t>
      </w:r>
      <w:r w:rsidR="004331F0" w:rsidRPr="00D74233">
        <w:rPr>
          <w:rFonts w:ascii="Arial" w:hAnsi="Arial" w:cs="Arial"/>
          <w:color w:val="000000" w:themeColor="text1"/>
        </w:rPr>
        <w:t>constant-temperature</w:t>
      </w:r>
      <w:r w:rsidR="001F5E6E" w:rsidRPr="00D74233">
        <w:rPr>
          <w:rFonts w:ascii="Arial" w:hAnsi="Arial" w:cs="Arial"/>
          <w:color w:val="000000" w:themeColor="text1"/>
        </w:rPr>
        <w:t xml:space="preserve"> </w:t>
      </w:r>
      <w:r w:rsidR="00902420" w:rsidRPr="00D74233">
        <w:rPr>
          <w:rFonts w:ascii="Arial" w:hAnsi="Arial" w:cs="Arial"/>
          <w:color w:val="000000" w:themeColor="text1"/>
        </w:rPr>
        <w:t>element</w:t>
      </w:r>
      <w:r w:rsidR="007F44D2" w:rsidRPr="00D74233">
        <w:rPr>
          <w:rFonts w:ascii="Arial" w:hAnsi="Arial" w:cs="Arial"/>
          <w:color w:val="000000" w:themeColor="text1"/>
        </w:rPr>
        <w:t>s; one in the form of a coil intended to collect only liquid particles and the other shaped as an inverted cone designed to sense particles of both phases</w:t>
      </w:r>
      <w:r w:rsidR="001F5E6E" w:rsidRPr="00D74233">
        <w:rPr>
          <w:rFonts w:ascii="Arial" w:hAnsi="Arial" w:cs="Arial"/>
          <w:color w:val="000000" w:themeColor="text1"/>
        </w:rPr>
        <w:t>.</w:t>
      </w:r>
      <w:r w:rsidR="00360A01" w:rsidRPr="00D74233">
        <w:rPr>
          <w:rFonts w:ascii="Arial" w:hAnsi="Arial" w:cs="Arial"/>
          <w:color w:val="000000" w:themeColor="text1"/>
        </w:rPr>
        <w:t xml:space="preserve"> </w:t>
      </w:r>
      <w:r w:rsidR="002C49BC" w:rsidRPr="00D74233">
        <w:rPr>
          <w:rFonts w:ascii="Arial" w:hAnsi="Arial" w:cs="Arial"/>
          <w:color w:val="000000" w:themeColor="text1"/>
        </w:rPr>
        <w:t xml:space="preserve">Water content values are calculable using </w:t>
      </w:r>
      <w:r w:rsidR="000E01D1" w:rsidRPr="00D74233">
        <w:rPr>
          <w:rFonts w:ascii="Arial" w:hAnsi="Arial" w:cs="Arial"/>
          <w:color w:val="000000" w:themeColor="text1"/>
        </w:rPr>
        <w:t>sensor</w:t>
      </w:r>
      <w:r w:rsidR="00D9443C" w:rsidRPr="00D74233">
        <w:rPr>
          <w:rFonts w:ascii="Arial" w:hAnsi="Arial" w:cs="Arial"/>
          <w:color w:val="000000" w:themeColor="text1"/>
        </w:rPr>
        <w:t xml:space="preserve"> power consumption</w:t>
      </w:r>
      <w:r w:rsidR="00550E17" w:rsidRPr="00D74233">
        <w:rPr>
          <w:rFonts w:ascii="Arial" w:hAnsi="Arial" w:cs="Arial"/>
          <w:color w:val="000000" w:themeColor="text1"/>
        </w:rPr>
        <w:t xml:space="preserve"> due to hydrometeor evaporation and</w:t>
      </w:r>
      <w:r w:rsidR="00777D1C" w:rsidRPr="00D74233">
        <w:rPr>
          <w:rFonts w:ascii="Arial" w:hAnsi="Arial" w:cs="Arial"/>
          <w:color w:val="000000" w:themeColor="text1"/>
        </w:rPr>
        <w:t xml:space="preserve"> basic</w:t>
      </w:r>
      <w:r w:rsidR="00550E17" w:rsidRPr="00D74233">
        <w:rPr>
          <w:rFonts w:ascii="Arial" w:hAnsi="Arial" w:cs="Arial"/>
          <w:color w:val="000000" w:themeColor="text1"/>
        </w:rPr>
        <w:t xml:space="preserve"> thermodynamic principles.</w:t>
      </w:r>
      <w:r w:rsidR="00AA169E" w:rsidRPr="00D74233">
        <w:rPr>
          <w:rFonts w:ascii="Arial" w:hAnsi="Arial" w:cs="Arial"/>
          <w:color w:val="000000" w:themeColor="text1"/>
        </w:rPr>
        <w:t xml:space="preserve"> </w:t>
      </w:r>
      <w:r w:rsidR="00897104" w:rsidRPr="00D74233">
        <w:rPr>
          <w:rFonts w:ascii="Arial" w:hAnsi="Arial" w:cs="Arial"/>
          <w:color w:val="000000" w:themeColor="text1"/>
        </w:rPr>
        <w:t>The Nevzorov has several advantages over similar hotwire designs including phase discrimination capability</w:t>
      </w:r>
      <w:r w:rsidR="00DE6A2B" w:rsidRPr="00D74233">
        <w:rPr>
          <w:rFonts w:ascii="Arial" w:hAnsi="Arial" w:cs="Arial"/>
          <w:color w:val="000000" w:themeColor="text1"/>
        </w:rPr>
        <w:t xml:space="preserve">, a </w:t>
      </w:r>
      <w:r w:rsidR="0010796A" w:rsidRPr="00D74233">
        <w:rPr>
          <w:rFonts w:ascii="Arial" w:hAnsi="Arial" w:cs="Arial"/>
          <w:color w:val="000000" w:themeColor="text1"/>
        </w:rPr>
        <w:t>freely rotating</w:t>
      </w:r>
      <w:r w:rsidR="00DE6A2B" w:rsidRPr="00D74233">
        <w:rPr>
          <w:rFonts w:ascii="Arial" w:hAnsi="Arial" w:cs="Arial"/>
          <w:color w:val="000000" w:themeColor="text1"/>
        </w:rPr>
        <w:t xml:space="preserve"> vein to decrease bias caused by aircraft orientation,</w:t>
      </w:r>
      <w:r w:rsidR="00897104" w:rsidRPr="00D74233">
        <w:rPr>
          <w:rFonts w:ascii="Arial" w:hAnsi="Arial" w:cs="Arial"/>
          <w:color w:val="000000" w:themeColor="text1"/>
        </w:rPr>
        <w:t xml:space="preserve"> and paired collector/reference coil architecture. The latter simplifies</w:t>
      </w:r>
      <w:r w:rsidR="00452BEC" w:rsidRPr="00D74233">
        <w:rPr>
          <w:rFonts w:ascii="Arial" w:hAnsi="Arial" w:cs="Arial"/>
          <w:color w:val="000000" w:themeColor="text1"/>
        </w:rPr>
        <w:t xml:space="preserve"> water content</w:t>
      </w:r>
      <w:r w:rsidR="00897104" w:rsidRPr="00D74233">
        <w:rPr>
          <w:rFonts w:ascii="Arial" w:hAnsi="Arial" w:cs="Arial"/>
          <w:color w:val="000000" w:themeColor="text1"/>
        </w:rPr>
        <w:t xml:space="preserve"> calculations, significantly reduces baseline noise, and increases retrieval confidence in low water content </w:t>
      </w:r>
      <w:r w:rsidR="001616F9" w:rsidRPr="00D74233">
        <w:rPr>
          <w:rFonts w:ascii="Arial" w:hAnsi="Arial" w:cs="Arial"/>
          <w:color w:val="000000" w:themeColor="text1"/>
        </w:rPr>
        <w:t>environments</w:t>
      </w:r>
      <w:r w:rsidR="00897104" w:rsidRPr="00D74233">
        <w:rPr>
          <w:rFonts w:ascii="Arial" w:hAnsi="Arial" w:cs="Arial"/>
          <w:color w:val="000000" w:themeColor="text1"/>
        </w:rPr>
        <w:t xml:space="preserve"> </w:t>
      </w:r>
      <w:r w:rsidR="003F749B" w:rsidRPr="00D74233">
        <w:rPr>
          <w:rFonts w:ascii="Arial" w:hAnsi="Arial" w:cs="Arial"/>
          <w:color w:val="000000" w:themeColor="text1"/>
        </w:rPr>
        <w:t>(Korolev 1998</w:t>
      </w:r>
      <w:r w:rsidR="00897104" w:rsidRPr="00D74233">
        <w:rPr>
          <w:rFonts w:ascii="Arial" w:hAnsi="Arial" w:cs="Arial"/>
          <w:color w:val="000000" w:themeColor="text1"/>
        </w:rPr>
        <w:t>).</w:t>
      </w:r>
      <w:r w:rsidR="009E6AAE" w:rsidRPr="00D74233">
        <w:rPr>
          <w:rFonts w:ascii="Arial" w:hAnsi="Arial" w:cs="Arial"/>
          <w:color w:val="000000" w:themeColor="text1"/>
        </w:rPr>
        <w:t xml:space="preserve"> A few well-</w:t>
      </w:r>
      <w:r w:rsidR="00A85C9D" w:rsidRPr="00D74233">
        <w:rPr>
          <w:rFonts w:ascii="Arial" w:hAnsi="Arial" w:cs="Arial"/>
          <w:color w:val="000000" w:themeColor="text1"/>
        </w:rPr>
        <w:t>characterized bias sources</w:t>
      </w:r>
      <w:r w:rsidR="009E6AAE" w:rsidRPr="00D74233">
        <w:rPr>
          <w:rFonts w:ascii="Arial" w:hAnsi="Arial" w:cs="Arial"/>
          <w:color w:val="000000" w:themeColor="text1"/>
        </w:rPr>
        <w:t xml:space="preserve"> including </w:t>
      </w:r>
      <w:r w:rsidR="00901DF6" w:rsidRPr="00D74233">
        <w:rPr>
          <w:rFonts w:ascii="Arial" w:hAnsi="Arial" w:cs="Arial"/>
          <w:color w:val="000000" w:themeColor="text1"/>
        </w:rPr>
        <w:t>water content</w:t>
      </w:r>
      <w:r w:rsidR="0052013F" w:rsidRPr="00D74233">
        <w:rPr>
          <w:rFonts w:ascii="Arial" w:hAnsi="Arial" w:cs="Arial"/>
          <w:color w:val="000000" w:themeColor="text1"/>
        </w:rPr>
        <w:t xml:space="preserve"> underestimation</w:t>
      </w:r>
      <w:r w:rsidR="0010796A" w:rsidRPr="00D74233">
        <w:rPr>
          <w:rFonts w:ascii="Arial" w:hAnsi="Arial" w:cs="Arial"/>
          <w:color w:val="000000" w:themeColor="text1"/>
        </w:rPr>
        <w:t xml:space="preserve"> </w:t>
      </w:r>
      <w:r w:rsidR="0052013F" w:rsidRPr="00D74233">
        <w:rPr>
          <w:rFonts w:ascii="Arial" w:hAnsi="Arial" w:cs="Arial"/>
          <w:color w:val="000000" w:themeColor="text1"/>
        </w:rPr>
        <w:t xml:space="preserve">(or </w:t>
      </w:r>
      <w:r w:rsidR="0010796A" w:rsidRPr="00D74233">
        <w:rPr>
          <w:rFonts w:ascii="Arial" w:hAnsi="Arial" w:cs="Arial"/>
          <w:color w:val="000000" w:themeColor="text1"/>
        </w:rPr>
        <w:t>roll off</w:t>
      </w:r>
      <w:r w:rsidR="0052013F" w:rsidRPr="00D74233">
        <w:rPr>
          <w:rFonts w:ascii="Arial" w:hAnsi="Arial" w:cs="Arial"/>
          <w:color w:val="000000" w:themeColor="text1"/>
        </w:rPr>
        <w:t>)</w:t>
      </w:r>
      <w:r w:rsidR="009E6AAE" w:rsidRPr="00D74233">
        <w:rPr>
          <w:rFonts w:ascii="Arial" w:hAnsi="Arial" w:cs="Arial"/>
          <w:color w:val="000000" w:themeColor="text1"/>
        </w:rPr>
        <w:t xml:space="preserve"> in high water content situations</w:t>
      </w:r>
      <w:r w:rsidR="00AA1645" w:rsidRPr="00D74233">
        <w:rPr>
          <w:rFonts w:ascii="Arial" w:hAnsi="Arial" w:cs="Arial"/>
          <w:color w:val="000000" w:themeColor="text1"/>
        </w:rPr>
        <w:t xml:space="preserve"> (</w:t>
      </w:r>
      <w:r w:rsidR="0010796A" w:rsidRPr="00D74233">
        <w:rPr>
          <w:rFonts w:ascii="Arial" w:hAnsi="Arial" w:cs="Arial"/>
          <w:color w:val="000000" w:themeColor="text1"/>
        </w:rPr>
        <w:t xml:space="preserve">due to </w:t>
      </w:r>
      <w:r w:rsidR="00AA1645" w:rsidRPr="00D74233">
        <w:rPr>
          <w:rFonts w:ascii="Arial" w:hAnsi="Arial" w:cs="Arial"/>
          <w:color w:val="000000" w:themeColor="text1"/>
        </w:rPr>
        <w:t xml:space="preserve">sensor saturation), non-unity particle collection efficiency, and </w:t>
      </w:r>
      <w:r w:rsidR="006851A9" w:rsidRPr="00D74233">
        <w:rPr>
          <w:rFonts w:ascii="Arial" w:hAnsi="Arial" w:cs="Arial"/>
          <w:color w:val="000000" w:themeColor="text1"/>
        </w:rPr>
        <w:t>power consumption</w:t>
      </w:r>
      <w:r w:rsidR="00E023DF" w:rsidRPr="00D74233">
        <w:rPr>
          <w:rFonts w:ascii="Arial" w:hAnsi="Arial" w:cs="Arial"/>
          <w:color w:val="000000" w:themeColor="text1"/>
        </w:rPr>
        <w:t xml:space="preserve"> </w:t>
      </w:r>
      <w:r w:rsidR="006851A9" w:rsidRPr="00D74233">
        <w:rPr>
          <w:rFonts w:ascii="Arial" w:hAnsi="Arial" w:cs="Arial"/>
          <w:color w:val="000000" w:themeColor="text1"/>
        </w:rPr>
        <w:t>due</w:t>
      </w:r>
      <w:r w:rsidR="00E023DF" w:rsidRPr="00D74233">
        <w:rPr>
          <w:rFonts w:ascii="Arial" w:hAnsi="Arial" w:cs="Arial"/>
          <w:color w:val="000000" w:themeColor="text1"/>
        </w:rPr>
        <w:t xml:space="preserve"> to sources other than particle evaporation (</w:t>
      </w:r>
      <w:r w:rsidR="00E93509" w:rsidRPr="00D74233">
        <w:rPr>
          <w:rFonts w:ascii="Arial" w:hAnsi="Arial" w:cs="Arial"/>
          <w:color w:val="000000" w:themeColor="text1"/>
        </w:rPr>
        <w:t>dry air heat losses)</w:t>
      </w:r>
      <w:r w:rsidR="00AC58C0" w:rsidRPr="00D74233">
        <w:rPr>
          <w:rFonts w:ascii="Arial" w:hAnsi="Arial" w:cs="Arial"/>
          <w:color w:val="000000" w:themeColor="text1"/>
        </w:rPr>
        <w:t xml:space="preserve"> can compromise Nevzorov measurements</w:t>
      </w:r>
      <w:r w:rsidR="001E1CF5" w:rsidRPr="00D74233">
        <w:rPr>
          <w:rFonts w:ascii="Arial" w:hAnsi="Arial" w:cs="Arial"/>
          <w:color w:val="000000" w:themeColor="text1"/>
        </w:rPr>
        <w:t>.</w:t>
      </w:r>
      <w:r w:rsidR="005B5AE9" w:rsidRPr="00D74233">
        <w:rPr>
          <w:rFonts w:ascii="Arial" w:hAnsi="Arial" w:cs="Arial"/>
          <w:color w:val="000000" w:themeColor="text1"/>
        </w:rPr>
        <w:t xml:space="preserve"> Fortunately, </w:t>
      </w:r>
      <w:r w:rsidR="00972C9B" w:rsidRPr="00D74233">
        <w:rPr>
          <w:rFonts w:ascii="Arial" w:hAnsi="Arial" w:cs="Arial"/>
          <w:color w:val="000000" w:themeColor="text1"/>
        </w:rPr>
        <w:t xml:space="preserve">many of </w:t>
      </w:r>
      <w:r w:rsidR="00003951" w:rsidRPr="00D74233">
        <w:rPr>
          <w:rFonts w:ascii="Arial" w:hAnsi="Arial" w:cs="Arial"/>
          <w:color w:val="000000" w:themeColor="text1"/>
        </w:rPr>
        <w:t xml:space="preserve">these </w:t>
      </w:r>
      <w:r w:rsidR="005B5AE9" w:rsidRPr="00D74233">
        <w:rPr>
          <w:rFonts w:ascii="Arial" w:hAnsi="Arial" w:cs="Arial"/>
          <w:color w:val="000000" w:themeColor="text1"/>
        </w:rPr>
        <w:t xml:space="preserve">major </w:t>
      </w:r>
      <w:r w:rsidR="00555F4B" w:rsidRPr="00D74233">
        <w:rPr>
          <w:rFonts w:ascii="Arial" w:hAnsi="Arial" w:cs="Arial"/>
          <w:color w:val="000000" w:themeColor="text1"/>
        </w:rPr>
        <w:t>error</w:t>
      </w:r>
      <w:r w:rsidR="005B5AE9" w:rsidRPr="00D74233">
        <w:rPr>
          <w:rFonts w:ascii="Arial" w:hAnsi="Arial" w:cs="Arial"/>
          <w:color w:val="000000" w:themeColor="text1"/>
        </w:rPr>
        <w:t xml:space="preserve"> sources</w:t>
      </w:r>
      <w:r w:rsidR="000479F4" w:rsidRPr="00D74233">
        <w:rPr>
          <w:rFonts w:ascii="Arial" w:hAnsi="Arial" w:cs="Arial"/>
          <w:color w:val="000000" w:themeColor="text1"/>
        </w:rPr>
        <w:t xml:space="preserve"> </w:t>
      </w:r>
      <w:r w:rsidR="00555F4B" w:rsidRPr="00D74233">
        <w:rPr>
          <w:rFonts w:ascii="Arial" w:hAnsi="Arial" w:cs="Arial"/>
          <w:color w:val="000000" w:themeColor="text1"/>
        </w:rPr>
        <w:t>have been characterized and can</w:t>
      </w:r>
      <w:r w:rsidR="000479F4" w:rsidRPr="00D74233">
        <w:rPr>
          <w:rFonts w:ascii="Arial" w:hAnsi="Arial" w:cs="Arial"/>
          <w:color w:val="000000" w:themeColor="text1"/>
        </w:rPr>
        <w:t xml:space="preserve"> be </w:t>
      </w:r>
      <w:r w:rsidR="00EC3C5B" w:rsidRPr="00D74233">
        <w:rPr>
          <w:rFonts w:ascii="Arial" w:hAnsi="Arial" w:cs="Arial"/>
          <w:color w:val="000000" w:themeColor="text1"/>
        </w:rPr>
        <w:t>compensated for using straight-forward methods.</w:t>
      </w:r>
    </w:p>
    <w:p w14:paraId="17268E9B" w14:textId="77777777" w:rsidR="007D1271" w:rsidRPr="00D74233" w:rsidRDefault="007D1271">
      <w:pPr>
        <w:rPr>
          <w:rFonts w:ascii="Arial" w:hAnsi="Arial" w:cs="Arial"/>
          <w:color w:val="000000" w:themeColor="text1"/>
        </w:rPr>
      </w:pPr>
    </w:p>
    <w:p w14:paraId="02EF1443" w14:textId="52A38EE6" w:rsidR="007D1271" w:rsidRPr="00D74233" w:rsidRDefault="00F70C07">
      <w:pPr>
        <w:rPr>
          <w:rFonts w:ascii="Arial" w:hAnsi="Arial" w:cs="Arial"/>
          <w:color w:val="000000" w:themeColor="text1"/>
        </w:rPr>
      </w:pPr>
      <w:r w:rsidRPr="00D74233">
        <w:rPr>
          <w:rFonts w:ascii="Arial" w:hAnsi="Arial" w:cs="Arial"/>
          <w:color w:val="000000" w:themeColor="text1"/>
        </w:rPr>
        <w:lastRenderedPageBreak/>
        <w:t xml:space="preserve">In-situ </w:t>
      </w:r>
      <w:r w:rsidR="00A32764" w:rsidRPr="00D74233">
        <w:rPr>
          <w:rFonts w:ascii="Arial" w:hAnsi="Arial" w:cs="Arial"/>
          <w:color w:val="000000" w:themeColor="text1"/>
        </w:rPr>
        <w:t>analysis by</w:t>
      </w:r>
      <w:r w:rsidRPr="00D74233">
        <w:rPr>
          <w:rFonts w:ascii="Arial" w:hAnsi="Arial" w:cs="Arial"/>
          <w:color w:val="000000" w:themeColor="text1"/>
        </w:rPr>
        <w:t xml:space="preserve"> </w:t>
      </w:r>
      <w:r w:rsidR="00486129" w:rsidRPr="00D74233">
        <w:rPr>
          <w:rFonts w:ascii="Arial" w:hAnsi="Arial" w:cs="Arial"/>
          <w:color w:val="000000" w:themeColor="text1"/>
        </w:rPr>
        <w:t>Sulskis (2016) has demonstrated</w:t>
      </w:r>
      <w:r w:rsidR="00312CA4" w:rsidRPr="00D74233">
        <w:rPr>
          <w:rFonts w:ascii="Arial" w:hAnsi="Arial" w:cs="Arial"/>
          <w:color w:val="000000" w:themeColor="text1"/>
        </w:rPr>
        <w:t xml:space="preserve"> typical</w:t>
      </w:r>
      <w:r w:rsidR="00486129" w:rsidRPr="00D74233">
        <w:rPr>
          <w:rFonts w:ascii="Arial" w:hAnsi="Arial" w:cs="Arial"/>
          <w:color w:val="000000" w:themeColor="text1"/>
        </w:rPr>
        <w:t xml:space="preserve"> </w:t>
      </w:r>
      <w:r w:rsidR="007D1271" w:rsidRPr="00D74233">
        <w:rPr>
          <w:rFonts w:ascii="Arial" w:hAnsi="Arial" w:cs="Arial"/>
          <w:color w:val="000000" w:themeColor="text1"/>
        </w:rPr>
        <w:t>CDP and Nevzorov</w:t>
      </w:r>
      <w:r w:rsidR="00771CCA" w:rsidRPr="00D74233">
        <w:rPr>
          <w:rFonts w:ascii="Arial" w:hAnsi="Arial" w:cs="Arial"/>
          <w:color w:val="000000" w:themeColor="text1"/>
        </w:rPr>
        <w:t xml:space="preserve"> </w:t>
      </w:r>
      <w:r w:rsidR="00486129" w:rsidRPr="00D74233">
        <w:rPr>
          <w:rFonts w:ascii="Arial" w:hAnsi="Arial" w:cs="Arial"/>
          <w:color w:val="000000" w:themeColor="text1"/>
        </w:rPr>
        <w:t>LWC values to</w:t>
      </w:r>
      <w:r w:rsidR="00863F91" w:rsidRPr="00D74233">
        <w:rPr>
          <w:rFonts w:ascii="Arial" w:hAnsi="Arial" w:cs="Arial"/>
          <w:color w:val="000000" w:themeColor="text1"/>
        </w:rPr>
        <w:t xml:space="preserve"> be in good agreement</w:t>
      </w:r>
      <w:r w:rsidR="003F34D7" w:rsidRPr="00D74233">
        <w:rPr>
          <w:rFonts w:ascii="Arial" w:hAnsi="Arial" w:cs="Arial"/>
          <w:color w:val="000000" w:themeColor="text1"/>
        </w:rPr>
        <w:t xml:space="preserve">. </w:t>
      </w:r>
      <w:r w:rsidR="00DB330F" w:rsidRPr="00D74233">
        <w:rPr>
          <w:rFonts w:ascii="Arial" w:hAnsi="Arial" w:cs="Arial"/>
          <w:color w:val="000000" w:themeColor="text1"/>
        </w:rPr>
        <w:t xml:space="preserve">The two instrument’s </w:t>
      </w:r>
      <w:r w:rsidR="00B16557" w:rsidRPr="00D74233">
        <w:rPr>
          <w:rFonts w:ascii="Arial" w:hAnsi="Arial" w:cs="Arial"/>
          <w:color w:val="000000" w:themeColor="text1"/>
        </w:rPr>
        <w:t xml:space="preserve">LWC </w:t>
      </w:r>
      <w:r w:rsidR="00DB330F" w:rsidRPr="00D74233">
        <w:rPr>
          <w:rFonts w:ascii="Arial" w:hAnsi="Arial" w:cs="Arial"/>
          <w:color w:val="000000" w:themeColor="text1"/>
        </w:rPr>
        <w:t>similarity</w:t>
      </w:r>
      <w:r w:rsidR="00B16557" w:rsidRPr="00D74233">
        <w:rPr>
          <w:rFonts w:ascii="Arial" w:hAnsi="Arial" w:cs="Arial"/>
          <w:color w:val="000000" w:themeColor="text1"/>
        </w:rPr>
        <w:t xml:space="preserve"> and retrieval of </w:t>
      </w:r>
      <w:r w:rsidR="00DB330F" w:rsidRPr="00D74233">
        <w:rPr>
          <w:rFonts w:ascii="Arial" w:hAnsi="Arial" w:cs="Arial"/>
          <w:color w:val="000000" w:themeColor="text1"/>
        </w:rPr>
        <w:t>separate</w:t>
      </w:r>
      <w:r w:rsidR="00B16557" w:rsidRPr="00D74233">
        <w:rPr>
          <w:rFonts w:ascii="Arial" w:hAnsi="Arial" w:cs="Arial"/>
          <w:color w:val="000000" w:themeColor="text1"/>
        </w:rPr>
        <w:t xml:space="preserve"> droplet distribution moments (the CDP senses the first moment whereas the </w:t>
      </w:r>
      <w:r w:rsidR="00DB330F" w:rsidRPr="00D74233">
        <w:rPr>
          <w:rFonts w:ascii="Arial" w:hAnsi="Arial" w:cs="Arial"/>
          <w:color w:val="000000" w:themeColor="text1"/>
        </w:rPr>
        <w:t xml:space="preserve">Nevzorov senses the third) provides opportunity </w:t>
      </w:r>
      <w:r w:rsidR="00010164" w:rsidRPr="00D74233">
        <w:rPr>
          <w:rFonts w:ascii="Arial" w:hAnsi="Arial" w:cs="Arial"/>
          <w:color w:val="000000" w:themeColor="text1"/>
        </w:rPr>
        <w:t xml:space="preserve">for </w:t>
      </w:r>
      <w:r w:rsidR="00A66266" w:rsidRPr="00D74233">
        <w:rPr>
          <w:rFonts w:ascii="Arial" w:hAnsi="Arial" w:cs="Arial"/>
          <w:color w:val="000000" w:themeColor="text1"/>
        </w:rPr>
        <w:t xml:space="preserve">probe uncertainty assessment and </w:t>
      </w:r>
      <w:r w:rsidR="00FB4C26" w:rsidRPr="00D74233">
        <w:rPr>
          <w:rFonts w:ascii="Arial" w:hAnsi="Arial" w:cs="Arial"/>
          <w:color w:val="000000" w:themeColor="text1"/>
        </w:rPr>
        <w:t>performance</w:t>
      </w:r>
      <w:r w:rsidR="005C2C48" w:rsidRPr="00D74233">
        <w:rPr>
          <w:rFonts w:ascii="Arial" w:hAnsi="Arial" w:cs="Arial"/>
          <w:color w:val="000000" w:themeColor="text1"/>
        </w:rPr>
        <w:t xml:space="preserve"> </w:t>
      </w:r>
      <w:r w:rsidR="00787FF9" w:rsidRPr="00D74233">
        <w:rPr>
          <w:rFonts w:ascii="Arial" w:hAnsi="Arial" w:cs="Arial"/>
          <w:color w:val="000000" w:themeColor="text1"/>
        </w:rPr>
        <w:t>constraint.</w:t>
      </w:r>
      <w:r w:rsidR="008674FE" w:rsidRPr="00D74233">
        <w:rPr>
          <w:rFonts w:ascii="Arial" w:hAnsi="Arial" w:cs="Arial"/>
          <w:color w:val="000000" w:themeColor="text1"/>
        </w:rPr>
        <w:t xml:space="preserve"> </w:t>
      </w:r>
      <w:r w:rsidR="00471FA1" w:rsidRPr="00D74233">
        <w:rPr>
          <w:rFonts w:ascii="Arial" w:hAnsi="Arial" w:cs="Arial"/>
          <w:color w:val="000000" w:themeColor="text1"/>
        </w:rPr>
        <w:t xml:space="preserve">Of particular </w:t>
      </w:r>
      <w:r w:rsidR="00BF01D1" w:rsidRPr="00D74233">
        <w:rPr>
          <w:rFonts w:ascii="Arial" w:hAnsi="Arial" w:cs="Arial"/>
          <w:color w:val="000000" w:themeColor="text1"/>
        </w:rPr>
        <w:t>interest</w:t>
      </w:r>
      <w:r w:rsidR="00471FA1" w:rsidRPr="00D74233">
        <w:rPr>
          <w:rFonts w:ascii="Arial" w:hAnsi="Arial" w:cs="Arial"/>
          <w:color w:val="000000" w:themeColor="text1"/>
        </w:rPr>
        <w:t xml:space="preserve"> is the</w:t>
      </w:r>
      <w:r w:rsidR="00A032B5" w:rsidRPr="00D74233">
        <w:rPr>
          <w:rFonts w:ascii="Arial" w:hAnsi="Arial" w:cs="Arial"/>
          <w:color w:val="000000" w:themeColor="text1"/>
        </w:rPr>
        <w:t xml:space="preserve"> relative</w:t>
      </w:r>
      <w:r w:rsidR="003354C3" w:rsidRPr="00D74233">
        <w:rPr>
          <w:rFonts w:ascii="Arial" w:hAnsi="Arial" w:cs="Arial"/>
          <w:color w:val="000000" w:themeColor="text1"/>
        </w:rPr>
        <w:t xml:space="preserve"> </w:t>
      </w:r>
      <w:r w:rsidR="007D3BA6" w:rsidRPr="00D74233">
        <w:rPr>
          <w:rFonts w:ascii="Arial" w:hAnsi="Arial" w:cs="Arial"/>
          <w:color w:val="000000" w:themeColor="text1"/>
        </w:rPr>
        <w:t>im</w:t>
      </w:r>
      <w:r w:rsidR="00E12641" w:rsidRPr="00D74233">
        <w:rPr>
          <w:rFonts w:ascii="Arial" w:hAnsi="Arial" w:cs="Arial"/>
          <w:color w:val="000000" w:themeColor="text1"/>
        </w:rPr>
        <w:t>pact</w:t>
      </w:r>
      <w:r w:rsidR="00AA4FB6" w:rsidRPr="00D74233">
        <w:rPr>
          <w:rFonts w:ascii="Arial" w:hAnsi="Arial" w:cs="Arial"/>
          <w:color w:val="000000" w:themeColor="text1"/>
        </w:rPr>
        <w:t xml:space="preserve"> of</w:t>
      </w:r>
      <w:r w:rsidR="00BF01D1" w:rsidRPr="00D74233">
        <w:rPr>
          <w:rFonts w:ascii="Arial" w:hAnsi="Arial" w:cs="Arial"/>
          <w:color w:val="000000" w:themeColor="text1"/>
        </w:rPr>
        <w:t xml:space="preserve"> CDP LWC</w:t>
      </w:r>
      <w:r w:rsidR="00AA4FB6" w:rsidRPr="00D74233">
        <w:rPr>
          <w:rFonts w:ascii="Arial" w:hAnsi="Arial" w:cs="Arial"/>
          <w:color w:val="000000" w:themeColor="text1"/>
        </w:rPr>
        <w:t xml:space="preserve"> error </w:t>
      </w:r>
      <w:r w:rsidR="00BC14DC" w:rsidRPr="00D74233">
        <w:rPr>
          <w:rFonts w:ascii="Arial" w:hAnsi="Arial" w:cs="Arial"/>
          <w:color w:val="000000" w:themeColor="text1"/>
        </w:rPr>
        <w:t>contributed by droplet mis</w:t>
      </w:r>
      <w:r w:rsidR="00290F5E" w:rsidRPr="00D74233">
        <w:rPr>
          <w:rFonts w:ascii="Arial" w:hAnsi="Arial" w:cs="Arial"/>
          <w:color w:val="000000" w:themeColor="text1"/>
        </w:rPr>
        <w:t>-</w:t>
      </w:r>
      <w:r w:rsidR="00BF01D1" w:rsidRPr="00D74233">
        <w:rPr>
          <w:rFonts w:ascii="Arial" w:hAnsi="Arial" w:cs="Arial"/>
          <w:color w:val="000000" w:themeColor="text1"/>
        </w:rPr>
        <w:t>sizing and mis-counting.</w:t>
      </w:r>
      <w:r w:rsidR="00A52B20" w:rsidRPr="00D74233">
        <w:rPr>
          <w:rFonts w:ascii="Arial" w:hAnsi="Arial" w:cs="Arial"/>
          <w:color w:val="000000" w:themeColor="text1"/>
        </w:rPr>
        <w:t xml:space="preserve"> More recent work by Lance et. al. (2</w:t>
      </w:r>
      <w:r w:rsidR="00342097" w:rsidRPr="00D74233">
        <w:rPr>
          <w:rFonts w:ascii="Arial" w:hAnsi="Arial" w:cs="Arial"/>
          <w:color w:val="000000" w:themeColor="text1"/>
        </w:rPr>
        <w:t>012</w:t>
      </w:r>
      <w:r w:rsidR="00A52B20" w:rsidRPr="00D74233">
        <w:rPr>
          <w:rFonts w:ascii="Arial" w:hAnsi="Arial" w:cs="Arial"/>
          <w:color w:val="000000" w:themeColor="text1"/>
        </w:rPr>
        <w:t>)</w:t>
      </w:r>
      <w:r w:rsidR="00342097" w:rsidRPr="00D74233">
        <w:rPr>
          <w:rFonts w:ascii="Arial" w:hAnsi="Arial" w:cs="Arial"/>
          <w:color w:val="000000" w:themeColor="text1"/>
        </w:rPr>
        <w:t xml:space="preserve"> demonstrated the pinhole mask modification significantly reduces droplet sizing and counting uncertainty but further investigation is pertinent for more completely defining CDP limitations.</w:t>
      </w:r>
      <w:r w:rsidR="00B70790" w:rsidRPr="00D74233">
        <w:rPr>
          <w:rFonts w:ascii="Arial" w:hAnsi="Arial" w:cs="Arial"/>
          <w:color w:val="000000" w:themeColor="text1"/>
        </w:rPr>
        <w:t xml:space="preserve"> Furthermore,</w:t>
      </w:r>
      <w:r w:rsidR="0074538E" w:rsidRPr="00D74233">
        <w:rPr>
          <w:rFonts w:ascii="Arial" w:hAnsi="Arial" w:cs="Arial"/>
          <w:color w:val="000000" w:themeColor="text1"/>
        </w:rPr>
        <w:t xml:space="preserve"> it is expected</w:t>
      </w:r>
      <w:r w:rsidR="008F272C" w:rsidRPr="00D74233">
        <w:rPr>
          <w:rFonts w:ascii="Arial" w:hAnsi="Arial" w:cs="Arial"/>
          <w:color w:val="000000" w:themeColor="text1"/>
        </w:rPr>
        <w:t xml:space="preserve"> </w:t>
      </w:r>
      <w:r w:rsidR="0074538E" w:rsidRPr="00D74233">
        <w:rPr>
          <w:rFonts w:ascii="Arial" w:hAnsi="Arial" w:cs="Arial"/>
          <w:color w:val="000000" w:themeColor="text1"/>
        </w:rPr>
        <w:t>mis-sizing and mis-counting uncertainty is, to a certain extent, probe specific.</w:t>
      </w:r>
      <w:r w:rsidR="00F76DDB" w:rsidRPr="00D74233">
        <w:rPr>
          <w:rFonts w:ascii="Arial" w:hAnsi="Arial" w:cs="Arial"/>
          <w:color w:val="000000" w:themeColor="text1"/>
        </w:rPr>
        <w:t xml:space="preserve"> UWKA CDP uncertainty investigation </w:t>
      </w:r>
      <w:r w:rsidR="00811DB8" w:rsidRPr="00D74233">
        <w:rPr>
          <w:rFonts w:ascii="Arial" w:hAnsi="Arial" w:cs="Arial"/>
          <w:color w:val="000000" w:themeColor="text1"/>
        </w:rPr>
        <w:t>will</w:t>
      </w:r>
      <w:r w:rsidR="00F76DDB" w:rsidRPr="00D74233">
        <w:rPr>
          <w:rFonts w:ascii="Arial" w:hAnsi="Arial" w:cs="Arial"/>
          <w:color w:val="000000" w:themeColor="text1"/>
        </w:rPr>
        <w:t xml:space="preserve"> provide tailored knowledge </w:t>
      </w:r>
      <w:r w:rsidR="00D6360C" w:rsidRPr="00D74233">
        <w:rPr>
          <w:rFonts w:ascii="Arial" w:hAnsi="Arial" w:cs="Arial"/>
          <w:color w:val="000000" w:themeColor="text1"/>
        </w:rPr>
        <w:t xml:space="preserve">for </w:t>
      </w:r>
      <w:r w:rsidR="008B4780" w:rsidRPr="00D74233">
        <w:rPr>
          <w:rFonts w:ascii="Arial" w:hAnsi="Arial" w:cs="Arial"/>
          <w:color w:val="000000" w:themeColor="text1"/>
        </w:rPr>
        <w:t>in-situ studies and future UWKA missions.</w:t>
      </w:r>
    </w:p>
    <w:p w14:paraId="047FBFE1" w14:textId="77777777" w:rsidR="000F3F28" w:rsidRPr="00D74233" w:rsidRDefault="000F3F28">
      <w:pPr>
        <w:rPr>
          <w:rFonts w:ascii="Arial" w:hAnsi="Arial" w:cs="Arial"/>
          <w:color w:val="000000" w:themeColor="text1"/>
        </w:rPr>
      </w:pPr>
    </w:p>
    <w:p w14:paraId="78858C6E" w14:textId="77777777" w:rsidR="001C7DF2" w:rsidRPr="00D74233" w:rsidRDefault="001C7DF2">
      <w:pPr>
        <w:rPr>
          <w:rFonts w:ascii="Arial" w:hAnsi="Arial" w:cs="Arial"/>
          <w:b/>
          <w:color w:val="000000" w:themeColor="text1"/>
        </w:rPr>
      </w:pPr>
    </w:p>
    <w:p w14:paraId="2E415BC8" w14:textId="77777777" w:rsidR="002B12C5" w:rsidRPr="00D74233" w:rsidRDefault="002B12C5">
      <w:pPr>
        <w:rPr>
          <w:rFonts w:ascii="Arial" w:hAnsi="Arial" w:cs="Arial"/>
          <w:b/>
          <w:color w:val="000000" w:themeColor="text1"/>
        </w:rPr>
      </w:pPr>
    </w:p>
    <w:p w14:paraId="0B68A74B" w14:textId="77777777" w:rsidR="000F3F28" w:rsidRPr="00D74233" w:rsidRDefault="000F3F28" w:rsidP="00E67CB5">
      <w:pPr>
        <w:outlineLvl w:val="0"/>
        <w:rPr>
          <w:rFonts w:ascii="Arial" w:hAnsi="Arial" w:cs="Arial"/>
          <w:b/>
          <w:color w:val="000000" w:themeColor="text1"/>
        </w:rPr>
      </w:pPr>
      <w:r w:rsidRPr="00D74233">
        <w:rPr>
          <w:rFonts w:ascii="Arial" w:hAnsi="Arial" w:cs="Arial"/>
          <w:b/>
          <w:color w:val="000000" w:themeColor="text1"/>
        </w:rPr>
        <w:t>Background</w:t>
      </w:r>
    </w:p>
    <w:p w14:paraId="48E691FB" w14:textId="77777777" w:rsidR="000F3F28" w:rsidRPr="00D74233" w:rsidRDefault="000F3F28" w:rsidP="000F3F28">
      <w:pPr>
        <w:rPr>
          <w:rFonts w:ascii="Arial" w:hAnsi="Arial" w:cs="Arial"/>
          <w:b/>
          <w:color w:val="000000" w:themeColor="text1"/>
        </w:rPr>
      </w:pPr>
    </w:p>
    <w:p w14:paraId="507B2AB1" w14:textId="53EFA8D5" w:rsidR="000F3F28" w:rsidRPr="00D74233" w:rsidRDefault="000F3F28" w:rsidP="000F3F28">
      <w:pPr>
        <w:rPr>
          <w:rFonts w:ascii="Arial" w:hAnsi="Arial" w:cs="Arial"/>
          <w:color w:val="000000" w:themeColor="text1"/>
        </w:rPr>
      </w:pPr>
      <w:r w:rsidRPr="00D74233">
        <w:rPr>
          <w:rFonts w:ascii="Arial" w:hAnsi="Arial" w:cs="Arial"/>
          <w:color w:val="000000" w:themeColor="text1"/>
        </w:rPr>
        <w:t>Lance et. al. (2012) have shown the CDP is subject to</w:t>
      </w:r>
      <w:r w:rsidR="00BC14DC" w:rsidRPr="00D74233">
        <w:rPr>
          <w:rFonts w:ascii="Arial" w:hAnsi="Arial" w:cs="Arial"/>
          <w:color w:val="000000" w:themeColor="text1"/>
        </w:rPr>
        <w:t xml:space="preserve"> sizing</w:t>
      </w:r>
      <w:r w:rsidRPr="00D74233">
        <w:rPr>
          <w:rFonts w:ascii="Arial" w:hAnsi="Arial" w:cs="Arial"/>
          <w:color w:val="000000" w:themeColor="text1"/>
        </w:rPr>
        <w:t xml:space="preserve"> response inhomogeneity and coincidence effects contributing to as great as 27% undercounting and 30% oversizing bias at concentrations as few as 500</w:t>
      </w:r>
      <w:r w:rsidR="00797BDC" w:rsidRPr="00D74233">
        <w:rPr>
          <w:rFonts w:ascii="Arial" w:hAnsi="Arial" w:cs="Arial"/>
          <w:color w:val="000000" w:themeColor="text1"/>
        </w:rPr>
        <w:t xml:space="preserve"> droplets</w:t>
      </w:r>
      <w:r w:rsidRPr="00D74233">
        <w:rPr>
          <w:rFonts w:ascii="Arial" w:hAnsi="Arial" w:cs="Arial"/>
          <w:color w:val="000000" w:themeColor="text1"/>
        </w:rPr>
        <w:t xml:space="preserve"> cm</w:t>
      </w:r>
      <w:r w:rsidRPr="00D74233">
        <w:rPr>
          <w:rFonts w:ascii="Arial" w:hAnsi="Arial" w:cs="Arial"/>
          <w:color w:val="000000" w:themeColor="text1"/>
          <w:vertAlign w:val="superscript"/>
        </w:rPr>
        <w:t>-3</w:t>
      </w:r>
      <w:r w:rsidRPr="00D74233">
        <w:rPr>
          <w:rFonts w:ascii="Arial" w:hAnsi="Arial" w:cs="Arial"/>
          <w:color w:val="000000" w:themeColor="text1"/>
        </w:rPr>
        <w:t>. A simple pinhole mask modification substantially reduced coincidence error but the effect remains significant</w:t>
      </w:r>
      <w:r w:rsidR="00475B52" w:rsidRPr="00D74233">
        <w:rPr>
          <w:rFonts w:ascii="Arial" w:hAnsi="Arial" w:cs="Arial"/>
          <w:color w:val="000000" w:themeColor="text1"/>
        </w:rPr>
        <w:t xml:space="preserve"> </w:t>
      </w:r>
      <w:r w:rsidRPr="00D74233">
        <w:rPr>
          <w:rFonts w:ascii="Arial" w:hAnsi="Arial" w:cs="Arial"/>
          <w:color w:val="000000" w:themeColor="text1"/>
        </w:rPr>
        <w:t xml:space="preserve">especially for </w:t>
      </w:r>
      <w:r w:rsidR="00901DF6" w:rsidRPr="00D74233">
        <w:rPr>
          <w:rFonts w:ascii="Arial" w:hAnsi="Arial" w:cs="Arial"/>
          <w:color w:val="000000" w:themeColor="text1"/>
        </w:rPr>
        <w:t>higher</w:t>
      </w:r>
      <w:r w:rsidR="00475B52" w:rsidRPr="00D74233">
        <w:rPr>
          <w:rFonts w:ascii="Arial" w:hAnsi="Arial" w:cs="Arial"/>
          <w:color w:val="000000" w:themeColor="text1"/>
        </w:rPr>
        <w:t xml:space="preserve"> concentrations</w:t>
      </w:r>
      <w:r w:rsidRPr="00D74233">
        <w:rPr>
          <w:rFonts w:ascii="Arial" w:hAnsi="Arial" w:cs="Arial"/>
          <w:color w:val="000000" w:themeColor="text1"/>
        </w:rPr>
        <w:t xml:space="preserve"> or</w:t>
      </w:r>
      <w:r w:rsidR="005113EE" w:rsidRPr="00D74233">
        <w:rPr>
          <w:rFonts w:ascii="Arial" w:hAnsi="Arial" w:cs="Arial"/>
          <w:color w:val="000000" w:themeColor="text1"/>
        </w:rPr>
        <w:t xml:space="preserve"> populations composed of</w:t>
      </w:r>
      <w:r w:rsidRPr="00D74233">
        <w:rPr>
          <w:rFonts w:ascii="Arial" w:hAnsi="Arial" w:cs="Arial"/>
          <w:color w:val="000000" w:themeColor="text1"/>
        </w:rPr>
        <w:t xml:space="preserve"> small diameter drop</w:t>
      </w:r>
      <w:r w:rsidR="0034419A" w:rsidRPr="00D74233">
        <w:rPr>
          <w:rFonts w:ascii="Arial" w:hAnsi="Arial" w:cs="Arial"/>
          <w:color w:val="000000" w:themeColor="text1"/>
        </w:rPr>
        <w:t xml:space="preserve">let </w:t>
      </w:r>
      <w:r w:rsidR="009B468B" w:rsidRPr="00D74233">
        <w:rPr>
          <w:rFonts w:ascii="Arial" w:hAnsi="Arial" w:cs="Arial"/>
          <w:color w:val="000000" w:themeColor="text1"/>
        </w:rPr>
        <w:t xml:space="preserve">(~ </w:t>
      </w:r>
      <w:r w:rsidRPr="00D74233">
        <w:rPr>
          <w:rFonts w:ascii="Arial" w:hAnsi="Arial" w:cs="Arial"/>
          <w:color w:val="000000" w:themeColor="text1"/>
        </w:rPr>
        <w:t xml:space="preserve">20 </w:t>
      </w:r>
      <w:r w:rsidRPr="00D74233">
        <w:rPr>
          <w:rFonts w:ascii="Arial" w:eastAsia="Adobe Heiti Std R" w:hAnsi="Arial" w:cs="Arial"/>
          <w:bCs/>
          <w:color w:val="000000" w:themeColor="text1"/>
        </w:rPr>
        <w:t>μm</w:t>
      </w:r>
      <w:r w:rsidR="009B468B" w:rsidRPr="00D74233">
        <w:rPr>
          <w:rFonts w:ascii="Arial" w:eastAsia="Adobe Heiti Std R" w:hAnsi="Arial" w:cs="Arial"/>
          <w:bCs/>
          <w:color w:val="000000" w:themeColor="text1"/>
        </w:rPr>
        <w:t xml:space="preserve"> or less</w:t>
      </w:r>
      <w:r w:rsidRPr="00D74233">
        <w:rPr>
          <w:rFonts w:ascii="Arial" w:eastAsia="Adobe Heiti Std R" w:hAnsi="Arial" w:cs="Arial"/>
          <w:bCs/>
          <w:color w:val="000000" w:themeColor="text1"/>
        </w:rPr>
        <w:t>) (Lance 2012)</w:t>
      </w:r>
      <w:r w:rsidRPr="00D74233">
        <w:rPr>
          <w:rFonts w:ascii="Arial" w:hAnsi="Arial" w:cs="Arial"/>
          <w:color w:val="000000" w:themeColor="text1"/>
        </w:rPr>
        <w:t>.</w:t>
      </w:r>
    </w:p>
    <w:p w14:paraId="2021A058" w14:textId="77777777" w:rsidR="000F3F28" w:rsidRPr="00D74233" w:rsidRDefault="000F3F28" w:rsidP="000F3F28">
      <w:pPr>
        <w:rPr>
          <w:rFonts w:ascii="Arial" w:hAnsi="Arial" w:cs="Arial"/>
          <w:color w:val="000000" w:themeColor="text1"/>
        </w:rPr>
      </w:pPr>
    </w:p>
    <w:p w14:paraId="451113DB" w14:textId="06C9C504" w:rsidR="000F3F28" w:rsidRPr="00D74233" w:rsidRDefault="008410B7" w:rsidP="000F3F28">
      <w:pPr>
        <w:rPr>
          <w:rFonts w:ascii="Arial" w:hAnsi="Arial" w:cs="Arial"/>
          <w:color w:val="000000" w:themeColor="text1"/>
        </w:rPr>
      </w:pPr>
      <w:r w:rsidRPr="00D74233">
        <w:rPr>
          <w:rFonts w:ascii="Arial" w:hAnsi="Arial" w:cs="Arial"/>
          <w:color w:val="000000" w:themeColor="text1"/>
        </w:rPr>
        <w:t>In-situ CDP, Nevzorov, LWC-100, and PVM-100A cross-analysis preformed by Sulskis (2016) investigated inter-probe LWC agreement. The Nevzorov was found to be in the best agreement with CDP</w:t>
      </w:r>
      <w:r w:rsidR="00E73CE5" w:rsidRPr="00D74233">
        <w:rPr>
          <w:rFonts w:ascii="Arial" w:hAnsi="Arial" w:cs="Arial"/>
          <w:color w:val="000000" w:themeColor="text1"/>
        </w:rPr>
        <w:t>/Nevzorov</w:t>
      </w:r>
      <w:r w:rsidRPr="00D74233">
        <w:rPr>
          <w:rFonts w:ascii="Arial" w:hAnsi="Arial" w:cs="Arial"/>
          <w:color w:val="000000" w:themeColor="text1"/>
        </w:rPr>
        <w:t xml:space="preserve"> LWC </w:t>
      </w:r>
      <w:r w:rsidR="00A9654F" w:rsidRPr="00D74233">
        <w:rPr>
          <w:rFonts w:ascii="Arial" w:hAnsi="Arial" w:cs="Arial"/>
          <w:color w:val="000000" w:themeColor="text1"/>
        </w:rPr>
        <w:t xml:space="preserve">percent differences </w:t>
      </w:r>
      <w:r w:rsidRPr="00D74233">
        <w:rPr>
          <w:rFonts w:ascii="Arial" w:hAnsi="Arial" w:cs="Arial"/>
          <w:color w:val="000000" w:themeColor="text1"/>
        </w:rPr>
        <w:t xml:space="preserve">often an order of magnitude less </w:t>
      </w:r>
      <w:r w:rsidR="009E4822" w:rsidRPr="00D74233">
        <w:rPr>
          <w:rFonts w:ascii="Arial" w:hAnsi="Arial" w:cs="Arial"/>
          <w:color w:val="000000" w:themeColor="text1"/>
        </w:rPr>
        <w:t>than</w:t>
      </w:r>
      <w:r w:rsidR="00873E13" w:rsidRPr="00D74233">
        <w:rPr>
          <w:rFonts w:ascii="Arial" w:hAnsi="Arial" w:cs="Arial"/>
          <w:color w:val="000000" w:themeColor="text1"/>
        </w:rPr>
        <w:t xml:space="preserve"> found in the other CDP/hotwire device comparisons</w:t>
      </w:r>
      <w:r w:rsidRPr="00D74233">
        <w:rPr>
          <w:rFonts w:ascii="Arial" w:hAnsi="Arial" w:cs="Arial"/>
          <w:color w:val="000000" w:themeColor="text1"/>
        </w:rPr>
        <w:t xml:space="preserve">. Furthermore, CDP and Nevzorov LWC were the most similar across all concentration and droplet diameter ranges. </w:t>
      </w:r>
      <w:r w:rsidR="000F3F28" w:rsidRPr="00D74233">
        <w:rPr>
          <w:rFonts w:ascii="Arial" w:hAnsi="Arial" w:cs="Arial"/>
          <w:color w:val="000000" w:themeColor="text1"/>
        </w:rPr>
        <w:t>Many Nevzorov uncertainty sources have</w:t>
      </w:r>
      <w:r w:rsidR="00354A43" w:rsidRPr="00D74233">
        <w:rPr>
          <w:rFonts w:ascii="Arial" w:hAnsi="Arial" w:cs="Arial"/>
          <w:color w:val="000000" w:themeColor="text1"/>
        </w:rPr>
        <w:t xml:space="preserve"> been previously characterized including </w:t>
      </w:r>
      <w:r w:rsidR="00F62A18" w:rsidRPr="00D74233">
        <w:rPr>
          <w:rFonts w:ascii="Arial" w:hAnsi="Arial" w:cs="Arial"/>
          <w:color w:val="000000" w:themeColor="text1"/>
        </w:rPr>
        <w:t>baseline drift</w:t>
      </w:r>
      <w:r w:rsidR="00EE3CA1" w:rsidRPr="00D74233">
        <w:rPr>
          <w:rFonts w:ascii="Arial" w:hAnsi="Arial" w:cs="Arial"/>
          <w:color w:val="000000" w:themeColor="text1"/>
        </w:rPr>
        <w:t xml:space="preserve"> </w:t>
      </w:r>
      <w:r w:rsidR="006D3EC2" w:rsidRPr="00D74233">
        <w:rPr>
          <w:rFonts w:ascii="Arial" w:hAnsi="Arial" w:cs="Arial"/>
          <w:color w:val="000000" w:themeColor="text1"/>
        </w:rPr>
        <w:t>caused by</w:t>
      </w:r>
      <w:r w:rsidR="00F62A18" w:rsidRPr="00D74233">
        <w:rPr>
          <w:rFonts w:ascii="Arial" w:hAnsi="Arial" w:cs="Arial"/>
          <w:color w:val="000000" w:themeColor="text1"/>
        </w:rPr>
        <w:t xml:space="preserve"> airspeed and </w:t>
      </w:r>
      <w:r w:rsidR="009A68BF" w:rsidRPr="00D74233">
        <w:rPr>
          <w:rFonts w:ascii="Arial" w:hAnsi="Arial" w:cs="Arial"/>
          <w:color w:val="000000" w:themeColor="text1"/>
        </w:rPr>
        <w:t>altitude</w:t>
      </w:r>
      <w:r w:rsidR="00F62A18" w:rsidRPr="00D74233">
        <w:rPr>
          <w:rFonts w:ascii="Arial" w:hAnsi="Arial" w:cs="Arial"/>
          <w:color w:val="000000" w:themeColor="text1"/>
        </w:rPr>
        <w:t xml:space="preserve"> deviations </w:t>
      </w:r>
      <w:r w:rsidR="009A68BF" w:rsidRPr="00D74233">
        <w:rPr>
          <w:rFonts w:ascii="Arial" w:hAnsi="Arial" w:cs="Arial"/>
          <w:color w:val="000000" w:themeColor="text1"/>
        </w:rPr>
        <w:t xml:space="preserve">which can </w:t>
      </w:r>
      <w:r w:rsidR="00F66E07" w:rsidRPr="00D74233">
        <w:rPr>
          <w:rFonts w:ascii="Arial" w:hAnsi="Arial" w:cs="Arial"/>
          <w:color w:val="000000" w:themeColor="text1"/>
        </w:rPr>
        <w:t>skew</w:t>
      </w:r>
      <w:r w:rsidR="00E77320" w:rsidRPr="00D74233">
        <w:rPr>
          <w:rFonts w:ascii="Arial" w:hAnsi="Arial" w:cs="Arial"/>
          <w:color w:val="000000" w:themeColor="text1"/>
        </w:rPr>
        <w:t xml:space="preserve"> LWC</w:t>
      </w:r>
      <w:r w:rsidR="009A68BF" w:rsidRPr="00D74233">
        <w:rPr>
          <w:rFonts w:ascii="Arial" w:hAnsi="Arial" w:cs="Arial"/>
          <w:color w:val="000000" w:themeColor="text1"/>
        </w:rPr>
        <w:t xml:space="preserve"> measurements </w:t>
      </w:r>
      <w:r w:rsidR="00DB333F" w:rsidRPr="00D74233">
        <w:rPr>
          <w:rFonts w:ascii="Arial" w:hAnsi="Arial" w:cs="Arial"/>
          <w:color w:val="000000" w:themeColor="text1"/>
        </w:rPr>
        <w:t>as much as</w:t>
      </w:r>
      <w:r w:rsidR="007870F8" w:rsidRPr="00D74233">
        <w:rPr>
          <w:rFonts w:ascii="Arial" w:hAnsi="Arial" w:cs="Arial"/>
          <w:color w:val="000000" w:themeColor="text1"/>
        </w:rPr>
        <w:t xml:space="preserve"> 2</w:t>
      </w:r>
      <w:r w:rsidR="00F4555B" w:rsidRPr="00D74233">
        <w:rPr>
          <w:rFonts w:ascii="Arial" w:hAnsi="Arial" w:cs="Arial"/>
          <w:color w:val="000000" w:themeColor="text1"/>
        </w:rPr>
        <w:t>.0</w:t>
      </w:r>
      <w:r w:rsidR="009A68BF" w:rsidRPr="00D74233">
        <w:rPr>
          <w:rFonts w:ascii="Arial" w:hAnsi="Arial" w:cs="Arial"/>
          <w:color w:val="000000" w:themeColor="text1"/>
        </w:rPr>
        <w:t>*10</w:t>
      </w:r>
      <w:r w:rsidR="009A68BF" w:rsidRPr="00D74233">
        <w:rPr>
          <w:rFonts w:ascii="Arial" w:hAnsi="Arial" w:cs="Arial"/>
          <w:color w:val="000000" w:themeColor="text1"/>
          <w:vertAlign w:val="superscript"/>
        </w:rPr>
        <w:t>-3</w:t>
      </w:r>
      <w:r w:rsidR="009A68BF" w:rsidRPr="00D74233">
        <w:rPr>
          <w:rFonts w:ascii="Arial" w:hAnsi="Arial" w:cs="Arial"/>
          <w:color w:val="000000" w:themeColor="text1"/>
        </w:rPr>
        <w:t xml:space="preserve"> g m</w:t>
      </w:r>
      <w:r w:rsidR="009A68BF" w:rsidRPr="00D74233">
        <w:rPr>
          <w:rFonts w:ascii="Arial" w:hAnsi="Arial" w:cs="Arial"/>
          <w:color w:val="000000" w:themeColor="text1"/>
          <w:vertAlign w:val="superscript"/>
        </w:rPr>
        <w:t>-3</w:t>
      </w:r>
      <w:r w:rsidR="009A68BF" w:rsidRPr="00D74233">
        <w:rPr>
          <w:rFonts w:ascii="Arial" w:hAnsi="Arial" w:cs="Arial"/>
          <w:color w:val="000000" w:themeColor="text1"/>
        </w:rPr>
        <w:t xml:space="preserve"> / 10 m s</w:t>
      </w:r>
      <w:r w:rsidR="009A68BF" w:rsidRPr="00D74233">
        <w:rPr>
          <w:rFonts w:ascii="Arial" w:hAnsi="Arial" w:cs="Arial"/>
          <w:color w:val="000000" w:themeColor="text1"/>
          <w:vertAlign w:val="superscript"/>
        </w:rPr>
        <w:t>-1</w:t>
      </w:r>
      <w:r w:rsidR="009A68BF" w:rsidRPr="00D74233">
        <w:rPr>
          <w:rFonts w:ascii="Arial" w:hAnsi="Arial" w:cs="Arial"/>
          <w:color w:val="000000" w:themeColor="text1"/>
        </w:rPr>
        <w:t xml:space="preserve"> and </w:t>
      </w:r>
      <w:r w:rsidR="00CE7168" w:rsidRPr="00D74233">
        <w:rPr>
          <w:rFonts w:ascii="Arial" w:hAnsi="Arial" w:cs="Arial"/>
          <w:color w:val="000000" w:themeColor="text1"/>
        </w:rPr>
        <w:t>5.</w:t>
      </w:r>
      <w:r w:rsidR="000B2626" w:rsidRPr="00D74233">
        <w:rPr>
          <w:rFonts w:ascii="Arial" w:hAnsi="Arial" w:cs="Arial"/>
          <w:color w:val="000000" w:themeColor="text1"/>
        </w:rPr>
        <w:t>0</w:t>
      </w:r>
      <w:r w:rsidR="00CE7168" w:rsidRPr="00D74233">
        <w:rPr>
          <w:rFonts w:ascii="Arial" w:hAnsi="Arial" w:cs="Arial"/>
          <w:color w:val="000000" w:themeColor="text1"/>
        </w:rPr>
        <w:t>*10</w:t>
      </w:r>
      <w:r w:rsidR="00CE7168" w:rsidRPr="00D74233">
        <w:rPr>
          <w:rFonts w:ascii="Arial" w:hAnsi="Arial" w:cs="Arial"/>
          <w:color w:val="000000" w:themeColor="text1"/>
          <w:vertAlign w:val="superscript"/>
        </w:rPr>
        <w:t>-3</w:t>
      </w:r>
      <w:r w:rsidR="00CE7168" w:rsidRPr="00D74233">
        <w:rPr>
          <w:rFonts w:ascii="Arial" w:hAnsi="Arial" w:cs="Arial"/>
          <w:color w:val="000000" w:themeColor="text1"/>
        </w:rPr>
        <w:t xml:space="preserve"> g m</w:t>
      </w:r>
      <w:r w:rsidR="00CE7168" w:rsidRPr="00D74233">
        <w:rPr>
          <w:rFonts w:ascii="Arial" w:hAnsi="Arial" w:cs="Arial"/>
          <w:color w:val="000000" w:themeColor="text1"/>
          <w:vertAlign w:val="superscript"/>
        </w:rPr>
        <w:t>-3</w:t>
      </w:r>
      <w:r w:rsidR="00CE7168" w:rsidRPr="00D74233">
        <w:rPr>
          <w:rFonts w:ascii="Arial" w:hAnsi="Arial" w:cs="Arial"/>
          <w:color w:val="000000" w:themeColor="text1"/>
        </w:rPr>
        <w:t xml:space="preserve"> / km</w:t>
      </w:r>
      <w:r w:rsidR="00584DDF" w:rsidRPr="00D74233">
        <w:rPr>
          <w:rFonts w:ascii="Arial" w:hAnsi="Arial" w:cs="Arial"/>
          <w:color w:val="000000" w:themeColor="text1"/>
        </w:rPr>
        <w:t xml:space="preserve"> respectively</w:t>
      </w:r>
      <w:r w:rsidR="00D821EF" w:rsidRPr="00D74233">
        <w:rPr>
          <w:rFonts w:ascii="Arial" w:hAnsi="Arial" w:cs="Arial"/>
          <w:color w:val="000000" w:themeColor="text1"/>
        </w:rPr>
        <w:t xml:space="preserve"> </w:t>
      </w:r>
      <w:r w:rsidR="003A3078" w:rsidRPr="00D74233">
        <w:rPr>
          <w:rFonts w:ascii="Arial" w:hAnsi="Arial" w:cs="Arial"/>
          <w:color w:val="000000" w:themeColor="text1"/>
        </w:rPr>
        <w:t>(Korolev 1998</w:t>
      </w:r>
      <w:r w:rsidR="000F3F28" w:rsidRPr="00D74233">
        <w:rPr>
          <w:rFonts w:ascii="Arial" w:hAnsi="Arial" w:cs="Arial"/>
          <w:color w:val="000000" w:themeColor="text1"/>
        </w:rPr>
        <w:t>)</w:t>
      </w:r>
      <w:r w:rsidR="001D611C" w:rsidRPr="00D74233">
        <w:rPr>
          <w:rFonts w:ascii="Arial" w:hAnsi="Arial" w:cs="Arial"/>
          <w:color w:val="000000" w:themeColor="text1"/>
        </w:rPr>
        <w:t xml:space="preserve">. </w:t>
      </w:r>
      <w:r w:rsidR="008C3C49" w:rsidRPr="00D74233">
        <w:rPr>
          <w:rFonts w:ascii="Arial" w:hAnsi="Arial" w:cs="Arial"/>
          <w:color w:val="000000" w:themeColor="text1"/>
        </w:rPr>
        <w:t>C</w:t>
      </w:r>
      <w:r w:rsidR="000F3F28" w:rsidRPr="00D74233">
        <w:rPr>
          <w:rFonts w:ascii="Arial" w:hAnsi="Arial" w:cs="Arial"/>
          <w:color w:val="000000" w:themeColor="text1"/>
        </w:rPr>
        <w:t>ollection efficiency effects</w:t>
      </w:r>
      <w:r w:rsidR="008C3C49" w:rsidRPr="00D74233">
        <w:rPr>
          <w:rFonts w:ascii="Arial" w:hAnsi="Arial" w:cs="Arial"/>
          <w:color w:val="000000" w:themeColor="text1"/>
        </w:rPr>
        <w:t xml:space="preserve"> introduce significant bias</w:t>
      </w:r>
      <w:r w:rsidR="000F3F28" w:rsidRPr="00D74233">
        <w:rPr>
          <w:rFonts w:ascii="Arial" w:hAnsi="Arial" w:cs="Arial"/>
          <w:color w:val="000000" w:themeColor="text1"/>
        </w:rPr>
        <w:t xml:space="preserve"> for particle </w:t>
      </w:r>
      <w:r w:rsidR="000F3F28" w:rsidRPr="00D74233">
        <w:rPr>
          <w:rFonts w:ascii="Arial" w:eastAsia="Adobe Heiti Std R" w:hAnsi="Arial" w:cs="Arial"/>
          <w:color w:val="000000" w:themeColor="text1"/>
        </w:rPr>
        <w:t>volume</w:t>
      </w:r>
      <w:r w:rsidR="003F381D" w:rsidRPr="00D74233">
        <w:rPr>
          <w:rFonts w:ascii="Arial" w:eastAsia="Adobe Heiti Std R" w:hAnsi="Arial" w:cs="Arial"/>
          <w:color w:val="000000" w:themeColor="text1"/>
        </w:rPr>
        <w:t xml:space="preserve"> weighted</w:t>
      </w:r>
      <w:r w:rsidR="000F3F28" w:rsidRPr="00D74233">
        <w:rPr>
          <w:rFonts w:ascii="Arial" w:eastAsia="Adobe Heiti Std R" w:hAnsi="Arial" w:cs="Arial"/>
          <w:color w:val="000000" w:themeColor="text1"/>
        </w:rPr>
        <w:t xml:space="preserve"> mean diameter</w:t>
      </w:r>
      <w:r w:rsidR="00A036FA" w:rsidRPr="00D74233">
        <w:rPr>
          <w:rFonts w:ascii="Arial" w:eastAsia="Adobe Heiti Std R" w:hAnsi="Arial" w:cs="Arial"/>
          <w:color w:val="000000" w:themeColor="text1"/>
        </w:rPr>
        <w:t>s</w:t>
      </w:r>
      <w:r w:rsidR="000F3F28" w:rsidRPr="00D74233">
        <w:rPr>
          <w:rFonts w:ascii="Arial" w:eastAsia="Adobe Heiti Std R" w:hAnsi="Arial" w:cs="Arial"/>
          <w:color w:val="000000" w:themeColor="text1"/>
        </w:rPr>
        <w:t xml:space="preserve"> (VMD) less than 5 </w:t>
      </w:r>
      <w:r w:rsidR="000F3F28" w:rsidRPr="00D74233">
        <w:rPr>
          <w:rFonts w:ascii="Arial" w:eastAsia="Adobe Heiti Std R" w:hAnsi="Arial" w:cs="Arial"/>
          <w:bCs/>
          <w:color w:val="000000" w:themeColor="text1"/>
        </w:rPr>
        <w:t>μm</w:t>
      </w:r>
      <w:r w:rsidR="00A036FA" w:rsidRPr="00D74233">
        <w:rPr>
          <w:rFonts w:ascii="Arial" w:eastAsia="Adobe Heiti Std R" w:hAnsi="Arial" w:cs="Arial"/>
          <w:bCs/>
          <w:color w:val="000000" w:themeColor="text1"/>
        </w:rPr>
        <w:t xml:space="preserve"> (due to aerodynamic effects)</w:t>
      </w:r>
      <w:r w:rsidR="000F3F28" w:rsidRPr="00D74233">
        <w:rPr>
          <w:rFonts w:ascii="Arial" w:eastAsia="Adobe Heiti Std R" w:hAnsi="Arial" w:cs="Arial"/>
          <w:bCs/>
          <w:color w:val="000000" w:themeColor="text1"/>
        </w:rPr>
        <w:t xml:space="preserve"> or greater than 25 μm</w:t>
      </w:r>
      <w:r w:rsidR="00A036FA" w:rsidRPr="00D74233">
        <w:rPr>
          <w:rFonts w:ascii="Arial" w:eastAsia="Adobe Heiti Std R" w:hAnsi="Arial" w:cs="Arial"/>
          <w:bCs/>
          <w:color w:val="000000" w:themeColor="text1"/>
        </w:rPr>
        <w:t xml:space="preserve"> (incomplete particle evaporation)</w:t>
      </w:r>
      <w:r w:rsidR="000F3F28" w:rsidRPr="00D74233">
        <w:rPr>
          <w:rFonts w:ascii="Arial" w:eastAsia="Adobe Heiti Std R" w:hAnsi="Arial" w:cs="Arial"/>
          <w:bCs/>
          <w:color w:val="000000" w:themeColor="text1"/>
        </w:rPr>
        <w:t xml:space="preserve"> </w:t>
      </w:r>
      <w:r w:rsidR="003A3078" w:rsidRPr="00D74233">
        <w:rPr>
          <w:rFonts w:ascii="Arial" w:hAnsi="Arial" w:cs="Arial"/>
          <w:color w:val="000000" w:themeColor="text1"/>
        </w:rPr>
        <w:t>(Korolev 1998</w:t>
      </w:r>
      <w:r w:rsidR="000F3F28" w:rsidRPr="00D74233">
        <w:rPr>
          <w:rFonts w:ascii="Arial" w:hAnsi="Arial" w:cs="Arial"/>
          <w:color w:val="000000" w:themeColor="text1"/>
        </w:rPr>
        <w:t>, Schwarzenboeck 2009)</w:t>
      </w:r>
      <w:r w:rsidR="008F211A" w:rsidRPr="00D74233">
        <w:rPr>
          <w:rFonts w:ascii="Arial" w:eastAsia="Adobe Heiti Std R" w:hAnsi="Arial" w:cs="Arial"/>
          <w:bCs/>
          <w:color w:val="000000" w:themeColor="text1"/>
        </w:rPr>
        <w:t>. S</w:t>
      </w:r>
      <w:r w:rsidR="000F3F28" w:rsidRPr="00D74233">
        <w:rPr>
          <w:rFonts w:ascii="Arial" w:eastAsia="Adobe Heiti Std R" w:hAnsi="Arial" w:cs="Arial"/>
          <w:bCs/>
          <w:color w:val="000000" w:themeColor="text1"/>
        </w:rPr>
        <w:t xml:space="preserve">ensor saturation </w:t>
      </w:r>
      <w:r w:rsidR="008F211A" w:rsidRPr="00D74233">
        <w:rPr>
          <w:rFonts w:ascii="Arial" w:eastAsia="Adobe Heiti Std R" w:hAnsi="Arial" w:cs="Arial"/>
          <w:bCs/>
          <w:color w:val="000000" w:themeColor="text1"/>
        </w:rPr>
        <w:t>roll off</w:t>
      </w:r>
      <w:r w:rsidR="0065688B" w:rsidRPr="00D74233">
        <w:rPr>
          <w:rFonts w:ascii="Arial" w:eastAsia="Adobe Heiti Std R" w:hAnsi="Arial" w:cs="Arial"/>
          <w:bCs/>
          <w:color w:val="000000" w:themeColor="text1"/>
        </w:rPr>
        <w:t xml:space="preserve"> </w:t>
      </w:r>
      <w:r w:rsidR="008F211A" w:rsidRPr="00D74233">
        <w:rPr>
          <w:rFonts w:ascii="Arial" w:eastAsia="Adobe Heiti Std R" w:hAnsi="Arial" w:cs="Arial"/>
          <w:bCs/>
          <w:color w:val="000000" w:themeColor="text1"/>
        </w:rPr>
        <w:t xml:space="preserve">is </w:t>
      </w:r>
      <w:r w:rsidR="0065688B" w:rsidRPr="00D74233">
        <w:rPr>
          <w:rFonts w:ascii="Arial" w:eastAsia="Adobe Heiti Std R" w:hAnsi="Arial" w:cs="Arial"/>
          <w:bCs/>
          <w:color w:val="000000" w:themeColor="text1"/>
        </w:rPr>
        <w:t>apparent</w:t>
      </w:r>
      <w:r w:rsidR="000F3F28" w:rsidRPr="00D74233">
        <w:rPr>
          <w:rFonts w:ascii="Arial" w:eastAsia="Adobe Heiti Std R" w:hAnsi="Arial" w:cs="Arial"/>
          <w:bCs/>
          <w:color w:val="000000" w:themeColor="text1"/>
        </w:rPr>
        <w:t xml:space="preserve"> for particle </w:t>
      </w:r>
      <w:r w:rsidR="003C0854" w:rsidRPr="00D74233">
        <w:rPr>
          <w:rFonts w:ascii="Arial" w:eastAsia="Adobe Heiti Std R" w:hAnsi="Arial" w:cs="Arial"/>
          <w:bCs/>
          <w:color w:val="000000" w:themeColor="text1"/>
        </w:rPr>
        <w:t>median volume</w:t>
      </w:r>
      <w:r w:rsidR="000F3F28" w:rsidRPr="00D74233">
        <w:rPr>
          <w:rFonts w:ascii="Arial" w:eastAsia="Adobe Heiti Std R" w:hAnsi="Arial" w:cs="Arial"/>
          <w:bCs/>
          <w:color w:val="000000" w:themeColor="text1"/>
        </w:rPr>
        <w:t xml:space="preserve"> diameter (MVD)</w:t>
      </w:r>
      <w:r w:rsidR="008A597D" w:rsidRPr="00D74233">
        <w:rPr>
          <w:rFonts w:ascii="Arial" w:eastAsia="Adobe Heiti Std R" w:hAnsi="Arial" w:cs="Arial"/>
          <w:bCs/>
          <w:color w:val="000000" w:themeColor="text1"/>
        </w:rPr>
        <w:t xml:space="preserve"> greater than</w:t>
      </w:r>
      <w:r w:rsidR="000F3F28" w:rsidRPr="00D74233">
        <w:rPr>
          <w:rFonts w:ascii="Arial" w:eastAsia="Adobe Heiti Std R" w:hAnsi="Arial" w:cs="Arial"/>
          <w:bCs/>
          <w:color w:val="000000" w:themeColor="text1"/>
        </w:rPr>
        <w:t xml:space="preserve"> 50 μm (Strapp 2003) or LWC</w:t>
      </w:r>
      <w:r w:rsidR="00251199" w:rsidRPr="00D74233">
        <w:rPr>
          <w:rFonts w:ascii="Arial" w:eastAsia="Adobe Heiti Std R" w:hAnsi="Arial" w:cs="Arial"/>
          <w:bCs/>
          <w:color w:val="000000" w:themeColor="text1"/>
        </w:rPr>
        <w:t xml:space="preserve"> equal to or greater than</w:t>
      </w:r>
      <w:r w:rsidR="000F3F28" w:rsidRPr="00D74233">
        <w:rPr>
          <w:rFonts w:ascii="Arial" w:eastAsia="Adobe Heiti Std R" w:hAnsi="Arial" w:cs="Arial"/>
          <w:bCs/>
          <w:color w:val="000000" w:themeColor="text1"/>
        </w:rPr>
        <w:t xml:space="preserve"> 1.3 g m</w:t>
      </w:r>
      <w:r w:rsidR="000F3F28" w:rsidRPr="00D74233">
        <w:rPr>
          <w:rFonts w:ascii="Arial" w:eastAsia="Adobe Heiti Std R" w:hAnsi="Arial" w:cs="Arial"/>
          <w:bCs/>
          <w:color w:val="000000" w:themeColor="text1"/>
          <w:vertAlign w:val="superscript"/>
        </w:rPr>
        <w:t>-3</w:t>
      </w:r>
      <w:r w:rsidR="00251199" w:rsidRPr="00D74233">
        <w:rPr>
          <w:rFonts w:ascii="Arial" w:eastAsia="Adobe Heiti Std R" w:hAnsi="Arial" w:cs="Arial"/>
          <w:bCs/>
          <w:color w:val="000000" w:themeColor="text1"/>
          <w:vertAlign w:val="superscript"/>
        </w:rPr>
        <w:t xml:space="preserve"> </w:t>
      </w:r>
      <w:r w:rsidR="000F3F28" w:rsidRPr="00D74233">
        <w:rPr>
          <w:rFonts w:ascii="Arial" w:hAnsi="Arial" w:cs="Arial"/>
          <w:color w:val="000000" w:themeColor="text1"/>
        </w:rPr>
        <w:t>(Sulskis 2016).</w:t>
      </w:r>
      <w:r w:rsidR="00C66F95" w:rsidRPr="00D74233">
        <w:rPr>
          <w:rFonts w:ascii="Arial" w:hAnsi="Arial" w:cs="Arial"/>
          <w:color w:val="000000" w:themeColor="text1"/>
        </w:rPr>
        <w:t xml:space="preserve"> </w:t>
      </w:r>
    </w:p>
    <w:p w14:paraId="2566FA16" w14:textId="77777777" w:rsidR="00781DBF" w:rsidRPr="00D74233" w:rsidRDefault="00781DBF" w:rsidP="000F3F28">
      <w:pPr>
        <w:rPr>
          <w:rFonts w:ascii="Arial" w:hAnsi="Arial" w:cs="Arial"/>
          <w:color w:val="000000" w:themeColor="text1"/>
        </w:rPr>
      </w:pPr>
    </w:p>
    <w:p w14:paraId="206F5393" w14:textId="77777777" w:rsidR="00781DBF" w:rsidRPr="00D74233" w:rsidRDefault="00781DBF" w:rsidP="000F3F28">
      <w:pPr>
        <w:rPr>
          <w:rFonts w:ascii="Arial" w:hAnsi="Arial" w:cs="Arial"/>
          <w:color w:val="000000" w:themeColor="text1"/>
        </w:rPr>
      </w:pPr>
    </w:p>
    <w:p w14:paraId="12FEB33F" w14:textId="0A046389" w:rsidR="00781DBF" w:rsidRPr="00D74233" w:rsidRDefault="00781DBF" w:rsidP="00781DBF">
      <w:pPr>
        <w:jc w:val="center"/>
        <w:rPr>
          <w:rFonts w:ascii="Arial" w:hAnsi="Arial" w:cs="Arial"/>
          <w:b/>
          <w:color w:val="000000" w:themeColor="text1"/>
        </w:rPr>
      </w:pPr>
      <w:r w:rsidRPr="00D74233">
        <w:rPr>
          <w:rFonts w:ascii="Arial" w:hAnsi="Arial" w:cs="Arial"/>
          <w:b/>
          <w:color w:val="000000" w:themeColor="text1"/>
        </w:rPr>
        <w:t>Nevzorov Data Processing</w:t>
      </w:r>
    </w:p>
    <w:p w14:paraId="42DC73BC" w14:textId="77777777" w:rsidR="002B4250" w:rsidRPr="00D74233" w:rsidRDefault="002B4250" w:rsidP="000F3F28">
      <w:pPr>
        <w:rPr>
          <w:rFonts w:ascii="Arial" w:hAnsi="Arial" w:cs="Arial"/>
          <w:color w:val="000000" w:themeColor="text1"/>
        </w:rPr>
      </w:pPr>
    </w:p>
    <w:p w14:paraId="69350A05" w14:textId="70997E1C" w:rsidR="008E4F7A" w:rsidRPr="00D74233" w:rsidRDefault="008E4F7A" w:rsidP="00C72F7E">
      <w:pPr>
        <w:outlineLvl w:val="0"/>
        <w:rPr>
          <w:rFonts w:ascii="Arial" w:hAnsi="Arial" w:cs="Arial"/>
          <w:color w:val="000000" w:themeColor="text1"/>
        </w:rPr>
      </w:pPr>
      <w:r w:rsidRPr="00D74233">
        <w:rPr>
          <w:rFonts w:ascii="Arial" w:hAnsi="Arial" w:cs="Arial"/>
          <w:color w:val="000000" w:themeColor="text1"/>
        </w:rPr>
        <w:t>Nevzorov data processing routines have been developed and tested agains</w:t>
      </w:r>
      <w:r w:rsidR="008E6794" w:rsidRPr="00D74233">
        <w:rPr>
          <w:rFonts w:ascii="Arial" w:hAnsi="Arial" w:cs="Arial"/>
          <w:color w:val="000000" w:themeColor="text1"/>
        </w:rPr>
        <w:t>t well-established COPE-MED</w:t>
      </w:r>
      <w:r w:rsidRPr="00D74233">
        <w:rPr>
          <w:rFonts w:ascii="Arial" w:hAnsi="Arial" w:cs="Arial"/>
          <w:color w:val="000000" w:themeColor="text1"/>
        </w:rPr>
        <w:t xml:space="preserve"> calculations provided by Alexi Korolev, an expert directly involved in Nevzorov development. Calculated and</w:t>
      </w:r>
      <w:r w:rsidR="00E160F8" w:rsidRPr="00D74233">
        <w:rPr>
          <w:rFonts w:ascii="Arial" w:hAnsi="Arial" w:cs="Arial"/>
          <w:color w:val="000000" w:themeColor="text1"/>
        </w:rPr>
        <w:t xml:space="preserve"> independent</w:t>
      </w:r>
      <w:r w:rsidRPr="00D74233">
        <w:rPr>
          <w:rFonts w:ascii="Arial" w:hAnsi="Arial" w:cs="Arial"/>
          <w:color w:val="000000" w:themeColor="text1"/>
        </w:rPr>
        <w:t xml:space="preserve"> LWC</w:t>
      </w:r>
      <w:r w:rsidR="00E160F8" w:rsidRPr="00D74233">
        <w:rPr>
          <w:rFonts w:ascii="Arial" w:hAnsi="Arial" w:cs="Arial"/>
          <w:color w:val="000000" w:themeColor="text1"/>
        </w:rPr>
        <w:t xml:space="preserve"> provided by Korolev</w:t>
      </w:r>
      <w:r w:rsidRPr="00D74233">
        <w:rPr>
          <w:rFonts w:ascii="Arial" w:hAnsi="Arial" w:cs="Arial"/>
          <w:color w:val="000000" w:themeColor="text1"/>
        </w:rPr>
        <w:t xml:space="preserve"> have been shown to be in good agreement despite unique calculation methods. Algorithms include corrections for error sources including </w:t>
      </w:r>
      <w:r w:rsidR="00822B67" w:rsidRPr="00D74233">
        <w:rPr>
          <w:rFonts w:ascii="Arial" w:hAnsi="Arial" w:cs="Arial"/>
          <w:color w:val="000000" w:themeColor="text1"/>
        </w:rPr>
        <w:t>baseline drift due t</w:t>
      </w:r>
      <w:r w:rsidR="00B36FA2" w:rsidRPr="00D74233">
        <w:rPr>
          <w:rFonts w:ascii="Arial" w:hAnsi="Arial" w:cs="Arial"/>
          <w:color w:val="000000" w:themeColor="text1"/>
        </w:rPr>
        <w:t xml:space="preserve">o airspeed </w:t>
      </w:r>
      <w:r w:rsidR="00B36FA2" w:rsidRPr="00D74233">
        <w:rPr>
          <w:rFonts w:ascii="Arial" w:hAnsi="Arial" w:cs="Arial"/>
          <w:color w:val="000000" w:themeColor="text1"/>
        </w:rPr>
        <w:lastRenderedPageBreak/>
        <w:t xml:space="preserve">and pressure </w:t>
      </w:r>
      <w:r w:rsidR="00822B67" w:rsidRPr="00D74233">
        <w:rPr>
          <w:rFonts w:ascii="Arial" w:hAnsi="Arial" w:cs="Arial"/>
          <w:color w:val="000000" w:themeColor="text1"/>
        </w:rPr>
        <w:t xml:space="preserve">deviations. </w:t>
      </w:r>
      <w:r w:rsidR="00C72F7E" w:rsidRPr="00D74233">
        <w:rPr>
          <w:rFonts w:ascii="Arial" w:hAnsi="Arial" w:cs="Arial"/>
          <w:color w:val="000000" w:themeColor="text1"/>
        </w:rPr>
        <w:t>Derived</w:t>
      </w:r>
      <w:r w:rsidRPr="00D74233">
        <w:rPr>
          <w:rFonts w:ascii="Arial" w:hAnsi="Arial" w:cs="Arial"/>
          <w:color w:val="000000" w:themeColor="text1"/>
        </w:rPr>
        <w:t xml:space="preserve"> Nevzorov </w:t>
      </w:r>
      <w:r w:rsidR="00C72F7E" w:rsidRPr="00D74233">
        <w:rPr>
          <w:rFonts w:ascii="Arial" w:hAnsi="Arial" w:cs="Arial"/>
          <w:color w:val="000000" w:themeColor="text1"/>
        </w:rPr>
        <w:t>values are calculated using</w:t>
      </w:r>
      <w:r w:rsidR="005E5271" w:rsidRPr="00D74233">
        <w:rPr>
          <w:rFonts w:ascii="Arial" w:hAnsi="Arial" w:cs="Arial"/>
          <w:color w:val="000000" w:themeColor="text1"/>
        </w:rPr>
        <w:t xml:space="preserve"> the following</w:t>
      </w:r>
      <w:r w:rsidR="00C72F7E" w:rsidRPr="00D74233">
        <w:rPr>
          <w:rFonts w:ascii="Arial" w:hAnsi="Arial" w:cs="Arial"/>
          <w:color w:val="000000" w:themeColor="text1"/>
        </w:rPr>
        <w:t xml:space="preserve"> formulae </w:t>
      </w:r>
      <w:r w:rsidR="00905A74" w:rsidRPr="00D74233">
        <w:rPr>
          <w:rFonts w:ascii="Arial" w:hAnsi="Arial" w:cs="Arial"/>
          <w:color w:val="000000" w:themeColor="text1"/>
        </w:rPr>
        <w:t>as defined</w:t>
      </w:r>
      <w:r w:rsidR="00C72F7E" w:rsidRPr="00D74233">
        <w:rPr>
          <w:rFonts w:ascii="Arial" w:hAnsi="Arial" w:cs="Arial"/>
          <w:color w:val="000000" w:themeColor="text1"/>
        </w:rPr>
        <w:t xml:space="preserve"> in the Nevzorov operating manual (SkyPhysTech)</w:t>
      </w:r>
      <w:r w:rsidRPr="00D74233">
        <w:rPr>
          <w:rFonts w:ascii="Arial" w:hAnsi="Arial" w:cs="Arial"/>
          <w:color w:val="000000" w:themeColor="text1"/>
        </w:rPr>
        <w:t>.</w:t>
      </w:r>
    </w:p>
    <w:p w14:paraId="24AA3261" w14:textId="77777777" w:rsidR="00C82E35" w:rsidRPr="00D74233" w:rsidRDefault="00C82E35" w:rsidP="00E67CB5">
      <w:pPr>
        <w:outlineLvl w:val="0"/>
        <w:rPr>
          <w:rFonts w:ascii="Arial" w:hAnsi="Arial" w:cs="Arial"/>
          <w:color w:val="000000" w:themeColor="text1"/>
        </w:rPr>
      </w:pPr>
    </w:p>
    <w:p w14:paraId="18F1BC9D" w14:textId="245F5C04" w:rsidR="002B4250" w:rsidRPr="00D74233" w:rsidRDefault="008F1603" w:rsidP="000F3F28">
      <w:pPr>
        <w:rPr>
          <w:rFonts w:ascii="Arial" w:hAnsi="Arial" w:cs="Arial"/>
          <w:color w:val="000000" w:themeColor="text1"/>
        </w:rPr>
      </w:pPr>
      <w:r w:rsidRPr="00D74233">
        <w:rPr>
          <w:rFonts w:ascii="Arial" w:hAnsi="Arial" w:cs="Arial"/>
          <w:color w:val="000000" w:themeColor="text1"/>
        </w:rPr>
        <w:t>Nevzorov liquid water content is defined as</w:t>
      </w:r>
    </w:p>
    <w:p w14:paraId="1F988628" w14:textId="77777777" w:rsidR="008F1603" w:rsidRPr="00D74233" w:rsidRDefault="008F1603" w:rsidP="000F3F28">
      <w:pPr>
        <w:rPr>
          <w:rFonts w:ascii="Arial" w:hAnsi="Arial" w:cs="Arial"/>
          <w:color w:val="000000" w:themeColor="text1"/>
        </w:rPr>
      </w:pPr>
    </w:p>
    <w:p w14:paraId="5F5A2840" w14:textId="63892394" w:rsidR="006F091F" w:rsidRPr="00D74233" w:rsidRDefault="00FF2B39" w:rsidP="006F091F">
      <w:pPr>
        <w:rPr>
          <w:color w:val="000000" w:themeColor="text1"/>
          <w:sz w:val="36"/>
          <w:szCs w:val="36"/>
        </w:rPr>
      </w:pPr>
      <w:r w:rsidRPr="00D74233">
        <w:rPr>
          <w:rFonts w:ascii="Arial" w:hAnsi="Arial" w:cs="Arial"/>
          <w:color w:val="000000" w:themeColor="text1"/>
          <w:sz w:val="36"/>
          <w:szCs w:val="36"/>
        </w:rPr>
        <w:t xml:space="preserve">   </w:t>
      </w:r>
      <m:oMath>
        <m:r>
          <w:rPr>
            <w:rFonts w:ascii="Cambria Math" w:hAnsi="Cambria Math"/>
            <w:color w:val="000000" w:themeColor="text1"/>
            <w:sz w:val="36"/>
            <w:szCs w:val="36"/>
          </w:rPr>
          <m:t xml:space="preserve">LWC= </m:t>
        </m:r>
        <m:f>
          <m:fPr>
            <m:ctrlPr>
              <w:rPr>
                <w:rFonts w:ascii="Cambria Math" w:hAnsi="Cambria Math"/>
                <w:i/>
                <w:color w:val="000000" w:themeColor="text1"/>
                <w:sz w:val="36"/>
                <w:szCs w:val="36"/>
              </w:rPr>
            </m:ctrlPr>
          </m:fPr>
          <m:num>
            <m:sSub>
              <m:sSubPr>
                <m:ctrlPr>
                  <w:rPr>
                    <w:rFonts w:ascii="Cambria Math" w:hAnsi="Cambria Math"/>
                    <w:i/>
                    <w:color w:val="000000" w:themeColor="text1"/>
                    <w:sz w:val="36"/>
                    <w:szCs w:val="36"/>
                  </w:rPr>
                </m:ctrlPr>
              </m:sSubPr>
              <m:e>
                <m:r>
                  <w:rPr>
                    <w:rFonts w:ascii="Cambria Math" w:hAnsi="Cambria Math"/>
                    <w:color w:val="000000" w:themeColor="text1"/>
                    <w:sz w:val="36"/>
                    <w:szCs w:val="36"/>
                  </w:rPr>
                  <m:t>V</m:t>
                </m:r>
              </m:e>
              <m:sub>
                <m:r>
                  <w:rPr>
                    <w:rFonts w:ascii="Cambria Math" w:hAnsi="Cambria Math"/>
                    <w:color w:val="000000" w:themeColor="text1"/>
                    <w:sz w:val="36"/>
                    <w:szCs w:val="36"/>
                  </w:rPr>
                  <m:t>col</m:t>
                </m:r>
              </m:sub>
            </m:sSub>
            <m:r>
              <w:rPr>
                <w:rFonts w:ascii="Cambria Math" w:hAnsi="Cambria Math"/>
                <w:color w:val="000000" w:themeColor="text1"/>
                <w:sz w:val="36"/>
                <w:szCs w:val="36"/>
              </w:rPr>
              <m:t>*</m:t>
            </m:r>
            <m:sSub>
              <m:sSubPr>
                <m:ctrlPr>
                  <w:rPr>
                    <w:rFonts w:ascii="Cambria Math" w:hAnsi="Cambria Math"/>
                    <w:i/>
                    <w:color w:val="000000" w:themeColor="text1"/>
                    <w:sz w:val="36"/>
                    <w:szCs w:val="36"/>
                  </w:rPr>
                </m:ctrlPr>
              </m:sSubPr>
              <m:e>
                <m:r>
                  <w:rPr>
                    <w:rFonts w:ascii="Cambria Math" w:hAnsi="Cambria Math"/>
                    <w:color w:val="000000" w:themeColor="text1"/>
                    <w:sz w:val="36"/>
                    <w:szCs w:val="36"/>
                  </w:rPr>
                  <m:t>I</m:t>
                </m:r>
              </m:e>
              <m:sub>
                <m:r>
                  <w:rPr>
                    <w:rFonts w:ascii="Cambria Math" w:hAnsi="Cambria Math"/>
                    <w:color w:val="000000" w:themeColor="text1"/>
                    <w:sz w:val="36"/>
                    <w:szCs w:val="36"/>
                  </w:rPr>
                  <m:t>col</m:t>
                </m:r>
              </m:sub>
            </m:sSub>
            <m:r>
              <w:rPr>
                <w:rFonts w:ascii="Cambria Math" w:hAnsi="Cambria Math"/>
                <w:color w:val="000000" w:themeColor="text1"/>
                <w:sz w:val="36"/>
                <w:szCs w:val="36"/>
              </w:rPr>
              <m:t xml:space="preserve"> - k*</m:t>
            </m:r>
            <m:sSub>
              <m:sSubPr>
                <m:ctrlPr>
                  <w:rPr>
                    <w:rFonts w:ascii="Cambria Math" w:hAnsi="Cambria Math"/>
                    <w:i/>
                    <w:color w:val="000000" w:themeColor="text1"/>
                    <w:sz w:val="36"/>
                    <w:szCs w:val="36"/>
                  </w:rPr>
                </m:ctrlPr>
              </m:sSubPr>
              <m:e>
                <m:r>
                  <w:rPr>
                    <w:rFonts w:ascii="Cambria Math" w:hAnsi="Cambria Math"/>
                    <w:color w:val="000000" w:themeColor="text1"/>
                    <w:sz w:val="36"/>
                    <w:szCs w:val="36"/>
                  </w:rPr>
                  <m:t>V</m:t>
                </m:r>
              </m:e>
              <m:sub>
                <m:r>
                  <w:rPr>
                    <w:rFonts w:ascii="Cambria Math" w:hAnsi="Cambria Math"/>
                    <w:color w:val="000000" w:themeColor="text1"/>
                    <w:sz w:val="36"/>
                    <w:szCs w:val="36"/>
                  </w:rPr>
                  <m:t>ref</m:t>
                </m:r>
              </m:sub>
            </m:sSub>
            <m:r>
              <w:rPr>
                <w:rFonts w:ascii="Cambria Math" w:hAnsi="Cambria Math"/>
                <w:color w:val="000000" w:themeColor="text1"/>
                <w:sz w:val="36"/>
                <w:szCs w:val="36"/>
              </w:rPr>
              <m:t>*</m:t>
            </m:r>
            <m:sSub>
              <m:sSubPr>
                <m:ctrlPr>
                  <w:rPr>
                    <w:rFonts w:ascii="Cambria Math" w:hAnsi="Cambria Math"/>
                    <w:i/>
                    <w:color w:val="000000" w:themeColor="text1"/>
                    <w:sz w:val="36"/>
                    <w:szCs w:val="36"/>
                  </w:rPr>
                </m:ctrlPr>
              </m:sSubPr>
              <m:e>
                <m:r>
                  <w:rPr>
                    <w:rFonts w:ascii="Cambria Math" w:hAnsi="Cambria Math"/>
                    <w:color w:val="000000" w:themeColor="text1"/>
                    <w:sz w:val="36"/>
                    <w:szCs w:val="36"/>
                  </w:rPr>
                  <m:t>I</m:t>
                </m:r>
              </m:e>
              <m:sub>
                <m:r>
                  <w:rPr>
                    <w:rFonts w:ascii="Cambria Math" w:hAnsi="Cambria Math"/>
                    <w:color w:val="000000" w:themeColor="text1"/>
                    <w:sz w:val="36"/>
                    <w:szCs w:val="36"/>
                  </w:rPr>
                  <m:t>ref</m:t>
                </m:r>
              </m:sub>
            </m:sSub>
          </m:num>
          <m:den>
            <m:r>
              <w:rPr>
                <w:rFonts w:ascii="Cambria Math" w:hAnsi="Cambria Math"/>
                <w:color w:val="000000" w:themeColor="text1"/>
                <w:sz w:val="36"/>
                <w:szCs w:val="36"/>
              </w:rPr>
              <m:t>e*U*S*</m:t>
            </m:r>
            <m:sSup>
              <m:sSupPr>
                <m:ctrlPr>
                  <w:rPr>
                    <w:rFonts w:ascii="Cambria Math" w:hAnsi="Cambria Math"/>
                    <w:i/>
                    <w:color w:val="000000" w:themeColor="text1"/>
                    <w:sz w:val="36"/>
                    <w:szCs w:val="36"/>
                  </w:rPr>
                </m:ctrlPr>
              </m:sSupPr>
              <m:e>
                <m:r>
                  <w:rPr>
                    <w:rFonts w:ascii="Cambria Math" w:hAnsi="Cambria Math"/>
                    <w:color w:val="000000" w:themeColor="text1"/>
                    <w:sz w:val="36"/>
                    <w:szCs w:val="36"/>
                  </w:rPr>
                  <m:t>L</m:t>
                </m:r>
              </m:e>
              <m:sup>
                <m:r>
                  <w:rPr>
                    <w:rFonts w:ascii="Cambria Math" w:hAnsi="Cambria Math"/>
                    <w:color w:val="000000" w:themeColor="text1"/>
                    <w:sz w:val="36"/>
                    <w:szCs w:val="36"/>
                  </w:rPr>
                  <m:t>*</m:t>
                </m:r>
              </m:sup>
            </m:sSup>
          </m:den>
        </m:f>
      </m:oMath>
    </w:p>
    <w:p w14:paraId="20C70634" w14:textId="77777777" w:rsidR="006F091F" w:rsidRPr="00D74233" w:rsidRDefault="006F091F" w:rsidP="006F091F">
      <w:pPr>
        <w:rPr>
          <w:color w:val="000000" w:themeColor="text1"/>
        </w:rPr>
      </w:pPr>
    </w:p>
    <w:p w14:paraId="5459A46F" w14:textId="1182429C" w:rsidR="00C24D8E" w:rsidRPr="00D74233" w:rsidRDefault="00D821B7" w:rsidP="006F091F">
      <w:pPr>
        <w:rPr>
          <w:rFonts w:ascii="Arial" w:hAnsi="Arial" w:cs="Arial"/>
          <w:color w:val="000000" w:themeColor="text1"/>
        </w:rPr>
      </w:pPr>
      <w:r w:rsidRPr="00D74233">
        <w:rPr>
          <w:rFonts w:ascii="Arial" w:hAnsi="Arial" w:cs="Arial"/>
          <w:color w:val="000000" w:themeColor="text1"/>
        </w:rPr>
        <w:t>w</w:t>
      </w:r>
      <w:r w:rsidR="006F091F" w:rsidRPr="00D74233">
        <w:rPr>
          <w:rFonts w:ascii="Arial" w:hAnsi="Arial" w:cs="Arial"/>
          <w:color w:val="000000" w:themeColor="text1"/>
        </w:rPr>
        <w:t>h</w:t>
      </w:r>
      <w:r w:rsidR="005662C6" w:rsidRPr="00D74233">
        <w:rPr>
          <w:rFonts w:ascii="Arial" w:hAnsi="Arial" w:cs="Arial"/>
          <w:color w:val="000000" w:themeColor="text1"/>
        </w:rPr>
        <w:t>ere V</w:t>
      </w:r>
      <w:r w:rsidR="005662C6" w:rsidRPr="00D74233">
        <w:rPr>
          <w:rFonts w:ascii="Arial" w:hAnsi="Arial" w:cs="Arial"/>
          <w:color w:val="000000" w:themeColor="text1"/>
          <w:vertAlign w:val="subscript"/>
        </w:rPr>
        <w:t>col</w:t>
      </w:r>
      <w:r w:rsidR="00BF6800" w:rsidRPr="00D74233">
        <w:rPr>
          <w:rFonts w:ascii="Arial" w:hAnsi="Arial" w:cs="Arial"/>
          <w:color w:val="000000" w:themeColor="text1"/>
        </w:rPr>
        <w:t xml:space="preserve"> and</w:t>
      </w:r>
      <w:r w:rsidR="005662C6" w:rsidRPr="00D74233">
        <w:rPr>
          <w:rFonts w:ascii="Arial" w:hAnsi="Arial" w:cs="Arial"/>
          <w:color w:val="000000" w:themeColor="text1"/>
        </w:rPr>
        <w:t xml:space="preserve"> V</w:t>
      </w:r>
      <w:r w:rsidR="005662C6" w:rsidRPr="00D74233">
        <w:rPr>
          <w:rFonts w:ascii="Arial" w:hAnsi="Arial" w:cs="Arial"/>
          <w:color w:val="000000" w:themeColor="text1"/>
          <w:vertAlign w:val="subscript"/>
        </w:rPr>
        <w:t>ref</w:t>
      </w:r>
      <w:r w:rsidR="00BF6800" w:rsidRPr="00D74233">
        <w:rPr>
          <w:rFonts w:ascii="Arial" w:hAnsi="Arial" w:cs="Arial"/>
          <w:color w:val="000000" w:themeColor="text1"/>
        </w:rPr>
        <w:t xml:space="preserve"> are collector and reference sensor voltage, sensor current is denoted as </w:t>
      </w:r>
      <w:r w:rsidR="005662C6" w:rsidRPr="00D74233">
        <w:rPr>
          <w:rFonts w:ascii="Arial" w:hAnsi="Arial" w:cs="Arial"/>
          <w:color w:val="000000" w:themeColor="text1"/>
        </w:rPr>
        <w:t>I</w:t>
      </w:r>
      <w:r w:rsidR="005662C6" w:rsidRPr="00D74233">
        <w:rPr>
          <w:rFonts w:ascii="Arial" w:hAnsi="Arial" w:cs="Arial"/>
          <w:color w:val="000000" w:themeColor="text1"/>
          <w:vertAlign w:val="subscript"/>
        </w:rPr>
        <w:t>col</w:t>
      </w:r>
      <w:r w:rsidR="005662C6" w:rsidRPr="00D74233">
        <w:rPr>
          <w:rFonts w:ascii="Arial" w:hAnsi="Arial" w:cs="Arial"/>
          <w:color w:val="000000" w:themeColor="text1"/>
        </w:rPr>
        <w:t xml:space="preserve"> and I</w:t>
      </w:r>
      <w:r w:rsidR="005662C6" w:rsidRPr="00D74233">
        <w:rPr>
          <w:rFonts w:ascii="Arial" w:hAnsi="Arial" w:cs="Arial"/>
          <w:color w:val="000000" w:themeColor="text1"/>
          <w:vertAlign w:val="subscript"/>
        </w:rPr>
        <w:t>ref</w:t>
      </w:r>
      <w:r w:rsidR="006F091F" w:rsidRPr="00D74233">
        <w:rPr>
          <w:rFonts w:ascii="Arial" w:hAnsi="Arial" w:cs="Arial"/>
          <w:color w:val="000000" w:themeColor="text1"/>
        </w:rPr>
        <w:t>,</w:t>
      </w:r>
      <w:r w:rsidR="00CA331F" w:rsidRPr="00D74233">
        <w:rPr>
          <w:rFonts w:ascii="Arial" w:hAnsi="Arial" w:cs="Arial"/>
          <w:color w:val="000000" w:themeColor="text1"/>
        </w:rPr>
        <w:t xml:space="preserve"> k is </w:t>
      </w:r>
      <w:r w:rsidR="00A97C8F" w:rsidRPr="00D74233">
        <w:rPr>
          <w:rFonts w:ascii="Arial" w:hAnsi="Arial" w:cs="Arial"/>
          <w:color w:val="000000" w:themeColor="text1"/>
        </w:rPr>
        <w:t>the convective heat loss coefficient</w:t>
      </w:r>
      <w:r w:rsidR="00CA331F" w:rsidRPr="00D74233">
        <w:rPr>
          <w:rFonts w:ascii="Arial" w:hAnsi="Arial" w:cs="Arial"/>
          <w:color w:val="000000" w:themeColor="text1"/>
        </w:rPr>
        <w:t>,</w:t>
      </w:r>
      <w:r w:rsidR="006F091F" w:rsidRPr="00D74233">
        <w:rPr>
          <w:rFonts w:ascii="Arial" w:hAnsi="Arial" w:cs="Arial"/>
          <w:color w:val="000000" w:themeColor="text1"/>
        </w:rPr>
        <w:t xml:space="preserve"> e is particle collection efficiency, U </w:t>
      </w:r>
      <w:r w:rsidR="00A97C8F" w:rsidRPr="00D74233">
        <w:rPr>
          <w:rFonts w:ascii="Arial" w:hAnsi="Arial" w:cs="Arial"/>
          <w:color w:val="000000" w:themeColor="text1"/>
        </w:rPr>
        <w:t>represents</w:t>
      </w:r>
      <w:r w:rsidR="006F091F" w:rsidRPr="00D74233">
        <w:rPr>
          <w:rFonts w:ascii="Arial" w:hAnsi="Arial" w:cs="Arial"/>
          <w:color w:val="000000" w:themeColor="text1"/>
        </w:rPr>
        <w:t xml:space="preserve"> true airspeed, </w:t>
      </w:r>
      <w:r w:rsidR="00753137" w:rsidRPr="00D74233">
        <w:rPr>
          <w:rFonts w:ascii="Arial" w:hAnsi="Arial" w:cs="Arial"/>
          <w:color w:val="000000" w:themeColor="text1"/>
        </w:rPr>
        <w:t xml:space="preserve">S is collector sensor surface area, </w:t>
      </w:r>
      <w:r w:rsidR="000F06E4" w:rsidRPr="00D74233">
        <w:rPr>
          <w:rFonts w:ascii="Arial" w:hAnsi="Arial" w:cs="Arial"/>
          <w:color w:val="000000" w:themeColor="text1"/>
        </w:rPr>
        <w:t>and L* is the expe</w:t>
      </w:r>
      <w:r w:rsidR="00CD3BC9" w:rsidRPr="00D74233">
        <w:rPr>
          <w:rFonts w:ascii="Arial" w:hAnsi="Arial" w:cs="Arial"/>
          <w:color w:val="000000" w:themeColor="text1"/>
        </w:rPr>
        <w:t xml:space="preserve">nded heat </w:t>
      </w:r>
      <w:r w:rsidR="00A978EF" w:rsidRPr="00D74233">
        <w:rPr>
          <w:rFonts w:ascii="Arial" w:hAnsi="Arial" w:cs="Arial"/>
          <w:color w:val="000000" w:themeColor="text1"/>
        </w:rPr>
        <w:t>for</w:t>
      </w:r>
      <w:r w:rsidR="00CD3BC9" w:rsidRPr="00D74233">
        <w:rPr>
          <w:rFonts w:ascii="Arial" w:hAnsi="Arial" w:cs="Arial"/>
          <w:color w:val="000000" w:themeColor="text1"/>
        </w:rPr>
        <w:t xml:space="preserve"> liquid water</w:t>
      </w:r>
      <w:r w:rsidR="000F06E4" w:rsidRPr="00D74233">
        <w:rPr>
          <w:rFonts w:ascii="Arial" w:hAnsi="Arial" w:cs="Arial"/>
          <w:color w:val="000000" w:themeColor="text1"/>
        </w:rPr>
        <w:t>.</w:t>
      </w:r>
    </w:p>
    <w:p w14:paraId="1A68FD84" w14:textId="0F939D68" w:rsidR="000F06E4" w:rsidRPr="00D74233" w:rsidRDefault="00AD7167" w:rsidP="006F091F">
      <w:pPr>
        <w:rPr>
          <w:rFonts w:ascii="Arial" w:hAnsi="Arial" w:cs="Arial"/>
          <w:color w:val="000000" w:themeColor="text1"/>
        </w:rPr>
      </w:pPr>
      <w:r w:rsidRPr="00D74233">
        <w:rPr>
          <w:rFonts w:ascii="Arial" w:hAnsi="Arial" w:cs="Arial"/>
          <w:color w:val="000000" w:themeColor="text1"/>
        </w:rPr>
        <w:t>Heat expended due to hydrometeor evaporation is calculated as</w:t>
      </w:r>
    </w:p>
    <w:p w14:paraId="7896F273" w14:textId="412A2AE8" w:rsidR="00C24D8E" w:rsidRPr="00D74233" w:rsidRDefault="00C24D8E" w:rsidP="006F091F">
      <w:pPr>
        <w:rPr>
          <w:rFonts w:ascii="Arial" w:eastAsiaTheme="minorEastAsia" w:hAnsi="Arial" w:cs="Arial"/>
          <w:color w:val="000000" w:themeColor="text1"/>
          <w:sz w:val="36"/>
          <w:szCs w:val="36"/>
        </w:rPr>
      </w:pPr>
    </w:p>
    <w:p w14:paraId="3BDA9830" w14:textId="09BCD662" w:rsidR="00DF5860" w:rsidRPr="00D74233" w:rsidRDefault="00335A10" w:rsidP="006F091F">
      <w:pPr>
        <w:rPr>
          <w:rFonts w:ascii="Arial" w:eastAsiaTheme="minorEastAsia" w:hAnsi="Arial" w:cs="Arial"/>
          <w:color w:val="000000" w:themeColor="text1"/>
          <w:sz w:val="28"/>
          <w:szCs w:val="28"/>
        </w:rPr>
      </w:pPr>
      <m:oMathPara>
        <m:oMathParaPr>
          <m:jc m:val="left"/>
        </m:oMathParaPr>
        <m:oMath>
          <m:sSup>
            <m:sSupPr>
              <m:ctrlPr>
                <w:rPr>
                  <w:rFonts w:ascii="Cambria Math" w:hAnsi="Cambria Math" w:cs="Arial"/>
                  <w:i/>
                  <w:color w:val="000000" w:themeColor="text1"/>
                  <w:sz w:val="32"/>
                  <w:szCs w:val="32"/>
                </w:rPr>
              </m:ctrlPr>
            </m:sSupPr>
            <m:e>
              <m:r>
                <w:rPr>
                  <w:rFonts w:ascii="Cambria Math" w:hAnsi="Cambria Math" w:cs="Arial"/>
                  <w:color w:val="000000" w:themeColor="text1"/>
                  <w:sz w:val="32"/>
                  <w:szCs w:val="32"/>
                </w:rPr>
                <m:t>L</m:t>
              </m:r>
            </m:e>
            <m:sup>
              <m:r>
                <w:rPr>
                  <w:rFonts w:ascii="Cambria Math" w:hAnsi="Cambria Math" w:cs="Arial"/>
                  <w:color w:val="000000" w:themeColor="text1"/>
                  <w:sz w:val="32"/>
                  <w:szCs w:val="32"/>
                </w:rPr>
                <m:t>*</m:t>
              </m:r>
            </m:sup>
          </m:sSup>
          <m:r>
            <w:rPr>
              <w:rFonts w:ascii="Cambria Math" w:hAnsi="Cambria Math" w:cs="Arial"/>
              <w:color w:val="000000" w:themeColor="text1"/>
              <w:sz w:val="32"/>
              <w:szCs w:val="32"/>
            </w:rPr>
            <m:t>=</m:t>
          </m:r>
          <m:d>
            <m:dPr>
              <m:ctrlPr>
                <w:rPr>
                  <w:rFonts w:ascii="Cambria Math" w:hAnsi="Cambria Math" w:cs="Arial"/>
                  <w:i/>
                  <w:color w:val="000000" w:themeColor="text1"/>
                  <w:sz w:val="28"/>
                  <w:szCs w:val="28"/>
                </w:rPr>
              </m:ctrlPr>
            </m:dPr>
            <m:e>
              <m:sSub>
                <m:sSubPr>
                  <m:ctrlPr>
                    <w:rPr>
                      <w:rFonts w:ascii="Cambria Math" w:hAnsi="Cambria Math" w:cs="Arial"/>
                      <w:i/>
                      <w:color w:val="000000" w:themeColor="text1"/>
                      <w:sz w:val="28"/>
                      <w:szCs w:val="28"/>
                    </w:rPr>
                  </m:ctrlPr>
                </m:sSubPr>
                <m:e>
                  <m:r>
                    <w:rPr>
                      <w:rFonts w:ascii="Cambria Math" w:hAnsi="Cambria Math" w:cs="Arial"/>
                      <w:color w:val="000000" w:themeColor="text1"/>
                      <w:sz w:val="28"/>
                      <w:szCs w:val="28"/>
                    </w:rPr>
                    <m:t>T</m:t>
                  </m:r>
                </m:e>
                <m:sub>
                  <m:r>
                    <w:rPr>
                      <w:rFonts w:ascii="Cambria Math" w:hAnsi="Cambria Math" w:cs="Arial"/>
                      <w:color w:val="000000" w:themeColor="text1"/>
                      <w:sz w:val="28"/>
                      <w:szCs w:val="28"/>
                    </w:rPr>
                    <m:t>sensor</m:t>
                  </m:r>
                </m:sub>
              </m:sSub>
              <m:r>
                <w:rPr>
                  <w:rFonts w:ascii="Cambria Math" w:hAnsi="Cambria Math" w:cs="Arial"/>
                  <w:color w:val="000000" w:themeColor="text1"/>
                  <w:sz w:val="28"/>
                  <w:szCs w:val="28"/>
                </w:rPr>
                <m:t>-</m:t>
              </m:r>
              <m:sSub>
                <m:sSubPr>
                  <m:ctrlPr>
                    <w:rPr>
                      <w:rFonts w:ascii="Cambria Math" w:hAnsi="Cambria Math" w:cs="Arial"/>
                      <w:i/>
                      <w:color w:val="000000" w:themeColor="text1"/>
                      <w:sz w:val="28"/>
                      <w:szCs w:val="28"/>
                    </w:rPr>
                  </m:ctrlPr>
                </m:sSubPr>
                <m:e>
                  <m:r>
                    <w:rPr>
                      <w:rFonts w:ascii="Cambria Math" w:hAnsi="Cambria Math" w:cs="Arial"/>
                      <w:color w:val="000000" w:themeColor="text1"/>
                      <w:sz w:val="28"/>
                      <w:szCs w:val="28"/>
                    </w:rPr>
                    <m:t>T</m:t>
                  </m:r>
                </m:e>
                <m:sub>
                  <m:r>
                    <w:rPr>
                      <w:rFonts w:ascii="Cambria Math" w:hAnsi="Cambria Math" w:cs="Arial"/>
                      <w:color w:val="000000" w:themeColor="text1"/>
                      <w:sz w:val="28"/>
                      <w:szCs w:val="28"/>
                    </w:rPr>
                    <m:t>ambient</m:t>
                  </m:r>
                </m:sub>
              </m:sSub>
            </m:e>
          </m:d>
          <m:r>
            <w:rPr>
              <w:rFonts w:ascii="Cambria Math" w:hAnsi="Cambria Math" w:cs="Arial"/>
              <w:color w:val="000000" w:themeColor="text1"/>
              <w:sz w:val="28"/>
              <w:szCs w:val="28"/>
            </w:rPr>
            <m:t>*</m:t>
          </m:r>
          <m:sSub>
            <m:sSubPr>
              <m:ctrlPr>
                <w:rPr>
                  <w:rFonts w:ascii="Cambria Math" w:hAnsi="Cambria Math" w:cs="Arial"/>
                  <w:i/>
                  <w:color w:val="000000" w:themeColor="text1"/>
                  <w:sz w:val="28"/>
                  <w:szCs w:val="28"/>
                </w:rPr>
              </m:ctrlPr>
            </m:sSubPr>
            <m:e>
              <m:r>
                <w:rPr>
                  <w:rFonts w:ascii="Cambria Math" w:hAnsi="Cambria Math" w:cs="Arial"/>
                  <w:color w:val="000000" w:themeColor="text1"/>
                  <w:sz w:val="28"/>
                  <w:szCs w:val="28"/>
                </w:rPr>
                <m:t>C</m:t>
              </m:r>
            </m:e>
            <m:sub>
              <m:r>
                <w:rPr>
                  <w:rFonts w:ascii="Cambria Math" w:hAnsi="Cambria Math" w:cs="Arial"/>
                  <w:color w:val="000000" w:themeColor="text1"/>
                  <w:sz w:val="28"/>
                  <w:szCs w:val="28"/>
                </w:rPr>
                <m:t>liq</m:t>
              </m:r>
            </m:sub>
          </m:sSub>
          <m:r>
            <w:rPr>
              <w:rFonts w:ascii="Cambria Math" w:hAnsi="Cambria Math" w:cs="Arial"/>
              <w:color w:val="000000" w:themeColor="text1"/>
              <w:sz w:val="28"/>
              <w:szCs w:val="28"/>
            </w:rPr>
            <m:t xml:space="preserve">+ </m:t>
          </m:r>
          <m:sSub>
            <m:sSubPr>
              <m:ctrlPr>
                <w:rPr>
                  <w:rFonts w:ascii="Cambria Math" w:hAnsi="Cambria Math" w:cs="Arial"/>
                  <w:i/>
                  <w:color w:val="000000" w:themeColor="text1"/>
                  <w:sz w:val="28"/>
                  <w:szCs w:val="28"/>
                </w:rPr>
              </m:ctrlPr>
            </m:sSubPr>
            <m:e>
              <m:r>
                <w:rPr>
                  <w:rFonts w:ascii="Cambria Math" w:hAnsi="Cambria Math" w:cs="Arial"/>
                  <w:color w:val="000000" w:themeColor="text1"/>
                  <w:sz w:val="28"/>
                  <w:szCs w:val="28"/>
                </w:rPr>
                <m:t>L</m:t>
              </m:r>
            </m:e>
            <m:sub>
              <m:r>
                <w:rPr>
                  <w:rFonts w:ascii="Cambria Math" w:hAnsi="Cambria Math" w:cs="Arial"/>
                  <w:color w:val="000000" w:themeColor="text1"/>
                  <w:sz w:val="28"/>
                  <w:szCs w:val="28"/>
                </w:rPr>
                <m:t>V liq</m:t>
              </m:r>
            </m:sub>
          </m:sSub>
          <m:r>
            <w:rPr>
              <w:rFonts w:ascii="Cambria Math" w:hAnsi="Cambria Math" w:cs="Arial"/>
              <w:color w:val="000000" w:themeColor="text1"/>
              <w:sz w:val="28"/>
              <w:szCs w:val="28"/>
            </w:rPr>
            <m:t>*</m:t>
          </m:r>
          <m:sSub>
            <m:sSubPr>
              <m:ctrlPr>
                <w:rPr>
                  <w:rFonts w:ascii="Cambria Math" w:hAnsi="Cambria Math" w:cs="Arial"/>
                  <w:i/>
                  <w:color w:val="000000" w:themeColor="text1"/>
                  <w:sz w:val="28"/>
                  <w:szCs w:val="28"/>
                </w:rPr>
              </m:ctrlPr>
            </m:sSubPr>
            <m:e>
              <m:r>
                <w:rPr>
                  <w:rFonts w:ascii="Cambria Math" w:hAnsi="Cambria Math" w:cs="Arial"/>
                  <w:color w:val="000000" w:themeColor="text1"/>
                  <w:sz w:val="28"/>
                  <w:szCs w:val="28"/>
                </w:rPr>
                <m:t>T</m:t>
              </m:r>
            </m:e>
            <m:sub>
              <m:r>
                <w:rPr>
                  <w:rFonts w:ascii="Cambria Math" w:hAnsi="Cambria Math" w:cs="Arial"/>
                  <w:color w:val="000000" w:themeColor="text1"/>
                  <w:sz w:val="28"/>
                  <w:szCs w:val="28"/>
                </w:rPr>
                <m:t>sensor</m:t>
              </m:r>
            </m:sub>
          </m:sSub>
        </m:oMath>
      </m:oMathPara>
    </w:p>
    <w:p w14:paraId="3F659DFF" w14:textId="77777777" w:rsidR="00334B12" w:rsidRPr="00D74233" w:rsidRDefault="00334B12" w:rsidP="006F091F">
      <w:pPr>
        <w:rPr>
          <w:rFonts w:ascii="Arial" w:eastAsiaTheme="minorEastAsia" w:hAnsi="Arial" w:cs="Arial"/>
          <w:color w:val="000000" w:themeColor="text1"/>
          <w:sz w:val="28"/>
          <w:szCs w:val="28"/>
        </w:rPr>
      </w:pPr>
    </w:p>
    <w:p w14:paraId="59BCA956" w14:textId="2B3B90F7" w:rsidR="00334B12" w:rsidRPr="00D74233" w:rsidRDefault="00334B12" w:rsidP="006F091F">
      <w:pPr>
        <w:rPr>
          <w:rFonts w:ascii="Arial" w:hAnsi="Arial" w:cs="Arial"/>
          <w:color w:val="000000" w:themeColor="text1"/>
          <w:sz w:val="32"/>
          <w:szCs w:val="32"/>
        </w:rPr>
      </w:pPr>
      <w:r w:rsidRPr="00D74233">
        <w:rPr>
          <w:rFonts w:ascii="Arial" w:hAnsi="Arial" w:cs="Arial"/>
          <w:color w:val="000000" w:themeColor="text1"/>
        </w:rPr>
        <w:t>where T</w:t>
      </w:r>
      <w:r w:rsidRPr="00D74233">
        <w:rPr>
          <w:rFonts w:ascii="Arial" w:hAnsi="Arial" w:cs="Arial"/>
          <w:color w:val="000000" w:themeColor="text1"/>
          <w:vertAlign w:val="subscript"/>
        </w:rPr>
        <w:t>ambient</w:t>
      </w:r>
      <w:r w:rsidRPr="00D74233">
        <w:rPr>
          <w:rFonts w:ascii="Arial" w:hAnsi="Arial" w:cs="Arial"/>
          <w:color w:val="000000" w:themeColor="text1"/>
        </w:rPr>
        <w:t xml:space="preserve"> is the environmental temperature measured by the reverse flow temperature sensor, C</w:t>
      </w:r>
      <w:r w:rsidRPr="00D74233">
        <w:rPr>
          <w:rFonts w:ascii="Arial" w:hAnsi="Arial" w:cs="Arial"/>
          <w:color w:val="000000" w:themeColor="text1"/>
          <w:vertAlign w:val="subscript"/>
        </w:rPr>
        <w:t>liq</w:t>
      </w:r>
      <w:r w:rsidRPr="00D74233">
        <w:rPr>
          <w:rFonts w:ascii="Arial" w:hAnsi="Arial" w:cs="Arial"/>
          <w:color w:val="000000" w:themeColor="text1"/>
        </w:rPr>
        <w:t xml:space="preserve"> is the liquid water specific heat capacity</w:t>
      </w:r>
      <w:r w:rsidR="00D661DD" w:rsidRPr="00D74233">
        <w:rPr>
          <w:rFonts w:ascii="Arial" w:hAnsi="Arial" w:cs="Arial"/>
          <w:color w:val="000000" w:themeColor="text1"/>
        </w:rPr>
        <w:t>,</w:t>
      </w:r>
      <w:r w:rsidRPr="00D74233">
        <w:rPr>
          <w:rFonts w:ascii="Arial" w:hAnsi="Arial" w:cs="Arial"/>
          <w:color w:val="000000" w:themeColor="text1"/>
        </w:rPr>
        <w:t xml:space="preserve"> and L</w:t>
      </w:r>
      <w:r w:rsidRPr="00D74233">
        <w:rPr>
          <w:rFonts w:ascii="Arial" w:hAnsi="Arial" w:cs="Arial"/>
          <w:color w:val="000000" w:themeColor="text1"/>
          <w:vertAlign w:val="subscript"/>
        </w:rPr>
        <w:t>v liq</w:t>
      </w:r>
      <w:r w:rsidRPr="00D74233">
        <w:rPr>
          <w:rFonts w:ascii="Arial" w:hAnsi="Arial" w:cs="Arial"/>
          <w:color w:val="000000" w:themeColor="text1"/>
        </w:rPr>
        <w:t xml:space="preserve"> is the latent heat of vaporization at T</w:t>
      </w:r>
      <w:r w:rsidRPr="00D74233">
        <w:rPr>
          <w:rFonts w:ascii="Arial" w:hAnsi="Arial" w:cs="Arial"/>
          <w:color w:val="000000" w:themeColor="text1"/>
          <w:vertAlign w:val="subscript"/>
        </w:rPr>
        <w:t>sensor</w:t>
      </w:r>
      <w:r w:rsidRPr="00D74233">
        <w:rPr>
          <w:rFonts w:ascii="Arial" w:hAnsi="Arial" w:cs="Arial"/>
          <w:color w:val="000000" w:themeColor="text1"/>
        </w:rPr>
        <w:t>.</w:t>
      </w:r>
    </w:p>
    <w:p w14:paraId="6D985A9F" w14:textId="77777777" w:rsidR="00D3394C" w:rsidRPr="00D74233" w:rsidRDefault="00D3394C" w:rsidP="000F3F28">
      <w:pPr>
        <w:rPr>
          <w:rFonts w:ascii="Arial" w:hAnsi="Arial" w:cs="Arial"/>
          <w:color w:val="000000" w:themeColor="text1"/>
        </w:rPr>
      </w:pPr>
    </w:p>
    <w:p w14:paraId="6C6EE78E" w14:textId="240D30A6" w:rsidR="00EF4AAC" w:rsidRPr="00D74233" w:rsidRDefault="00EB0ED5" w:rsidP="00EF4AAC">
      <w:pPr>
        <w:rPr>
          <w:rFonts w:ascii="Arial" w:hAnsi="Arial" w:cs="Arial"/>
          <w:color w:val="000000" w:themeColor="text1"/>
        </w:rPr>
      </w:pPr>
      <w:r w:rsidRPr="00D74233">
        <w:rPr>
          <w:rFonts w:ascii="Arial" w:hAnsi="Arial" w:cs="Arial"/>
          <w:color w:val="000000" w:themeColor="text1"/>
        </w:rPr>
        <w:t>Ne</w:t>
      </w:r>
      <w:r w:rsidR="003423E8" w:rsidRPr="00D74233">
        <w:rPr>
          <w:rFonts w:ascii="Arial" w:hAnsi="Arial" w:cs="Arial"/>
          <w:color w:val="000000" w:themeColor="text1"/>
        </w:rPr>
        <w:t xml:space="preserve">glecting </w:t>
      </w:r>
      <w:r w:rsidR="00CA331F" w:rsidRPr="00D74233">
        <w:rPr>
          <w:rFonts w:ascii="Arial" w:hAnsi="Arial" w:cs="Arial"/>
          <w:color w:val="000000" w:themeColor="text1"/>
        </w:rPr>
        <w:t>convective</w:t>
      </w:r>
      <w:r w:rsidR="003423E8" w:rsidRPr="00D74233">
        <w:rPr>
          <w:rFonts w:ascii="Arial" w:hAnsi="Arial" w:cs="Arial"/>
          <w:color w:val="000000" w:themeColor="text1"/>
        </w:rPr>
        <w:t xml:space="preserve"> heat loss</w:t>
      </w:r>
      <w:r w:rsidR="00D12961" w:rsidRPr="00D74233">
        <w:rPr>
          <w:rFonts w:ascii="Arial" w:hAnsi="Arial" w:cs="Arial"/>
          <w:color w:val="000000" w:themeColor="text1"/>
        </w:rPr>
        <w:t xml:space="preserve"> airspeed and pressure dependence </w:t>
      </w:r>
      <w:r w:rsidR="003423E8" w:rsidRPr="00D74233">
        <w:rPr>
          <w:rFonts w:ascii="Arial" w:hAnsi="Arial" w:cs="Arial"/>
          <w:color w:val="000000" w:themeColor="text1"/>
        </w:rPr>
        <w:t>int</w:t>
      </w:r>
      <w:r w:rsidR="00025767" w:rsidRPr="00D74233">
        <w:rPr>
          <w:rFonts w:ascii="Arial" w:hAnsi="Arial" w:cs="Arial"/>
          <w:color w:val="000000" w:themeColor="text1"/>
        </w:rPr>
        <w:t>roduces</w:t>
      </w:r>
      <w:r w:rsidR="00064525" w:rsidRPr="00D74233">
        <w:rPr>
          <w:rFonts w:ascii="Arial" w:hAnsi="Arial" w:cs="Arial"/>
          <w:color w:val="000000" w:themeColor="text1"/>
        </w:rPr>
        <w:t xml:space="preserve"> mean</w:t>
      </w:r>
      <w:r w:rsidR="00025767" w:rsidRPr="00D74233">
        <w:rPr>
          <w:rFonts w:ascii="Arial" w:hAnsi="Arial" w:cs="Arial"/>
          <w:color w:val="000000" w:themeColor="text1"/>
        </w:rPr>
        <w:t xml:space="preserve"> </w:t>
      </w:r>
      <w:r w:rsidR="00B675E1" w:rsidRPr="00D74233">
        <w:rPr>
          <w:rFonts w:ascii="Arial" w:hAnsi="Arial" w:cs="Arial"/>
          <w:color w:val="000000" w:themeColor="text1"/>
        </w:rPr>
        <w:t>uncertainty on the order</w:t>
      </w:r>
      <w:r w:rsidR="00064525" w:rsidRPr="00D74233">
        <w:rPr>
          <w:rFonts w:ascii="Arial" w:hAnsi="Arial" w:cs="Arial"/>
          <w:color w:val="000000" w:themeColor="text1"/>
        </w:rPr>
        <w:t xml:space="preserve"> of 180.0% (</w:t>
      </w:r>
      <w:r w:rsidR="00F9111C" w:rsidRPr="00D74233">
        <w:rPr>
          <w:rFonts w:ascii="Arial" w:hAnsi="Arial" w:cs="Arial"/>
          <w:color w:val="000000" w:themeColor="text1"/>
        </w:rPr>
        <w:t>assuming</w:t>
      </w:r>
      <w:r w:rsidR="00064525" w:rsidRPr="00D74233">
        <w:rPr>
          <w:rFonts w:ascii="Arial" w:hAnsi="Arial" w:cs="Arial"/>
          <w:color w:val="000000" w:themeColor="text1"/>
        </w:rPr>
        <w:t xml:space="preserve"> Korolev’s COPE</w:t>
      </w:r>
      <w:r w:rsidR="008E6794" w:rsidRPr="00D74233">
        <w:rPr>
          <w:rFonts w:ascii="Arial" w:hAnsi="Arial" w:cs="Arial"/>
          <w:color w:val="000000" w:themeColor="text1"/>
        </w:rPr>
        <w:t>-</w:t>
      </w:r>
      <w:r w:rsidR="00064525" w:rsidRPr="00D74233">
        <w:rPr>
          <w:rFonts w:ascii="Arial" w:hAnsi="Arial" w:cs="Arial"/>
          <w:color w:val="000000" w:themeColor="text1"/>
        </w:rPr>
        <w:t>MED calculations</w:t>
      </w:r>
      <w:r w:rsidR="00F9111C" w:rsidRPr="00D74233">
        <w:rPr>
          <w:rFonts w:ascii="Arial" w:hAnsi="Arial" w:cs="Arial"/>
          <w:color w:val="000000" w:themeColor="text1"/>
        </w:rPr>
        <w:t xml:space="preserve"> </w:t>
      </w:r>
      <w:r w:rsidR="00542083" w:rsidRPr="00D74233">
        <w:rPr>
          <w:rFonts w:ascii="Arial" w:hAnsi="Arial" w:cs="Arial"/>
          <w:color w:val="000000" w:themeColor="text1"/>
        </w:rPr>
        <w:t>as</w:t>
      </w:r>
      <w:r w:rsidR="00F9111C" w:rsidRPr="00D74233">
        <w:rPr>
          <w:rFonts w:ascii="Arial" w:hAnsi="Arial" w:cs="Arial"/>
          <w:color w:val="000000" w:themeColor="text1"/>
        </w:rPr>
        <w:t xml:space="preserve"> </w:t>
      </w:r>
      <w:r w:rsidR="00542083" w:rsidRPr="00D74233">
        <w:rPr>
          <w:rFonts w:ascii="Arial" w:hAnsi="Arial" w:cs="Arial"/>
          <w:color w:val="000000" w:themeColor="text1"/>
        </w:rPr>
        <w:t>truth</w:t>
      </w:r>
      <w:r w:rsidR="00064525" w:rsidRPr="00D74233">
        <w:rPr>
          <w:rFonts w:ascii="Arial" w:hAnsi="Arial" w:cs="Arial"/>
          <w:color w:val="000000" w:themeColor="text1"/>
        </w:rPr>
        <w:t>).</w:t>
      </w:r>
      <w:r w:rsidR="00BA55ED" w:rsidRPr="00D74233">
        <w:rPr>
          <w:rFonts w:ascii="Arial" w:hAnsi="Arial" w:cs="Arial"/>
          <w:color w:val="000000" w:themeColor="text1"/>
        </w:rPr>
        <w:t xml:space="preserve"> </w:t>
      </w:r>
      <w:r w:rsidR="00055FAD" w:rsidRPr="00D74233">
        <w:rPr>
          <w:rFonts w:ascii="Arial" w:hAnsi="Arial" w:cs="Arial"/>
          <w:color w:val="000000" w:themeColor="text1"/>
        </w:rPr>
        <w:t>T</w:t>
      </w:r>
      <w:r w:rsidR="001B28D8" w:rsidRPr="00D74233">
        <w:rPr>
          <w:rFonts w:ascii="Arial" w:hAnsi="Arial" w:cs="Arial"/>
          <w:color w:val="000000" w:themeColor="text1"/>
        </w:rPr>
        <w:t xml:space="preserve">he </w:t>
      </w:r>
      <w:r w:rsidR="00CA331F" w:rsidRPr="00D74233">
        <w:rPr>
          <w:rFonts w:ascii="Arial" w:hAnsi="Arial" w:cs="Arial"/>
          <w:color w:val="000000" w:themeColor="text1"/>
        </w:rPr>
        <w:t>convective</w:t>
      </w:r>
      <w:r w:rsidR="001B28D8" w:rsidRPr="00D74233">
        <w:rPr>
          <w:rFonts w:ascii="Arial" w:hAnsi="Arial" w:cs="Arial"/>
          <w:color w:val="000000" w:themeColor="text1"/>
        </w:rPr>
        <w:t xml:space="preserve"> heat loss </w:t>
      </w:r>
      <w:r w:rsidR="00FF2B39" w:rsidRPr="00D74233">
        <w:rPr>
          <w:rFonts w:ascii="Arial" w:hAnsi="Arial" w:cs="Arial"/>
          <w:color w:val="000000" w:themeColor="text1"/>
        </w:rPr>
        <w:t>coefficient</w:t>
      </w:r>
      <w:r w:rsidR="00055FAD" w:rsidRPr="00D74233">
        <w:rPr>
          <w:rFonts w:ascii="Arial" w:hAnsi="Arial" w:cs="Arial"/>
          <w:color w:val="000000" w:themeColor="text1"/>
        </w:rPr>
        <w:t xml:space="preserve"> (valid only for clear air points)</w:t>
      </w:r>
      <w:r w:rsidR="001B28D8" w:rsidRPr="00D74233">
        <w:rPr>
          <w:rFonts w:ascii="Arial" w:hAnsi="Arial" w:cs="Arial"/>
          <w:color w:val="000000" w:themeColor="text1"/>
        </w:rPr>
        <w:t xml:space="preserve"> </w:t>
      </w:r>
      <w:r w:rsidR="00865F44" w:rsidRPr="00D74233">
        <w:rPr>
          <w:rFonts w:ascii="Arial" w:hAnsi="Arial" w:cs="Arial"/>
          <w:color w:val="000000" w:themeColor="text1"/>
        </w:rPr>
        <w:t>is</w:t>
      </w:r>
      <w:r w:rsidR="00D2489C" w:rsidRPr="00D74233">
        <w:rPr>
          <w:rFonts w:ascii="Arial" w:hAnsi="Arial" w:cs="Arial"/>
          <w:color w:val="000000" w:themeColor="text1"/>
        </w:rPr>
        <w:t xml:space="preserve"> </w:t>
      </w:r>
      <w:r w:rsidR="004003A3" w:rsidRPr="00D74233">
        <w:rPr>
          <w:rFonts w:ascii="Arial" w:hAnsi="Arial" w:cs="Arial"/>
          <w:color w:val="000000" w:themeColor="text1"/>
        </w:rPr>
        <w:t>defined as</w:t>
      </w:r>
      <w:r w:rsidR="002E2357" w:rsidRPr="00D74233">
        <w:rPr>
          <w:rFonts w:ascii="Arial" w:hAnsi="Arial" w:cs="Arial"/>
          <w:color w:val="000000" w:themeColor="text1"/>
        </w:rPr>
        <w:t xml:space="preserve"> the ratio of collector/reference sensor power consumption</w:t>
      </w:r>
    </w:p>
    <w:p w14:paraId="14661408" w14:textId="77777777" w:rsidR="004837DF" w:rsidRPr="00D74233" w:rsidRDefault="004837DF" w:rsidP="00EF4AAC">
      <w:pPr>
        <w:rPr>
          <w:rFonts w:ascii="Arial" w:hAnsi="Arial" w:cs="Arial"/>
          <w:color w:val="000000" w:themeColor="text1"/>
        </w:rPr>
      </w:pPr>
    </w:p>
    <w:p w14:paraId="74682504" w14:textId="4DEB7715" w:rsidR="00FF2B39" w:rsidRPr="00D74233" w:rsidRDefault="00FF2B39" w:rsidP="00FF2B39">
      <w:pPr>
        <w:rPr>
          <w:color w:val="000000" w:themeColor="text1"/>
          <w:sz w:val="36"/>
          <w:szCs w:val="36"/>
        </w:rPr>
      </w:pPr>
      <w:r w:rsidRPr="00D74233">
        <w:rPr>
          <w:rFonts w:ascii="Arial" w:hAnsi="Arial" w:cs="Arial"/>
          <w:color w:val="000000" w:themeColor="text1"/>
          <w:sz w:val="26"/>
          <w:szCs w:val="26"/>
        </w:rPr>
        <w:t xml:space="preserve">  </w:t>
      </w:r>
      <w:r w:rsidRPr="00D74233">
        <w:rPr>
          <w:rFonts w:ascii="Arial" w:hAnsi="Arial" w:cs="Arial"/>
          <w:color w:val="000000" w:themeColor="text1"/>
          <w:sz w:val="36"/>
          <w:szCs w:val="36"/>
        </w:rPr>
        <w:t xml:space="preserve"> </w:t>
      </w:r>
      <m:oMath>
        <m:r>
          <w:rPr>
            <w:rFonts w:ascii="Cambria Math" w:hAnsi="Cambria Math"/>
            <w:color w:val="000000" w:themeColor="text1"/>
            <w:sz w:val="36"/>
            <w:szCs w:val="36"/>
          </w:rPr>
          <m:t xml:space="preserve">k= </m:t>
        </m:r>
        <m:f>
          <m:fPr>
            <m:ctrlPr>
              <w:rPr>
                <w:rFonts w:ascii="Cambria Math" w:hAnsi="Cambria Math"/>
                <w:i/>
                <w:color w:val="000000" w:themeColor="text1"/>
                <w:sz w:val="36"/>
                <w:szCs w:val="36"/>
              </w:rPr>
            </m:ctrlPr>
          </m:fPr>
          <m:num>
            <m:sSub>
              <m:sSubPr>
                <m:ctrlPr>
                  <w:rPr>
                    <w:rFonts w:ascii="Cambria Math" w:hAnsi="Cambria Math"/>
                    <w:i/>
                    <w:color w:val="000000" w:themeColor="text1"/>
                    <w:sz w:val="36"/>
                    <w:szCs w:val="36"/>
                  </w:rPr>
                </m:ctrlPr>
              </m:sSubPr>
              <m:e>
                <m:r>
                  <w:rPr>
                    <w:rFonts w:ascii="Cambria Math" w:hAnsi="Cambria Math"/>
                    <w:color w:val="000000" w:themeColor="text1"/>
                    <w:sz w:val="36"/>
                    <w:szCs w:val="36"/>
                  </w:rPr>
                  <m:t>V</m:t>
                </m:r>
              </m:e>
              <m:sub>
                <m:r>
                  <w:rPr>
                    <w:rFonts w:ascii="Cambria Math" w:hAnsi="Cambria Math"/>
                    <w:color w:val="000000" w:themeColor="text1"/>
                    <w:sz w:val="36"/>
                    <w:szCs w:val="36"/>
                  </w:rPr>
                  <m:t>col</m:t>
                </m:r>
              </m:sub>
            </m:sSub>
            <m:r>
              <w:rPr>
                <w:rFonts w:ascii="Cambria Math" w:hAnsi="Cambria Math"/>
                <w:color w:val="000000" w:themeColor="text1"/>
                <w:sz w:val="36"/>
                <w:szCs w:val="36"/>
              </w:rPr>
              <m:t>*</m:t>
            </m:r>
            <m:sSub>
              <m:sSubPr>
                <m:ctrlPr>
                  <w:rPr>
                    <w:rFonts w:ascii="Cambria Math" w:hAnsi="Cambria Math"/>
                    <w:i/>
                    <w:color w:val="000000" w:themeColor="text1"/>
                    <w:sz w:val="36"/>
                    <w:szCs w:val="36"/>
                  </w:rPr>
                </m:ctrlPr>
              </m:sSubPr>
              <m:e>
                <m:r>
                  <w:rPr>
                    <w:rFonts w:ascii="Cambria Math" w:hAnsi="Cambria Math"/>
                    <w:color w:val="000000" w:themeColor="text1"/>
                    <w:sz w:val="36"/>
                    <w:szCs w:val="36"/>
                  </w:rPr>
                  <m:t>I</m:t>
                </m:r>
              </m:e>
              <m:sub>
                <m:r>
                  <w:rPr>
                    <w:rFonts w:ascii="Cambria Math" w:hAnsi="Cambria Math"/>
                    <w:color w:val="000000" w:themeColor="text1"/>
                    <w:sz w:val="36"/>
                    <w:szCs w:val="36"/>
                  </w:rPr>
                  <m:t>col</m:t>
                </m:r>
              </m:sub>
            </m:sSub>
            <m:r>
              <w:rPr>
                <w:rFonts w:ascii="Cambria Math" w:hAnsi="Cambria Math"/>
                <w:color w:val="000000" w:themeColor="text1"/>
                <w:sz w:val="36"/>
                <w:szCs w:val="36"/>
              </w:rPr>
              <m:t xml:space="preserve"> </m:t>
            </m:r>
          </m:num>
          <m:den>
            <m:sSub>
              <m:sSubPr>
                <m:ctrlPr>
                  <w:rPr>
                    <w:rFonts w:ascii="Cambria Math" w:hAnsi="Cambria Math"/>
                    <w:i/>
                    <w:color w:val="000000" w:themeColor="text1"/>
                    <w:sz w:val="36"/>
                    <w:szCs w:val="36"/>
                  </w:rPr>
                </m:ctrlPr>
              </m:sSubPr>
              <m:e>
                <m:r>
                  <w:rPr>
                    <w:rFonts w:ascii="Cambria Math" w:hAnsi="Cambria Math"/>
                    <w:color w:val="000000" w:themeColor="text1"/>
                    <w:sz w:val="36"/>
                    <w:szCs w:val="36"/>
                  </w:rPr>
                  <m:t>V</m:t>
                </m:r>
              </m:e>
              <m:sub>
                <m:r>
                  <w:rPr>
                    <w:rFonts w:ascii="Cambria Math" w:hAnsi="Cambria Math"/>
                    <w:color w:val="000000" w:themeColor="text1"/>
                    <w:sz w:val="36"/>
                    <w:szCs w:val="36"/>
                  </w:rPr>
                  <m:t>ref</m:t>
                </m:r>
              </m:sub>
            </m:sSub>
            <m:r>
              <w:rPr>
                <w:rFonts w:ascii="Cambria Math" w:hAnsi="Cambria Math"/>
                <w:color w:val="000000" w:themeColor="text1"/>
                <w:sz w:val="36"/>
                <w:szCs w:val="36"/>
              </w:rPr>
              <m:t>*</m:t>
            </m:r>
            <m:sSub>
              <m:sSubPr>
                <m:ctrlPr>
                  <w:rPr>
                    <w:rFonts w:ascii="Cambria Math" w:hAnsi="Cambria Math"/>
                    <w:i/>
                    <w:color w:val="000000" w:themeColor="text1"/>
                    <w:sz w:val="36"/>
                    <w:szCs w:val="36"/>
                  </w:rPr>
                </m:ctrlPr>
              </m:sSubPr>
              <m:e>
                <m:r>
                  <w:rPr>
                    <w:rFonts w:ascii="Cambria Math" w:hAnsi="Cambria Math"/>
                    <w:color w:val="000000" w:themeColor="text1"/>
                    <w:sz w:val="36"/>
                    <w:szCs w:val="36"/>
                  </w:rPr>
                  <m:t>I</m:t>
                </m:r>
              </m:e>
              <m:sub>
                <m:r>
                  <w:rPr>
                    <w:rFonts w:ascii="Cambria Math" w:hAnsi="Cambria Math"/>
                    <w:color w:val="000000" w:themeColor="text1"/>
                    <w:sz w:val="36"/>
                    <w:szCs w:val="36"/>
                  </w:rPr>
                  <m:t>ref</m:t>
                </m:r>
              </m:sub>
            </m:sSub>
          </m:den>
        </m:f>
      </m:oMath>
    </w:p>
    <w:p w14:paraId="05064677" w14:textId="77777777" w:rsidR="006F4C10" w:rsidRPr="00D74233" w:rsidRDefault="006F4C10" w:rsidP="00EF4AAC">
      <w:pPr>
        <w:rPr>
          <w:rFonts w:ascii="Arial" w:hAnsi="Arial" w:cs="Arial"/>
          <w:color w:val="000000" w:themeColor="text1"/>
        </w:rPr>
      </w:pPr>
    </w:p>
    <w:p w14:paraId="13980558" w14:textId="3EAB28ED" w:rsidR="006F4C10" w:rsidRPr="00D74233" w:rsidRDefault="00A571EB" w:rsidP="00EF4AAC">
      <w:pPr>
        <w:rPr>
          <w:rFonts w:ascii="Arial" w:hAnsi="Arial" w:cs="Arial"/>
          <w:color w:val="000000" w:themeColor="text1"/>
        </w:rPr>
      </w:pPr>
      <w:r w:rsidRPr="00D74233">
        <w:rPr>
          <w:rFonts w:ascii="Arial" w:hAnsi="Arial" w:cs="Arial"/>
          <w:color w:val="000000" w:themeColor="text1"/>
        </w:rPr>
        <w:t>March 2016</w:t>
      </w:r>
      <w:r w:rsidR="001C3BC9" w:rsidRPr="00D74233">
        <w:rPr>
          <w:rFonts w:ascii="Arial" w:hAnsi="Arial" w:cs="Arial"/>
          <w:color w:val="000000" w:themeColor="text1"/>
        </w:rPr>
        <w:t xml:space="preserve"> </w:t>
      </w:r>
      <w:r w:rsidR="002E2357" w:rsidRPr="00D74233">
        <w:rPr>
          <w:rFonts w:ascii="Arial" w:hAnsi="Arial" w:cs="Arial"/>
          <w:color w:val="000000" w:themeColor="text1"/>
        </w:rPr>
        <w:t>test</w:t>
      </w:r>
      <w:r w:rsidR="0009657A" w:rsidRPr="00D74233">
        <w:rPr>
          <w:rFonts w:ascii="Arial" w:hAnsi="Arial" w:cs="Arial"/>
          <w:color w:val="000000" w:themeColor="text1"/>
        </w:rPr>
        <w:t xml:space="preserve"> flights </w:t>
      </w:r>
      <w:r w:rsidR="00CD6C1D" w:rsidRPr="00D74233">
        <w:rPr>
          <w:rFonts w:ascii="Arial" w:hAnsi="Arial" w:cs="Arial"/>
          <w:color w:val="000000" w:themeColor="text1"/>
        </w:rPr>
        <w:t>provided data for</w:t>
      </w:r>
      <w:r w:rsidR="00471C1E" w:rsidRPr="00D74233">
        <w:rPr>
          <w:rFonts w:ascii="Arial" w:hAnsi="Arial" w:cs="Arial"/>
          <w:color w:val="000000" w:themeColor="text1"/>
        </w:rPr>
        <w:t xml:space="preserve"> </w:t>
      </w:r>
      <w:r w:rsidR="00CD6C1D" w:rsidRPr="00D74233">
        <w:rPr>
          <w:rFonts w:ascii="Arial" w:hAnsi="Arial" w:cs="Arial"/>
          <w:color w:val="000000" w:themeColor="text1"/>
        </w:rPr>
        <w:t xml:space="preserve">k airspeed </w:t>
      </w:r>
      <w:r w:rsidR="00F85DA5" w:rsidRPr="00D74233">
        <w:rPr>
          <w:rFonts w:ascii="Arial" w:hAnsi="Arial" w:cs="Arial"/>
          <w:color w:val="000000" w:themeColor="text1"/>
        </w:rPr>
        <w:t xml:space="preserve">and </w:t>
      </w:r>
      <w:r w:rsidR="00B53FCD" w:rsidRPr="00D74233">
        <w:rPr>
          <w:rFonts w:ascii="Arial" w:hAnsi="Arial" w:cs="Arial"/>
          <w:color w:val="000000" w:themeColor="text1"/>
        </w:rPr>
        <w:t>pressure calibrations</w:t>
      </w:r>
      <w:r w:rsidR="00F3370F" w:rsidRPr="00D74233">
        <w:rPr>
          <w:rFonts w:ascii="Arial" w:hAnsi="Arial" w:cs="Arial"/>
          <w:color w:val="000000" w:themeColor="text1"/>
        </w:rPr>
        <w:t>.</w:t>
      </w:r>
      <w:r w:rsidR="004E29E0" w:rsidRPr="00D74233">
        <w:rPr>
          <w:rFonts w:ascii="Arial" w:hAnsi="Arial" w:cs="Arial"/>
          <w:color w:val="000000" w:themeColor="text1"/>
        </w:rPr>
        <w:t xml:space="preserve"> </w:t>
      </w:r>
      <w:r w:rsidR="00521C94" w:rsidRPr="00D74233">
        <w:rPr>
          <w:rFonts w:ascii="Arial" w:hAnsi="Arial" w:cs="Arial"/>
          <w:color w:val="000000" w:themeColor="text1"/>
        </w:rPr>
        <w:t>Four</w:t>
      </w:r>
      <w:r w:rsidR="007E3DE5" w:rsidRPr="00D74233">
        <w:rPr>
          <w:rFonts w:ascii="Arial" w:hAnsi="Arial" w:cs="Arial"/>
          <w:color w:val="000000" w:themeColor="text1"/>
        </w:rPr>
        <w:t xml:space="preserve"> </w:t>
      </w:r>
      <w:r w:rsidR="000F7E55" w:rsidRPr="00D74233">
        <w:rPr>
          <w:rFonts w:ascii="Arial" w:hAnsi="Arial" w:cs="Arial"/>
          <w:color w:val="000000" w:themeColor="text1"/>
        </w:rPr>
        <w:t xml:space="preserve">flight legs </w:t>
      </w:r>
      <w:r w:rsidR="0098621E" w:rsidRPr="00D74233">
        <w:rPr>
          <w:rFonts w:ascii="Arial" w:hAnsi="Arial" w:cs="Arial"/>
          <w:color w:val="000000" w:themeColor="text1"/>
        </w:rPr>
        <w:t>flown</w:t>
      </w:r>
      <w:r w:rsidR="00521C94" w:rsidRPr="00D74233">
        <w:rPr>
          <w:rFonts w:ascii="Arial" w:hAnsi="Arial" w:cs="Arial"/>
          <w:color w:val="000000" w:themeColor="text1"/>
        </w:rPr>
        <w:t xml:space="preserve"> at 700, 600, 500, and 400 mb levels </w:t>
      </w:r>
      <w:r w:rsidR="00A765D3" w:rsidRPr="00D74233">
        <w:rPr>
          <w:rFonts w:ascii="Arial" w:hAnsi="Arial" w:cs="Arial"/>
          <w:color w:val="000000" w:themeColor="text1"/>
        </w:rPr>
        <w:t xml:space="preserve">each contained </w:t>
      </w:r>
      <w:r w:rsidR="00494CDB" w:rsidRPr="00D74233">
        <w:rPr>
          <w:rFonts w:ascii="Arial" w:hAnsi="Arial" w:cs="Arial"/>
          <w:color w:val="000000" w:themeColor="text1"/>
        </w:rPr>
        <w:t>multiple</w:t>
      </w:r>
      <w:r w:rsidR="000A7EE3" w:rsidRPr="00D74233">
        <w:rPr>
          <w:rFonts w:ascii="Arial" w:hAnsi="Arial" w:cs="Arial"/>
          <w:color w:val="000000" w:themeColor="text1"/>
        </w:rPr>
        <w:t xml:space="preserve"> one minute</w:t>
      </w:r>
      <w:r w:rsidR="00494CDB" w:rsidRPr="00D74233">
        <w:rPr>
          <w:rFonts w:ascii="Arial" w:hAnsi="Arial" w:cs="Arial"/>
          <w:color w:val="000000" w:themeColor="text1"/>
        </w:rPr>
        <w:t xml:space="preserve"> </w:t>
      </w:r>
      <w:r w:rsidR="00D20BB8" w:rsidRPr="00D74233">
        <w:rPr>
          <w:rFonts w:ascii="Arial" w:hAnsi="Arial" w:cs="Arial"/>
          <w:color w:val="000000" w:themeColor="text1"/>
        </w:rPr>
        <w:t>sections</w:t>
      </w:r>
      <w:r w:rsidR="000A7EE3" w:rsidRPr="00D74233">
        <w:rPr>
          <w:rFonts w:ascii="Arial" w:hAnsi="Arial" w:cs="Arial"/>
          <w:color w:val="000000" w:themeColor="text1"/>
        </w:rPr>
        <w:t xml:space="preserve"> of incremental</w:t>
      </w:r>
      <w:r w:rsidR="002E4D4E" w:rsidRPr="00D74233">
        <w:rPr>
          <w:rFonts w:ascii="Arial" w:hAnsi="Arial" w:cs="Arial"/>
          <w:color w:val="000000" w:themeColor="text1"/>
        </w:rPr>
        <w:t>ly varying</w:t>
      </w:r>
      <w:r w:rsidR="000A7EE3" w:rsidRPr="00D74233">
        <w:rPr>
          <w:rFonts w:ascii="Arial" w:hAnsi="Arial" w:cs="Arial"/>
          <w:color w:val="000000" w:themeColor="text1"/>
        </w:rPr>
        <w:t xml:space="preserve"> </w:t>
      </w:r>
      <w:r w:rsidR="002D2137" w:rsidRPr="00D74233">
        <w:rPr>
          <w:rFonts w:ascii="Arial" w:hAnsi="Arial" w:cs="Arial"/>
          <w:color w:val="000000" w:themeColor="text1"/>
        </w:rPr>
        <w:t xml:space="preserve">true airspeeds </w:t>
      </w:r>
      <w:r w:rsidR="00721711" w:rsidRPr="00D74233">
        <w:rPr>
          <w:rFonts w:ascii="Arial" w:hAnsi="Arial" w:cs="Arial"/>
          <w:color w:val="000000" w:themeColor="text1"/>
        </w:rPr>
        <w:t>ranging</w:t>
      </w:r>
      <w:r w:rsidR="000A7EE3" w:rsidRPr="00D74233">
        <w:rPr>
          <w:rFonts w:ascii="Arial" w:hAnsi="Arial" w:cs="Arial"/>
          <w:color w:val="000000" w:themeColor="text1"/>
        </w:rPr>
        <w:t xml:space="preserve"> from 80 to 115 m s</w:t>
      </w:r>
      <w:r w:rsidR="000A7EE3" w:rsidRPr="00D74233">
        <w:rPr>
          <w:rFonts w:ascii="Arial" w:hAnsi="Arial" w:cs="Arial"/>
          <w:color w:val="000000" w:themeColor="text1"/>
          <w:vertAlign w:val="superscript"/>
        </w:rPr>
        <w:t>-1</w:t>
      </w:r>
      <w:r w:rsidR="002D2137" w:rsidRPr="00D74233">
        <w:rPr>
          <w:rFonts w:ascii="Arial" w:hAnsi="Arial" w:cs="Arial"/>
          <w:color w:val="000000" w:themeColor="text1"/>
        </w:rPr>
        <w:t xml:space="preserve">. </w:t>
      </w:r>
      <w:r w:rsidR="00147BB4" w:rsidRPr="00D74233">
        <w:rPr>
          <w:rFonts w:ascii="Arial" w:hAnsi="Arial" w:cs="Arial"/>
          <w:color w:val="000000" w:themeColor="text1"/>
        </w:rPr>
        <w:t>A power law function fitted to</w:t>
      </w:r>
      <w:r w:rsidR="00EF0910" w:rsidRPr="00D74233">
        <w:rPr>
          <w:rFonts w:ascii="Arial" w:hAnsi="Arial" w:cs="Arial"/>
          <w:color w:val="000000" w:themeColor="text1"/>
        </w:rPr>
        <w:t xml:space="preserve"> each calibration leg’s</w:t>
      </w:r>
      <w:r w:rsidR="00147BB4" w:rsidRPr="00D74233">
        <w:rPr>
          <w:rFonts w:ascii="Arial" w:hAnsi="Arial" w:cs="Arial"/>
          <w:color w:val="000000" w:themeColor="text1"/>
        </w:rPr>
        <w:t xml:space="preserve"> </w:t>
      </w:r>
      <w:r w:rsidR="00590D6E" w:rsidRPr="00D74233">
        <w:rPr>
          <w:rFonts w:ascii="Arial" w:hAnsi="Arial" w:cs="Arial"/>
          <w:color w:val="000000" w:themeColor="text1"/>
        </w:rPr>
        <w:t>indicated airspeed/</w:t>
      </w:r>
      <w:r w:rsidR="00EF0910" w:rsidRPr="00D74233">
        <w:rPr>
          <w:rFonts w:ascii="Arial" w:hAnsi="Arial" w:cs="Arial"/>
          <w:color w:val="000000" w:themeColor="text1"/>
        </w:rPr>
        <w:t>k relationship provided dry air heat lo</w:t>
      </w:r>
      <w:r w:rsidR="002A7203" w:rsidRPr="00D74233">
        <w:rPr>
          <w:rFonts w:ascii="Arial" w:hAnsi="Arial" w:cs="Arial"/>
          <w:color w:val="000000" w:themeColor="text1"/>
        </w:rPr>
        <w:t>ss estimates across the King Air’s operational airspeed range.</w:t>
      </w:r>
      <w:r w:rsidR="00590D6E" w:rsidRPr="00D74233">
        <w:rPr>
          <w:rFonts w:ascii="Arial" w:hAnsi="Arial" w:cs="Arial"/>
          <w:color w:val="000000" w:themeColor="text1"/>
        </w:rPr>
        <w:t xml:space="preserve"> k values were fitted against </w:t>
      </w:r>
      <w:r w:rsidR="00C66BB1" w:rsidRPr="00D74233">
        <w:rPr>
          <w:rFonts w:ascii="Arial" w:hAnsi="Arial" w:cs="Arial"/>
          <w:color w:val="000000" w:themeColor="text1"/>
        </w:rPr>
        <w:t>indicated, instead of true, airspeed because indicated</w:t>
      </w:r>
      <w:r w:rsidR="006C680C" w:rsidRPr="00D74233">
        <w:rPr>
          <w:rFonts w:ascii="Arial" w:hAnsi="Arial" w:cs="Arial"/>
          <w:color w:val="000000" w:themeColor="text1"/>
        </w:rPr>
        <w:t xml:space="preserve"> airspeed</w:t>
      </w:r>
      <w:r w:rsidR="00CA3600" w:rsidRPr="00D74233">
        <w:rPr>
          <w:rFonts w:ascii="Arial" w:hAnsi="Arial" w:cs="Arial"/>
          <w:color w:val="000000" w:themeColor="text1"/>
        </w:rPr>
        <w:t xml:space="preserve"> minimizes</w:t>
      </w:r>
      <w:r w:rsidR="00C350A1" w:rsidRPr="00D74233">
        <w:rPr>
          <w:rFonts w:ascii="Arial" w:hAnsi="Arial" w:cs="Arial"/>
          <w:color w:val="000000" w:themeColor="text1"/>
        </w:rPr>
        <w:t xml:space="preserve"> </w:t>
      </w:r>
      <w:r w:rsidR="00CA3600" w:rsidRPr="00D74233">
        <w:rPr>
          <w:rFonts w:ascii="Arial" w:hAnsi="Arial" w:cs="Arial"/>
          <w:color w:val="000000" w:themeColor="text1"/>
        </w:rPr>
        <w:t>k uncertainty due to</w:t>
      </w:r>
      <w:r w:rsidR="00C350A1" w:rsidRPr="00D74233">
        <w:rPr>
          <w:rFonts w:ascii="Arial" w:hAnsi="Arial" w:cs="Arial"/>
          <w:color w:val="000000" w:themeColor="text1"/>
        </w:rPr>
        <w:t xml:space="preserve"> pressure drift</w:t>
      </w:r>
      <w:r w:rsidR="00C66BB1" w:rsidRPr="00D74233">
        <w:rPr>
          <w:rFonts w:ascii="Arial" w:hAnsi="Arial" w:cs="Arial"/>
          <w:color w:val="000000" w:themeColor="text1"/>
        </w:rPr>
        <w:t xml:space="preserve">. </w:t>
      </w:r>
      <w:r w:rsidR="00AF560B" w:rsidRPr="00D74233">
        <w:rPr>
          <w:rFonts w:ascii="Arial" w:hAnsi="Arial" w:cs="Arial"/>
          <w:color w:val="000000" w:themeColor="text1"/>
        </w:rPr>
        <w:t>The effectiveness of e</w:t>
      </w:r>
      <w:r w:rsidR="001B2266" w:rsidRPr="00D74233">
        <w:rPr>
          <w:rFonts w:ascii="Arial" w:hAnsi="Arial" w:cs="Arial"/>
          <w:color w:val="000000" w:themeColor="text1"/>
        </w:rPr>
        <w:t>ach</w:t>
      </w:r>
      <w:r w:rsidR="00B9399C" w:rsidRPr="00D74233">
        <w:rPr>
          <w:rFonts w:ascii="Arial" w:hAnsi="Arial" w:cs="Arial"/>
          <w:color w:val="000000" w:themeColor="text1"/>
        </w:rPr>
        <w:t xml:space="preserve"> flight level specific</w:t>
      </w:r>
      <w:r w:rsidR="00D132EF" w:rsidRPr="00D74233">
        <w:rPr>
          <w:rFonts w:ascii="Arial" w:hAnsi="Arial" w:cs="Arial"/>
          <w:color w:val="000000" w:themeColor="text1"/>
        </w:rPr>
        <w:t xml:space="preserve"> k </w:t>
      </w:r>
      <w:r w:rsidR="00AF560B" w:rsidRPr="00D74233">
        <w:rPr>
          <w:rFonts w:ascii="Arial" w:hAnsi="Arial" w:cs="Arial"/>
          <w:color w:val="000000" w:themeColor="text1"/>
        </w:rPr>
        <w:t xml:space="preserve">parameterization </w:t>
      </w:r>
      <w:r w:rsidR="00C860AD" w:rsidRPr="00D74233">
        <w:rPr>
          <w:rFonts w:ascii="Arial" w:hAnsi="Arial" w:cs="Arial"/>
          <w:color w:val="000000" w:themeColor="text1"/>
        </w:rPr>
        <w:t>was examined</w:t>
      </w:r>
      <w:r w:rsidR="00020091" w:rsidRPr="00D74233">
        <w:rPr>
          <w:rFonts w:ascii="Arial" w:hAnsi="Arial" w:cs="Arial"/>
          <w:color w:val="000000" w:themeColor="text1"/>
        </w:rPr>
        <w:t xml:space="preserve"> </w:t>
      </w:r>
      <w:r w:rsidR="00D16ADD" w:rsidRPr="00D74233">
        <w:rPr>
          <w:rFonts w:ascii="Arial" w:hAnsi="Arial" w:cs="Arial"/>
          <w:color w:val="000000" w:themeColor="text1"/>
        </w:rPr>
        <w:t>using</w:t>
      </w:r>
      <w:r w:rsidR="00A66688" w:rsidRPr="00D74233">
        <w:rPr>
          <w:rFonts w:ascii="Arial" w:hAnsi="Arial" w:cs="Arial"/>
          <w:color w:val="000000" w:themeColor="text1"/>
        </w:rPr>
        <w:t xml:space="preserve"> </w:t>
      </w:r>
      <w:r w:rsidR="00E67CB5" w:rsidRPr="00D74233">
        <w:rPr>
          <w:rFonts w:ascii="Arial" w:hAnsi="Arial" w:cs="Arial"/>
          <w:color w:val="000000" w:themeColor="text1"/>
        </w:rPr>
        <w:t>clear air</w:t>
      </w:r>
      <w:r w:rsidR="00A66688" w:rsidRPr="00D74233">
        <w:rPr>
          <w:rFonts w:ascii="Arial" w:hAnsi="Arial" w:cs="Arial"/>
          <w:color w:val="000000" w:themeColor="text1"/>
        </w:rPr>
        <w:t xml:space="preserve"> points collected at flight levels spanning 400 – 700 mb and true airspeeds covering 80 – 125 m s</w:t>
      </w:r>
      <w:r w:rsidR="00A66688" w:rsidRPr="00D74233">
        <w:rPr>
          <w:rFonts w:ascii="Arial" w:hAnsi="Arial" w:cs="Arial"/>
          <w:color w:val="000000" w:themeColor="text1"/>
          <w:vertAlign w:val="superscript"/>
        </w:rPr>
        <w:t>-1</w:t>
      </w:r>
      <w:r w:rsidR="00A66688" w:rsidRPr="00D74233">
        <w:rPr>
          <w:rFonts w:ascii="Arial" w:hAnsi="Arial" w:cs="Arial"/>
          <w:color w:val="000000" w:themeColor="text1"/>
        </w:rPr>
        <w:t>.</w:t>
      </w:r>
      <w:r w:rsidR="00453812" w:rsidRPr="00D74233">
        <w:rPr>
          <w:rFonts w:ascii="Arial" w:hAnsi="Arial" w:cs="Arial"/>
          <w:color w:val="000000" w:themeColor="text1"/>
        </w:rPr>
        <w:t xml:space="preserve"> </w:t>
      </w:r>
      <w:r w:rsidR="00A855FF" w:rsidRPr="00D74233">
        <w:rPr>
          <w:rFonts w:ascii="Arial" w:hAnsi="Arial" w:cs="Arial"/>
          <w:color w:val="000000" w:themeColor="text1"/>
        </w:rPr>
        <w:t xml:space="preserve">The </w:t>
      </w:r>
      <w:r w:rsidR="00E30AC9" w:rsidRPr="00D74233">
        <w:rPr>
          <w:rFonts w:ascii="Arial" w:hAnsi="Arial" w:cs="Arial"/>
          <w:color w:val="000000" w:themeColor="text1"/>
        </w:rPr>
        <w:t>four k parameterizations</w:t>
      </w:r>
      <w:r w:rsidR="00A855FF" w:rsidRPr="00D74233">
        <w:rPr>
          <w:rFonts w:ascii="Arial" w:hAnsi="Arial" w:cs="Arial"/>
          <w:color w:val="000000" w:themeColor="text1"/>
        </w:rPr>
        <w:t xml:space="preserve"> performed quite similarly but t</w:t>
      </w:r>
      <w:r w:rsidR="005E433F" w:rsidRPr="00D74233">
        <w:rPr>
          <w:rFonts w:ascii="Arial" w:hAnsi="Arial" w:cs="Arial"/>
          <w:color w:val="000000" w:themeColor="text1"/>
        </w:rPr>
        <w:t>he</w:t>
      </w:r>
      <w:r w:rsidR="003126C0" w:rsidRPr="00D74233">
        <w:rPr>
          <w:rFonts w:ascii="Arial" w:hAnsi="Arial" w:cs="Arial"/>
          <w:color w:val="000000" w:themeColor="text1"/>
        </w:rPr>
        <w:t xml:space="preserve"> 700 mb</w:t>
      </w:r>
      <w:r w:rsidR="00F103B4" w:rsidRPr="00D74233">
        <w:rPr>
          <w:rFonts w:ascii="Arial" w:hAnsi="Arial" w:cs="Arial"/>
          <w:color w:val="000000" w:themeColor="text1"/>
        </w:rPr>
        <w:t xml:space="preserve"> k</w:t>
      </w:r>
      <w:r w:rsidR="003126C0" w:rsidRPr="00D74233">
        <w:rPr>
          <w:rFonts w:ascii="Arial" w:hAnsi="Arial" w:cs="Arial"/>
          <w:color w:val="000000" w:themeColor="text1"/>
        </w:rPr>
        <w:t xml:space="preserve"> calibration </w:t>
      </w:r>
      <w:r w:rsidR="005E433F" w:rsidRPr="00D74233">
        <w:rPr>
          <w:rFonts w:ascii="Arial" w:hAnsi="Arial" w:cs="Arial"/>
          <w:color w:val="000000" w:themeColor="text1"/>
        </w:rPr>
        <w:t xml:space="preserve">showed the </w:t>
      </w:r>
      <w:commentRangeStart w:id="1"/>
      <w:r w:rsidR="005E433F" w:rsidRPr="00D74233">
        <w:rPr>
          <w:rFonts w:ascii="Arial" w:hAnsi="Arial" w:cs="Arial"/>
          <w:color w:val="000000" w:themeColor="text1"/>
        </w:rPr>
        <w:t xml:space="preserve">least </w:t>
      </w:r>
      <w:r w:rsidR="00A36141" w:rsidRPr="00D74233">
        <w:rPr>
          <w:rFonts w:ascii="Arial" w:hAnsi="Arial" w:cs="Arial"/>
          <w:color w:val="000000" w:themeColor="text1"/>
        </w:rPr>
        <w:t>median absolute uncertainty</w:t>
      </w:r>
      <w:r w:rsidR="00453812" w:rsidRPr="00D74233">
        <w:rPr>
          <w:rFonts w:ascii="Arial" w:hAnsi="Arial" w:cs="Arial"/>
          <w:color w:val="000000" w:themeColor="text1"/>
        </w:rPr>
        <w:t xml:space="preserve"> </w:t>
      </w:r>
      <w:commentRangeEnd w:id="1"/>
      <w:r w:rsidR="00B363B8" w:rsidRPr="00D74233">
        <w:rPr>
          <w:rStyle w:val="CommentReference"/>
          <w:color w:val="000000" w:themeColor="text1"/>
        </w:rPr>
        <w:commentReference w:id="1"/>
      </w:r>
      <w:r w:rsidR="00453812" w:rsidRPr="00D74233">
        <w:rPr>
          <w:rFonts w:ascii="Arial" w:hAnsi="Arial" w:cs="Arial"/>
          <w:color w:val="000000" w:themeColor="text1"/>
        </w:rPr>
        <w:t xml:space="preserve">(where uncertainty is equal to LWC for clear air </w:t>
      </w:r>
      <w:commentRangeStart w:id="2"/>
      <w:r w:rsidR="00112700" w:rsidRPr="00D74233">
        <w:rPr>
          <w:rFonts w:ascii="Arial" w:hAnsi="Arial" w:cs="Arial"/>
          <w:color w:val="000000" w:themeColor="text1"/>
        </w:rPr>
        <w:t>data</w:t>
      </w:r>
      <w:commentRangeEnd w:id="2"/>
      <w:r w:rsidR="00492DDD" w:rsidRPr="00D74233">
        <w:rPr>
          <w:rStyle w:val="CommentReference"/>
          <w:color w:val="000000" w:themeColor="text1"/>
        </w:rPr>
        <w:commentReference w:id="2"/>
      </w:r>
      <w:r w:rsidR="00453812" w:rsidRPr="00D74233">
        <w:rPr>
          <w:rFonts w:ascii="Arial" w:hAnsi="Arial" w:cs="Arial"/>
          <w:color w:val="000000" w:themeColor="text1"/>
        </w:rPr>
        <w:t>)</w:t>
      </w:r>
      <w:r w:rsidR="00DD2EB6" w:rsidRPr="00D74233">
        <w:rPr>
          <w:rFonts w:ascii="Arial" w:hAnsi="Arial" w:cs="Arial"/>
          <w:color w:val="000000" w:themeColor="text1"/>
        </w:rPr>
        <w:t xml:space="preserve"> </w:t>
      </w:r>
      <w:r w:rsidR="004B1FDB" w:rsidRPr="00D74233">
        <w:rPr>
          <w:rFonts w:ascii="Arial" w:hAnsi="Arial" w:cs="Arial"/>
          <w:color w:val="000000" w:themeColor="text1"/>
        </w:rPr>
        <w:t>regardless</w:t>
      </w:r>
      <w:r w:rsidR="005E6212" w:rsidRPr="00D74233">
        <w:rPr>
          <w:rFonts w:ascii="Arial" w:hAnsi="Arial" w:cs="Arial"/>
          <w:color w:val="000000" w:themeColor="text1"/>
        </w:rPr>
        <w:t xml:space="preserve"> of </w:t>
      </w:r>
      <w:r w:rsidR="00763655" w:rsidRPr="00D74233">
        <w:rPr>
          <w:rFonts w:ascii="Arial" w:hAnsi="Arial" w:cs="Arial"/>
          <w:color w:val="000000" w:themeColor="text1"/>
        </w:rPr>
        <w:t xml:space="preserve">the flight level at which </w:t>
      </w:r>
      <w:r w:rsidR="004B1FDB" w:rsidRPr="00D74233">
        <w:rPr>
          <w:rFonts w:ascii="Arial" w:hAnsi="Arial" w:cs="Arial"/>
          <w:color w:val="000000" w:themeColor="text1"/>
        </w:rPr>
        <w:t>data</w:t>
      </w:r>
      <w:r w:rsidR="00E83C0F" w:rsidRPr="00D74233">
        <w:rPr>
          <w:rFonts w:ascii="Arial" w:hAnsi="Arial" w:cs="Arial"/>
          <w:color w:val="000000" w:themeColor="text1"/>
        </w:rPr>
        <w:t xml:space="preserve"> </w:t>
      </w:r>
      <w:r w:rsidR="00763655" w:rsidRPr="00D74233">
        <w:rPr>
          <w:rFonts w:ascii="Arial" w:hAnsi="Arial" w:cs="Arial"/>
          <w:color w:val="000000" w:themeColor="text1"/>
        </w:rPr>
        <w:t>were collected</w:t>
      </w:r>
      <w:r w:rsidR="00E83C0F" w:rsidRPr="00D74233">
        <w:rPr>
          <w:rFonts w:ascii="Arial" w:hAnsi="Arial" w:cs="Arial"/>
          <w:color w:val="000000" w:themeColor="text1"/>
        </w:rPr>
        <w:t>.</w:t>
      </w:r>
      <w:r w:rsidR="00DF359F" w:rsidRPr="00D74233">
        <w:rPr>
          <w:rFonts w:ascii="Arial" w:hAnsi="Arial" w:cs="Arial"/>
          <w:color w:val="000000" w:themeColor="text1"/>
        </w:rPr>
        <w:t xml:space="preserve"> </w:t>
      </w:r>
      <w:r w:rsidR="00CB17DD" w:rsidRPr="00D74233">
        <w:rPr>
          <w:rFonts w:ascii="Arial" w:hAnsi="Arial" w:cs="Arial"/>
          <w:color w:val="000000" w:themeColor="text1"/>
        </w:rPr>
        <w:t xml:space="preserve">Therefore, </w:t>
      </w:r>
      <w:r w:rsidR="004C6642" w:rsidRPr="00D74233">
        <w:rPr>
          <w:rFonts w:ascii="Arial" w:hAnsi="Arial" w:cs="Arial"/>
          <w:color w:val="000000" w:themeColor="text1"/>
        </w:rPr>
        <w:t>calculations</w:t>
      </w:r>
      <w:r w:rsidR="00CB17DD" w:rsidRPr="00D74233">
        <w:rPr>
          <w:rFonts w:ascii="Arial" w:hAnsi="Arial" w:cs="Arial"/>
          <w:color w:val="000000" w:themeColor="text1"/>
        </w:rPr>
        <w:t xml:space="preserve"> only</w:t>
      </w:r>
      <w:r w:rsidR="004C6642" w:rsidRPr="00D74233">
        <w:rPr>
          <w:rFonts w:ascii="Arial" w:hAnsi="Arial" w:cs="Arial"/>
          <w:color w:val="000000" w:themeColor="text1"/>
        </w:rPr>
        <w:t xml:space="preserve"> use the 700 mb k parameterization</w:t>
      </w:r>
      <w:r w:rsidR="00D81A10" w:rsidRPr="00D74233">
        <w:rPr>
          <w:rFonts w:ascii="Arial" w:hAnsi="Arial" w:cs="Arial"/>
          <w:color w:val="000000" w:themeColor="text1"/>
        </w:rPr>
        <w:t>.</w:t>
      </w:r>
      <w:r w:rsidR="004C6642" w:rsidRPr="00D74233">
        <w:rPr>
          <w:rFonts w:ascii="Arial" w:hAnsi="Arial" w:cs="Arial"/>
          <w:color w:val="000000" w:themeColor="text1"/>
        </w:rPr>
        <w:t xml:space="preserve"> </w:t>
      </w:r>
    </w:p>
    <w:p w14:paraId="2F5C3F13" w14:textId="77777777" w:rsidR="00DC0903" w:rsidRPr="00D74233" w:rsidRDefault="00DC0903" w:rsidP="00EF4AAC">
      <w:pPr>
        <w:rPr>
          <w:rFonts w:ascii="Arial" w:hAnsi="Arial" w:cs="Arial"/>
          <w:color w:val="000000" w:themeColor="text1"/>
        </w:rPr>
      </w:pPr>
    </w:p>
    <w:p w14:paraId="3F35174B" w14:textId="5453BF24" w:rsidR="00DD1980" w:rsidRPr="00D74233" w:rsidRDefault="00DD1980" w:rsidP="00DD1980">
      <w:pPr>
        <w:rPr>
          <w:rFonts w:ascii="Arial" w:hAnsi="Arial" w:cs="Arial"/>
          <w:color w:val="000000" w:themeColor="text1"/>
        </w:rPr>
      </w:pPr>
      <w:r w:rsidRPr="00D74233">
        <w:rPr>
          <w:rFonts w:ascii="Arial" w:hAnsi="Arial" w:cs="Arial"/>
          <w:color w:val="000000" w:themeColor="text1"/>
        </w:rPr>
        <w:t xml:space="preserve">k calibration and correction for pressure fluctuation-related error requires identification of clear air (out of cloud) points. </w:t>
      </w:r>
      <w:commentRangeStart w:id="3"/>
      <w:r w:rsidRPr="00D74233">
        <w:rPr>
          <w:rFonts w:ascii="Arial" w:hAnsi="Arial" w:cs="Arial"/>
          <w:color w:val="000000" w:themeColor="text1"/>
        </w:rPr>
        <w:t xml:space="preserve">In order to isolate clear air points, </w:t>
      </w:r>
      <w:r w:rsidR="00A50AB6" w:rsidRPr="00D74233">
        <w:rPr>
          <w:rFonts w:ascii="Arial" w:hAnsi="Arial" w:cs="Arial"/>
          <w:color w:val="000000" w:themeColor="text1"/>
        </w:rPr>
        <w:t xml:space="preserve">the </w:t>
      </w:r>
      <w:r w:rsidRPr="00D74233">
        <w:rPr>
          <w:rFonts w:ascii="Arial" w:hAnsi="Arial" w:cs="Arial"/>
          <w:color w:val="000000" w:themeColor="text1"/>
        </w:rPr>
        <w:t xml:space="preserve">collector sensor </w:t>
      </w:r>
      <w:r w:rsidRPr="00D74233">
        <w:rPr>
          <w:rFonts w:ascii="Arial" w:hAnsi="Arial" w:cs="Arial"/>
          <w:color w:val="000000" w:themeColor="text1"/>
        </w:rPr>
        <w:lastRenderedPageBreak/>
        <w:t>voltage baseline is normalized in 30 second increments and a clear air voltage threshold is then set as the 75</w:t>
      </w:r>
      <w:r w:rsidRPr="00D74233">
        <w:rPr>
          <w:rFonts w:ascii="Arial" w:hAnsi="Arial" w:cs="Arial"/>
          <w:color w:val="000000" w:themeColor="text1"/>
          <w:vertAlign w:val="superscript"/>
        </w:rPr>
        <w:t>th</w:t>
      </w:r>
      <w:r w:rsidRPr="00D74233">
        <w:rPr>
          <w:rFonts w:ascii="Arial" w:hAnsi="Arial" w:cs="Arial"/>
          <w:color w:val="000000" w:themeColor="text1"/>
        </w:rPr>
        <w:t xml:space="preserve"> percentile of normalized voltages.  A point is considered clear air if </w:t>
      </w:r>
      <w:r w:rsidR="00F52903" w:rsidRPr="00D74233">
        <w:rPr>
          <w:rFonts w:ascii="Arial" w:hAnsi="Arial" w:cs="Arial"/>
          <w:color w:val="000000" w:themeColor="text1"/>
        </w:rPr>
        <w:t xml:space="preserve">it and the following 5 points’ </w:t>
      </w:r>
      <w:r w:rsidRPr="00D74233">
        <w:rPr>
          <w:rFonts w:ascii="Arial" w:hAnsi="Arial" w:cs="Arial"/>
          <w:color w:val="000000" w:themeColor="text1"/>
        </w:rPr>
        <w:t>voltages</w:t>
      </w:r>
      <w:r w:rsidR="00F52903" w:rsidRPr="00D74233">
        <w:rPr>
          <w:rFonts w:ascii="Arial" w:hAnsi="Arial" w:cs="Arial"/>
          <w:color w:val="000000" w:themeColor="text1"/>
        </w:rPr>
        <w:t xml:space="preserve"> are</w:t>
      </w:r>
      <w:r w:rsidRPr="00D74233">
        <w:rPr>
          <w:rFonts w:ascii="Arial" w:hAnsi="Arial" w:cs="Arial"/>
          <w:color w:val="000000" w:themeColor="text1"/>
        </w:rPr>
        <w:t xml:space="preserve"> less than the threshold value. Requiring the threshold criteria be met by </w:t>
      </w:r>
      <w:r w:rsidR="007F52F1" w:rsidRPr="00D74233">
        <w:rPr>
          <w:rFonts w:ascii="Arial" w:hAnsi="Arial" w:cs="Arial"/>
          <w:color w:val="000000" w:themeColor="text1"/>
        </w:rPr>
        <w:t>consecutive</w:t>
      </w:r>
      <w:r w:rsidRPr="00D74233">
        <w:rPr>
          <w:rFonts w:ascii="Arial" w:hAnsi="Arial" w:cs="Arial"/>
          <w:color w:val="000000" w:themeColor="text1"/>
        </w:rPr>
        <w:t xml:space="preserve"> points ensures isolated signal events are not erroneously flagged</w:t>
      </w:r>
      <w:r w:rsidR="001930A8" w:rsidRPr="00D74233">
        <w:rPr>
          <w:rFonts w:ascii="Arial" w:hAnsi="Arial" w:cs="Arial"/>
          <w:color w:val="000000" w:themeColor="text1"/>
        </w:rPr>
        <w:t xml:space="preserve"> as clear air</w:t>
      </w:r>
      <w:r w:rsidRPr="00D74233">
        <w:rPr>
          <w:rFonts w:ascii="Arial" w:hAnsi="Arial" w:cs="Arial"/>
          <w:color w:val="000000" w:themeColor="text1"/>
        </w:rPr>
        <w:t>.</w:t>
      </w:r>
      <w:commentRangeEnd w:id="3"/>
      <w:r w:rsidR="00B363B8" w:rsidRPr="00D74233">
        <w:rPr>
          <w:rStyle w:val="CommentReference"/>
          <w:color w:val="000000" w:themeColor="text1"/>
        </w:rPr>
        <w:commentReference w:id="3"/>
      </w:r>
    </w:p>
    <w:p w14:paraId="0D54C0EA" w14:textId="68A9249F" w:rsidR="00DC0903" w:rsidRPr="00DC0903" w:rsidRDefault="00DC0903" w:rsidP="00EF4AAC">
      <w:pPr>
        <w:rPr>
          <w:rFonts w:ascii="Arial" w:hAnsi="Arial" w:cs="Arial"/>
          <w:b/>
          <w:color w:val="000000" w:themeColor="text1"/>
        </w:rPr>
      </w:pPr>
      <w:r w:rsidRPr="00DC0903">
        <w:rPr>
          <w:rFonts w:ascii="Arial" w:hAnsi="Arial" w:cs="Arial"/>
          <w:b/>
          <w:color w:val="000000" w:themeColor="text1"/>
        </w:rPr>
        <w:t>Fig 1a.</w:t>
      </w:r>
      <w:r w:rsidR="00C45FD4">
        <w:rPr>
          <w:rFonts w:ascii="Arial" w:hAnsi="Arial" w:cs="Arial"/>
          <w:b/>
          <w:color w:val="000000" w:themeColor="text1"/>
        </w:rPr>
        <w:t xml:space="preserve">              </w:t>
      </w:r>
      <w:r w:rsidR="00C45FD4">
        <w:rPr>
          <w:rFonts w:ascii="Arial" w:hAnsi="Arial" w:cs="Arial"/>
          <w:b/>
          <w:color w:val="000000" w:themeColor="text1"/>
        </w:rPr>
        <w:tab/>
      </w:r>
      <w:r w:rsidR="00C45FD4">
        <w:rPr>
          <w:rFonts w:ascii="Arial" w:hAnsi="Arial" w:cs="Arial"/>
          <w:b/>
          <w:color w:val="000000" w:themeColor="text1"/>
        </w:rPr>
        <w:tab/>
      </w:r>
      <w:r w:rsidR="00C45FD4">
        <w:rPr>
          <w:rFonts w:ascii="Arial" w:hAnsi="Arial" w:cs="Arial"/>
          <w:b/>
          <w:color w:val="000000" w:themeColor="text1"/>
        </w:rPr>
        <w:tab/>
      </w:r>
      <w:r w:rsidR="00C45FD4">
        <w:rPr>
          <w:rFonts w:ascii="Arial" w:hAnsi="Arial" w:cs="Arial"/>
          <w:b/>
          <w:color w:val="000000" w:themeColor="text1"/>
        </w:rPr>
        <w:tab/>
      </w:r>
      <w:r w:rsidR="00C45FD4">
        <w:rPr>
          <w:rFonts w:ascii="Arial" w:hAnsi="Arial" w:cs="Arial"/>
          <w:b/>
          <w:color w:val="000000" w:themeColor="text1"/>
        </w:rPr>
        <w:tab/>
      </w:r>
      <w:r w:rsidR="00C45FD4">
        <w:rPr>
          <w:rFonts w:ascii="Arial" w:hAnsi="Arial" w:cs="Arial"/>
          <w:b/>
          <w:color w:val="000000" w:themeColor="text1"/>
        </w:rPr>
        <w:tab/>
        <w:t>Fig 1b</w:t>
      </w:r>
      <w:r w:rsidR="00C45FD4" w:rsidRPr="00DC0903">
        <w:rPr>
          <w:rFonts w:ascii="Arial" w:hAnsi="Arial" w:cs="Arial"/>
          <w:b/>
          <w:color w:val="000000" w:themeColor="text1"/>
        </w:rPr>
        <w:t>.</w:t>
      </w:r>
    </w:p>
    <w:p w14:paraId="7368CD11" w14:textId="77777777" w:rsidR="00492DDD" w:rsidRDefault="00492DDD" w:rsidP="000F3F28">
      <w:pPr>
        <w:rPr>
          <w:rFonts w:ascii="Arial" w:hAnsi="Arial" w:cs="Arial"/>
          <w:color w:val="000000" w:themeColor="text1"/>
        </w:rPr>
      </w:pPr>
    </w:p>
    <w:p w14:paraId="17DA3D06" w14:textId="74DC9A10" w:rsidR="006E3A07" w:rsidRPr="00492DDD" w:rsidRDefault="00492DDD" w:rsidP="000F3F28">
      <w:pPr>
        <w:rPr>
          <w:rFonts w:ascii="Arial" w:hAnsi="Arial" w:cs="Arial"/>
          <w:color w:val="FF0000"/>
        </w:rPr>
      </w:pPr>
      <w:commentRangeStart w:id="4"/>
      <w:r w:rsidRPr="00492DDD">
        <w:rPr>
          <w:rFonts w:ascii="Arial" w:hAnsi="Arial" w:cs="Arial"/>
          <w:color w:val="FF0000"/>
        </w:rPr>
        <w:t>---Add figures related to Nevzorov calculations---</w:t>
      </w:r>
      <w:commentRangeEnd w:id="4"/>
      <w:r>
        <w:rPr>
          <w:rStyle w:val="CommentReference"/>
        </w:rPr>
        <w:commentReference w:id="4"/>
      </w:r>
    </w:p>
    <w:p w14:paraId="4843A046" w14:textId="77777777" w:rsidR="00492DDD" w:rsidRDefault="00492DDD" w:rsidP="000F3F28">
      <w:pPr>
        <w:rPr>
          <w:rFonts w:ascii="Arial" w:hAnsi="Arial" w:cs="Arial"/>
          <w:color w:val="000000" w:themeColor="text1"/>
        </w:rPr>
      </w:pPr>
    </w:p>
    <w:p w14:paraId="644E6C28" w14:textId="77777777" w:rsidR="00492DDD" w:rsidRDefault="00492DDD" w:rsidP="000F3F28">
      <w:pPr>
        <w:rPr>
          <w:rFonts w:ascii="Arial" w:hAnsi="Arial" w:cs="Arial"/>
          <w:color w:val="000000" w:themeColor="text1"/>
        </w:rPr>
      </w:pPr>
    </w:p>
    <w:p w14:paraId="78FA360D" w14:textId="4A70BCAE" w:rsidR="00437D5E" w:rsidRDefault="00FF710C" w:rsidP="000F3F28">
      <w:pPr>
        <w:rPr>
          <w:rFonts w:ascii="Arial" w:hAnsi="Arial" w:cs="Arial"/>
          <w:color w:val="000000" w:themeColor="text1"/>
        </w:rPr>
      </w:pPr>
      <w:r>
        <w:rPr>
          <w:rFonts w:ascii="Arial" w:hAnsi="Arial" w:cs="Arial"/>
          <w:color w:val="000000" w:themeColor="text1"/>
        </w:rPr>
        <w:t>Post airspeed-</w:t>
      </w:r>
      <w:r w:rsidR="00F8769D">
        <w:rPr>
          <w:rFonts w:ascii="Arial" w:hAnsi="Arial" w:cs="Arial"/>
          <w:color w:val="000000" w:themeColor="text1"/>
        </w:rPr>
        <w:t xml:space="preserve">corrected LWC </w:t>
      </w:r>
      <w:r w:rsidR="00525363">
        <w:rPr>
          <w:rFonts w:ascii="Arial" w:hAnsi="Arial" w:cs="Arial"/>
          <w:color w:val="000000" w:themeColor="text1"/>
        </w:rPr>
        <w:t>is still subject to uncertainty on the order of 0.03 g m</w:t>
      </w:r>
      <w:r w:rsidR="00525363" w:rsidRPr="00D85C56">
        <w:rPr>
          <w:rFonts w:ascii="Arial" w:hAnsi="Arial" w:cs="Arial"/>
          <w:color w:val="000000" w:themeColor="text1"/>
          <w:vertAlign w:val="superscript"/>
        </w:rPr>
        <w:t>-3</w:t>
      </w:r>
      <w:r w:rsidR="00525363">
        <w:rPr>
          <w:rFonts w:ascii="Arial" w:hAnsi="Arial" w:cs="Arial"/>
          <w:color w:val="000000" w:themeColor="text1"/>
          <w:vertAlign w:val="superscript"/>
        </w:rPr>
        <w:t xml:space="preserve"> </w:t>
      </w:r>
      <w:r w:rsidR="00525363">
        <w:rPr>
          <w:rFonts w:ascii="Arial" w:hAnsi="Arial" w:cs="Arial"/>
          <w:color w:val="000000" w:themeColor="text1"/>
        </w:rPr>
        <w:t>due to flight level pressure fluctuations</w:t>
      </w:r>
      <w:r w:rsidR="00732A56">
        <w:rPr>
          <w:rFonts w:ascii="Arial" w:hAnsi="Arial" w:cs="Arial"/>
          <w:color w:val="000000" w:themeColor="text1"/>
        </w:rPr>
        <w:t xml:space="preserve"> despite k/indicated airspeed parameterizations including an intrinsic pressure compensation</w:t>
      </w:r>
      <w:r w:rsidR="00525363">
        <w:rPr>
          <w:rFonts w:ascii="Arial" w:hAnsi="Arial" w:cs="Arial"/>
          <w:color w:val="000000" w:themeColor="text1"/>
        </w:rPr>
        <w:t>.</w:t>
      </w:r>
      <w:r w:rsidR="00732A56">
        <w:rPr>
          <w:rFonts w:ascii="Arial" w:hAnsi="Arial" w:cs="Arial"/>
          <w:color w:val="000000" w:themeColor="text1"/>
        </w:rPr>
        <w:t xml:space="preserve"> </w:t>
      </w:r>
      <w:r w:rsidR="004B4E7A">
        <w:rPr>
          <w:rFonts w:ascii="Arial" w:hAnsi="Arial" w:cs="Arial"/>
          <w:color w:val="000000" w:themeColor="text1"/>
        </w:rPr>
        <w:t>Correction for p</w:t>
      </w:r>
      <w:r w:rsidR="00C9593B">
        <w:rPr>
          <w:rFonts w:ascii="Arial" w:hAnsi="Arial" w:cs="Arial"/>
          <w:color w:val="000000" w:themeColor="text1"/>
        </w:rPr>
        <w:t xml:space="preserve">ressure related LWC drift </w:t>
      </w:r>
      <w:r w:rsidR="00AE1E41">
        <w:rPr>
          <w:rFonts w:ascii="Arial" w:hAnsi="Arial" w:cs="Arial"/>
          <w:color w:val="000000" w:themeColor="text1"/>
        </w:rPr>
        <w:t>is performed</w:t>
      </w:r>
      <w:r w:rsidR="00C9593B">
        <w:rPr>
          <w:rFonts w:ascii="Arial" w:hAnsi="Arial" w:cs="Arial"/>
          <w:color w:val="000000" w:themeColor="text1"/>
        </w:rPr>
        <w:t xml:space="preserve"> </w:t>
      </w:r>
      <w:r w:rsidR="00524E06">
        <w:rPr>
          <w:rFonts w:ascii="Arial" w:hAnsi="Arial" w:cs="Arial"/>
          <w:color w:val="000000" w:themeColor="text1"/>
        </w:rPr>
        <w:t xml:space="preserve">by </w:t>
      </w:r>
      <w:r w:rsidR="00EA094B">
        <w:rPr>
          <w:rFonts w:ascii="Arial" w:hAnsi="Arial" w:cs="Arial"/>
          <w:color w:val="000000" w:themeColor="text1"/>
        </w:rPr>
        <w:t>linearl</w:t>
      </w:r>
      <w:r w:rsidR="009D1B70">
        <w:rPr>
          <w:rFonts w:ascii="Arial" w:hAnsi="Arial" w:cs="Arial"/>
          <w:color w:val="000000" w:themeColor="text1"/>
        </w:rPr>
        <w:t xml:space="preserve">y-fitting flight level pressure vs. </w:t>
      </w:r>
      <w:r w:rsidR="00EA094B">
        <w:rPr>
          <w:rFonts w:ascii="Arial" w:hAnsi="Arial" w:cs="Arial"/>
          <w:color w:val="000000" w:themeColor="text1"/>
        </w:rPr>
        <w:t>P</w:t>
      </w:r>
      <w:r w:rsidR="00EA094B" w:rsidRPr="00EA094B">
        <w:rPr>
          <w:rFonts w:ascii="Arial" w:hAnsi="Arial" w:cs="Arial"/>
          <w:color w:val="000000" w:themeColor="text1"/>
          <w:vertAlign w:val="subscript"/>
        </w:rPr>
        <w:t>liq</w:t>
      </w:r>
      <w:r w:rsidR="007A3E41">
        <w:rPr>
          <w:rFonts w:ascii="Arial" w:hAnsi="Arial" w:cs="Arial"/>
          <w:color w:val="000000" w:themeColor="text1"/>
        </w:rPr>
        <w:t xml:space="preserve"> </w:t>
      </w:r>
      <w:r w:rsidR="00732A56">
        <w:rPr>
          <w:rFonts w:ascii="Arial" w:hAnsi="Arial" w:cs="Arial"/>
          <w:color w:val="000000" w:themeColor="text1"/>
        </w:rPr>
        <w:t>values</w:t>
      </w:r>
      <w:r w:rsidR="007A3E41">
        <w:rPr>
          <w:rFonts w:ascii="Arial" w:hAnsi="Arial" w:cs="Arial"/>
          <w:color w:val="000000" w:themeColor="text1"/>
        </w:rPr>
        <w:t xml:space="preserve"> for clear air data (</w:t>
      </w:r>
      <w:r w:rsidR="00BF087C">
        <w:rPr>
          <w:rFonts w:ascii="Arial" w:hAnsi="Arial" w:cs="Arial"/>
          <w:color w:val="000000" w:themeColor="text1"/>
        </w:rPr>
        <w:t>where clear air points are filtered as</w:t>
      </w:r>
      <w:r w:rsidR="007A3E41">
        <w:rPr>
          <w:rFonts w:ascii="Arial" w:hAnsi="Arial" w:cs="Arial"/>
          <w:color w:val="000000" w:themeColor="text1"/>
        </w:rPr>
        <w:t xml:space="preserve"> </w:t>
      </w:r>
      <w:r w:rsidR="00BF087C">
        <w:rPr>
          <w:rFonts w:ascii="Arial" w:hAnsi="Arial" w:cs="Arial"/>
          <w:color w:val="000000" w:themeColor="text1"/>
        </w:rPr>
        <w:t>outlined</w:t>
      </w:r>
      <w:r w:rsidR="00901EA9">
        <w:rPr>
          <w:rFonts w:ascii="Arial" w:hAnsi="Arial" w:cs="Arial"/>
          <w:color w:val="000000" w:themeColor="text1"/>
        </w:rPr>
        <w:t xml:space="preserve"> in</w:t>
      </w:r>
      <w:r w:rsidR="007456CC">
        <w:rPr>
          <w:rFonts w:ascii="Arial" w:hAnsi="Arial" w:cs="Arial"/>
          <w:color w:val="000000" w:themeColor="text1"/>
        </w:rPr>
        <w:t xml:space="preserve"> the</w:t>
      </w:r>
      <w:r w:rsidR="00901EA9">
        <w:rPr>
          <w:rFonts w:ascii="Arial" w:hAnsi="Arial" w:cs="Arial"/>
          <w:color w:val="000000" w:themeColor="text1"/>
        </w:rPr>
        <w:t xml:space="preserve"> previous paragraph</w:t>
      </w:r>
      <w:r w:rsidR="00ED148B">
        <w:rPr>
          <w:rFonts w:ascii="Arial" w:hAnsi="Arial" w:cs="Arial"/>
          <w:color w:val="000000" w:themeColor="text1"/>
        </w:rPr>
        <w:t>)</w:t>
      </w:r>
      <w:r w:rsidR="00E60D52">
        <w:rPr>
          <w:rFonts w:ascii="Arial" w:hAnsi="Arial" w:cs="Arial"/>
          <w:color w:val="000000" w:themeColor="text1"/>
        </w:rPr>
        <w:t xml:space="preserve"> and then forcing the</w:t>
      </w:r>
      <w:r w:rsidR="0095597E">
        <w:rPr>
          <w:rFonts w:ascii="Arial" w:hAnsi="Arial" w:cs="Arial"/>
          <w:color w:val="000000" w:themeColor="text1"/>
        </w:rPr>
        <w:t xml:space="preserve"> linear clear air regression to zero. </w:t>
      </w:r>
      <w:r w:rsidR="00723CB6">
        <w:rPr>
          <w:rFonts w:ascii="Arial" w:hAnsi="Arial" w:cs="Arial"/>
          <w:color w:val="000000" w:themeColor="text1"/>
        </w:rPr>
        <w:t xml:space="preserve">The aforementioned process reduces LWC </w:t>
      </w:r>
      <w:r w:rsidR="0031199C">
        <w:rPr>
          <w:rFonts w:ascii="Arial" w:hAnsi="Arial" w:cs="Arial"/>
          <w:color w:val="000000" w:themeColor="text1"/>
        </w:rPr>
        <w:t xml:space="preserve">drift due to </w:t>
      </w:r>
      <w:r w:rsidR="00E63833">
        <w:rPr>
          <w:rFonts w:ascii="Arial" w:hAnsi="Arial" w:cs="Arial"/>
          <w:color w:val="000000" w:themeColor="text1"/>
        </w:rPr>
        <w:t>pressure fluxuations</w:t>
      </w:r>
      <w:r w:rsidR="00723CB6">
        <w:rPr>
          <w:rFonts w:ascii="Arial" w:hAnsi="Arial" w:cs="Arial"/>
          <w:color w:val="000000" w:themeColor="text1"/>
        </w:rPr>
        <w:t xml:space="preserve"> by </w:t>
      </w:r>
      <w:r w:rsidR="0020526A">
        <w:rPr>
          <w:rFonts w:ascii="Arial" w:hAnsi="Arial" w:cs="Arial"/>
          <w:color w:val="000000" w:themeColor="text1"/>
        </w:rPr>
        <w:t xml:space="preserve">at least </w:t>
      </w:r>
      <w:r w:rsidR="00723CB6">
        <w:rPr>
          <w:rFonts w:ascii="Arial" w:hAnsi="Arial" w:cs="Arial"/>
          <w:color w:val="000000" w:themeColor="text1"/>
        </w:rPr>
        <w:t>an order of magnitude.</w:t>
      </w:r>
    </w:p>
    <w:p w14:paraId="72E14429" w14:textId="77777777" w:rsidR="007E4915" w:rsidRPr="007E4915" w:rsidRDefault="007E4915" w:rsidP="000F3F28">
      <w:pPr>
        <w:rPr>
          <w:rFonts w:ascii="Arial" w:hAnsi="Arial" w:cs="Arial"/>
          <w:color w:val="000000" w:themeColor="text1"/>
        </w:rPr>
      </w:pPr>
    </w:p>
    <w:p w14:paraId="1685DC29" w14:textId="6DF83320" w:rsidR="00153646" w:rsidRDefault="00857086" w:rsidP="000F3F28">
      <w:pPr>
        <w:rPr>
          <w:rFonts w:ascii="Arial" w:hAnsi="Arial" w:cs="Arial"/>
          <w:color w:val="000000" w:themeColor="text1"/>
        </w:rPr>
      </w:pPr>
      <w:r>
        <w:rPr>
          <w:rFonts w:ascii="Arial" w:hAnsi="Arial" w:cs="Arial"/>
          <w:color w:val="000000" w:themeColor="text1"/>
        </w:rPr>
        <w:t>LWC error is</w:t>
      </w:r>
      <w:r w:rsidR="00FF12FE">
        <w:rPr>
          <w:rFonts w:ascii="Arial" w:hAnsi="Arial" w:cs="Arial"/>
          <w:color w:val="000000" w:themeColor="text1"/>
        </w:rPr>
        <w:t xml:space="preserve"> also introduced by</w:t>
      </w:r>
      <w:r w:rsidR="005B0AB5">
        <w:rPr>
          <w:rFonts w:ascii="Arial" w:hAnsi="Arial" w:cs="Arial"/>
          <w:color w:val="000000" w:themeColor="text1"/>
        </w:rPr>
        <w:t xml:space="preserve"> non-</w:t>
      </w:r>
      <w:r w:rsidR="00192A9A">
        <w:rPr>
          <w:rFonts w:ascii="Arial" w:hAnsi="Arial" w:cs="Arial"/>
          <w:color w:val="000000" w:themeColor="text1"/>
        </w:rPr>
        <w:t>unity</w:t>
      </w:r>
      <w:r>
        <w:rPr>
          <w:rFonts w:ascii="Arial" w:hAnsi="Arial" w:cs="Arial"/>
          <w:color w:val="000000" w:themeColor="text1"/>
        </w:rPr>
        <w:t xml:space="preserve"> </w:t>
      </w:r>
      <w:r w:rsidR="00FF12FE">
        <w:rPr>
          <w:rFonts w:ascii="Arial" w:hAnsi="Arial" w:cs="Arial"/>
          <w:color w:val="000000" w:themeColor="text1"/>
        </w:rPr>
        <w:t>p</w:t>
      </w:r>
      <w:r w:rsidR="001D7081">
        <w:rPr>
          <w:rFonts w:ascii="Arial" w:hAnsi="Arial" w:cs="Arial"/>
          <w:color w:val="000000" w:themeColor="text1"/>
        </w:rPr>
        <w:t xml:space="preserve">article </w:t>
      </w:r>
      <w:r w:rsidR="00FF12FE">
        <w:rPr>
          <w:rFonts w:ascii="Arial" w:hAnsi="Arial" w:cs="Arial"/>
          <w:color w:val="000000" w:themeColor="text1"/>
        </w:rPr>
        <w:t xml:space="preserve">collection efficiencies </w:t>
      </w:r>
      <w:r w:rsidR="001D7081">
        <w:rPr>
          <w:rFonts w:ascii="Arial" w:hAnsi="Arial" w:cs="Arial"/>
          <w:color w:val="000000" w:themeColor="text1"/>
        </w:rPr>
        <w:t>due</w:t>
      </w:r>
      <w:r w:rsidR="009B754B">
        <w:rPr>
          <w:rFonts w:ascii="Arial" w:hAnsi="Arial" w:cs="Arial"/>
          <w:color w:val="000000" w:themeColor="text1"/>
        </w:rPr>
        <w:t xml:space="preserve"> to</w:t>
      </w:r>
      <w:r w:rsidR="00500C26">
        <w:rPr>
          <w:rFonts w:ascii="Arial" w:hAnsi="Arial" w:cs="Arial"/>
          <w:color w:val="000000" w:themeColor="text1"/>
        </w:rPr>
        <w:t xml:space="preserve"> </w:t>
      </w:r>
      <w:r w:rsidR="00AE1221">
        <w:rPr>
          <w:rFonts w:ascii="Arial" w:hAnsi="Arial" w:cs="Arial"/>
          <w:color w:val="000000" w:themeColor="text1"/>
        </w:rPr>
        <w:t>small droplet (VMD less than 6</w:t>
      </w:r>
      <w:r w:rsidR="00F139BF">
        <w:rPr>
          <w:rFonts w:ascii="Arial" w:hAnsi="Arial" w:cs="Arial"/>
          <w:color w:val="000000" w:themeColor="text1"/>
        </w:rPr>
        <w:t xml:space="preserve"> um) </w:t>
      </w:r>
      <w:r w:rsidR="00500C26">
        <w:rPr>
          <w:rFonts w:ascii="Arial" w:hAnsi="Arial" w:cs="Arial"/>
          <w:color w:val="000000" w:themeColor="text1"/>
        </w:rPr>
        <w:t>aerodynamic</w:t>
      </w:r>
      <w:r w:rsidR="00F139BF">
        <w:rPr>
          <w:rFonts w:ascii="Arial" w:hAnsi="Arial" w:cs="Arial"/>
          <w:color w:val="000000" w:themeColor="text1"/>
        </w:rPr>
        <w:t xml:space="preserve"> effects </w:t>
      </w:r>
      <w:r w:rsidR="00CD69F4">
        <w:rPr>
          <w:rFonts w:ascii="Arial" w:hAnsi="Arial" w:cs="Arial"/>
          <w:color w:val="000000" w:themeColor="text1"/>
        </w:rPr>
        <w:t>or splattering and</w:t>
      </w:r>
      <w:r w:rsidR="009C40A9">
        <w:rPr>
          <w:rFonts w:ascii="Arial" w:hAnsi="Arial" w:cs="Arial"/>
          <w:color w:val="000000" w:themeColor="text1"/>
        </w:rPr>
        <w:t xml:space="preserve"> </w:t>
      </w:r>
      <w:r w:rsidR="00D23200">
        <w:rPr>
          <w:rFonts w:ascii="Arial" w:hAnsi="Arial" w:cs="Arial"/>
          <w:color w:val="000000" w:themeColor="text1"/>
        </w:rPr>
        <w:t xml:space="preserve">incomplete </w:t>
      </w:r>
      <w:r w:rsidR="00CD69F4">
        <w:rPr>
          <w:rFonts w:ascii="Arial" w:hAnsi="Arial" w:cs="Arial"/>
          <w:color w:val="000000" w:themeColor="text1"/>
        </w:rPr>
        <w:t>evaporative</w:t>
      </w:r>
      <w:r w:rsidR="003B79C2">
        <w:rPr>
          <w:rFonts w:ascii="Arial" w:hAnsi="Arial" w:cs="Arial"/>
          <w:color w:val="000000" w:themeColor="text1"/>
        </w:rPr>
        <w:t xml:space="preserve"> complications</w:t>
      </w:r>
      <w:r w:rsidR="00CD69F4">
        <w:rPr>
          <w:rFonts w:ascii="Arial" w:hAnsi="Arial" w:cs="Arial"/>
          <w:color w:val="000000" w:themeColor="text1"/>
        </w:rPr>
        <w:t xml:space="preserve"> for VMD greater than 35 um</w:t>
      </w:r>
      <w:r w:rsidR="00150C46">
        <w:rPr>
          <w:rFonts w:ascii="Arial" w:hAnsi="Arial" w:cs="Arial"/>
          <w:color w:val="000000" w:themeColor="text1"/>
        </w:rPr>
        <w:t>.</w:t>
      </w:r>
      <w:r w:rsidR="00CE0224">
        <w:rPr>
          <w:rFonts w:ascii="Arial" w:hAnsi="Arial" w:cs="Arial"/>
          <w:color w:val="000000" w:themeColor="text1"/>
        </w:rPr>
        <w:t xml:space="preserve"> Fig 2a shows</w:t>
      </w:r>
      <w:r w:rsidR="00CC3E55">
        <w:rPr>
          <w:rFonts w:ascii="Arial" w:hAnsi="Arial" w:cs="Arial"/>
          <w:color w:val="000000" w:themeColor="text1"/>
        </w:rPr>
        <w:t xml:space="preserve"> a typical</w:t>
      </w:r>
      <w:r w:rsidR="00C3435B">
        <w:rPr>
          <w:rFonts w:ascii="Arial" w:hAnsi="Arial" w:cs="Arial"/>
          <w:color w:val="000000" w:themeColor="text1"/>
        </w:rPr>
        <w:t xml:space="preserve"> </w:t>
      </w:r>
      <w:r w:rsidR="00CC3E55">
        <w:rPr>
          <w:rFonts w:ascii="Arial" w:hAnsi="Arial" w:cs="Arial"/>
          <w:color w:val="000000" w:themeColor="text1"/>
        </w:rPr>
        <w:t xml:space="preserve">relative droplet mass </w:t>
      </w:r>
      <w:r w:rsidR="00C3435B">
        <w:rPr>
          <w:rFonts w:ascii="Arial" w:hAnsi="Arial" w:cs="Arial"/>
          <w:color w:val="000000" w:themeColor="text1"/>
        </w:rPr>
        <w:t xml:space="preserve">distribution with Nevzorov LWC collection efficiency estimates as modeled by Korolev et. al. (1998) and later </w:t>
      </w:r>
      <w:r w:rsidR="00A4698C">
        <w:rPr>
          <w:rFonts w:ascii="Arial" w:hAnsi="Arial" w:cs="Arial"/>
          <w:color w:val="000000" w:themeColor="text1"/>
        </w:rPr>
        <w:t>elaborated</w:t>
      </w:r>
      <w:r w:rsidR="00A243C0">
        <w:rPr>
          <w:rFonts w:ascii="Arial" w:hAnsi="Arial" w:cs="Arial"/>
          <w:color w:val="000000" w:themeColor="text1"/>
        </w:rPr>
        <w:t xml:space="preserve"> on</w:t>
      </w:r>
      <w:r w:rsidR="004401AE">
        <w:rPr>
          <w:rFonts w:ascii="Arial" w:hAnsi="Arial" w:cs="Arial"/>
          <w:color w:val="000000" w:themeColor="text1"/>
        </w:rPr>
        <w:t xml:space="preserve"> by Schwarzenboeck et. al. (2009).</w:t>
      </w:r>
      <w:r w:rsidR="001F6328">
        <w:rPr>
          <w:rFonts w:ascii="Arial" w:hAnsi="Arial" w:cs="Arial"/>
          <w:color w:val="000000" w:themeColor="text1"/>
        </w:rPr>
        <w:t xml:space="preserve"> </w:t>
      </w:r>
      <w:r w:rsidR="002917BD">
        <w:rPr>
          <w:rFonts w:ascii="Arial" w:hAnsi="Arial" w:cs="Arial"/>
          <w:color w:val="000000" w:themeColor="text1"/>
        </w:rPr>
        <w:t>V</w:t>
      </w:r>
      <w:r w:rsidR="00AE1221">
        <w:rPr>
          <w:rFonts w:ascii="Arial" w:hAnsi="Arial" w:cs="Arial"/>
          <w:color w:val="000000" w:themeColor="text1"/>
        </w:rPr>
        <w:t>ery little water mass is contributed by droplets in the range biased by aerodynamic effects but a significant mass portion lies in the region where splattering and saturation effects are non-trivial.</w:t>
      </w:r>
    </w:p>
    <w:p w14:paraId="6A670330" w14:textId="77777777" w:rsidR="004D743B" w:rsidRDefault="004D743B" w:rsidP="000F3F28">
      <w:pPr>
        <w:rPr>
          <w:rFonts w:ascii="Arial" w:hAnsi="Arial" w:cs="Arial"/>
          <w:color w:val="000000" w:themeColor="text1"/>
        </w:rPr>
      </w:pPr>
    </w:p>
    <w:p w14:paraId="76880804" w14:textId="28667452" w:rsidR="000C3449" w:rsidRDefault="000C3449" w:rsidP="000F3F28">
      <w:pPr>
        <w:rPr>
          <w:rFonts w:ascii="Arial" w:hAnsi="Arial" w:cs="Arial"/>
          <w:b/>
          <w:color w:val="000000" w:themeColor="text1"/>
        </w:rPr>
      </w:pPr>
      <w:r w:rsidRPr="000C3449">
        <w:rPr>
          <w:rFonts w:ascii="Arial" w:hAnsi="Arial" w:cs="Arial"/>
          <w:b/>
          <w:color w:val="000000" w:themeColor="text1"/>
        </w:rPr>
        <w:t>Fig</w:t>
      </w:r>
      <w:r>
        <w:rPr>
          <w:rFonts w:ascii="Arial" w:hAnsi="Arial" w:cs="Arial"/>
          <w:b/>
          <w:color w:val="000000" w:themeColor="text1"/>
        </w:rPr>
        <w:t xml:space="preserve"> 2a.</w:t>
      </w:r>
    </w:p>
    <w:p w14:paraId="7DD32604" w14:textId="684C4F9C" w:rsidR="000C3449" w:rsidRPr="000C3449" w:rsidRDefault="0099763F" w:rsidP="000F3F28">
      <w:pPr>
        <w:rPr>
          <w:rFonts w:ascii="Arial" w:hAnsi="Arial" w:cs="Arial"/>
          <w:b/>
          <w:color w:val="000000" w:themeColor="text1"/>
        </w:rPr>
      </w:pPr>
      <w:r>
        <w:rPr>
          <w:rFonts w:ascii="Arial" w:hAnsi="Arial" w:cs="Arial"/>
          <w:b/>
          <w:noProof/>
          <w:color w:val="000000" w:themeColor="text1"/>
        </w:rPr>
        <w:drawing>
          <wp:inline distT="0" distB="0" distL="0" distR="0" wp14:anchorId="058152CE" wp14:editId="244DA4E6">
            <wp:extent cx="3530002" cy="2067891"/>
            <wp:effectExtent l="0" t="0" r="635" b="0"/>
            <wp:docPr id="5" name="Picture 5" descr="massCon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ssContributio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39029" cy="2073179"/>
                    </a:xfrm>
                    <a:prstGeom prst="rect">
                      <a:avLst/>
                    </a:prstGeom>
                    <a:noFill/>
                    <a:ln>
                      <a:noFill/>
                    </a:ln>
                  </pic:spPr>
                </pic:pic>
              </a:graphicData>
            </a:graphic>
          </wp:inline>
        </w:drawing>
      </w:r>
    </w:p>
    <w:p w14:paraId="2420080A" w14:textId="48176494" w:rsidR="001F6328" w:rsidRPr="008B2F86" w:rsidRDefault="009354F3" w:rsidP="001F6328">
      <w:pPr>
        <w:rPr>
          <w:rFonts w:ascii="Arial" w:hAnsi="Arial" w:cs="Arial"/>
          <w:color w:val="000000" w:themeColor="text1"/>
        </w:rPr>
      </w:pPr>
      <w:r>
        <w:rPr>
          <w:rFonts w:ascii="Arial" w:hAnsi="Arial" w:cs="Arial"/>
          <w:i/>
          <w:color w:val="000000" w:themeColor="text1"/>
          <w:sz w:val="21"/>
          <w:szCs w:val="21"/>
        </w:rPr>
        <w:t>Fig 2a. Shows</w:t>
      </w:r>
      <w:r w:rsidR="00C01A9F">
        <w:rPr>
          <w:rFonts w:ascii="Arial" w:hAnsi="Arial" w:cs="Arial"/>
          <w:i/>
          <w:color w:val="000000" w:themeColor="text1"/>
          <w:sz w:val="21"/>
          <w:szCs w:val="21"/>
        </w:rPr>
        <w:t xml:space="preserve"> the</w:t>
      </w:r>
      <w:r>
        <w:rPr>
          <w:rFonts w:ascii="Arial" w:hAnsi="Arial" w:cs="Arial"/>
          <w:i/>
          <w:color w:val="000000" w:themeColor="text1"/>
          <w:sz w:val="21"/>
          <w:szCs w:val="21"/>
        </w:rPr>
        <w:t xml:space="preserve"> relative mass contributions of droplets binned by VMD for </w:t>
      </w:r>
      <w:r w:rsidR="00386194">
        <w:rPr>
          <w:rFonts w:ascii="Arial" w:hAnsi="Arial" w:cs="Arial"/>
          <w:i/>
          <w:color w:val="000000" w:themeColor="text1"/>
          <w:sz w:val="21"/>
          <w:szCs w:val="21"/>
        </w:rPr>
        <w:t>CDP droplet distributions</w:t>
      </w:r>
      <w:r w:rsidR="00F867E1">
        <w:rPr>
          <w:rFonts w:ascii="Arial" w:hAnsi="Arial" w:cs="Arial"/>
          <w:i/>
          <w:color w:val="000000" w:themeColor="text1"/>
          <w:sz w:val="21"/>
          <w:szCs w:val="21"/>
        </w:rPr>
        <w:t xml:space="preserve"> collected during COPE-MED</w:t>
      </w:r>
      <w:r w:rsidR="00D460FE">
        <w:rPr>
          <w:rFonts w:ascii="Arial" w:hAnsi="Arial" w:cs="Arial"/>
          <w:i/>
          <w:color w:val="000000" w:themeColor="text1"/>
          <w:sz w:val="21"/>
          <w:szCs w:val="21"/>
        </w:rPr>
        <w:t xml:space="preserve"> where M</w:t>
      </w:r>
      <w:r>
        <w:rPr>
          <w:rFonts w:ascii="Arial" w:hAnsi="Arial" w:cs="Arial"/>
          <w:i/>
          <w:color w:val="000000" w:themeColor="text1"/>
          <w:sz w:val="21"/>
          <w:szCs w:val="21"/>
        </w:rPr>
        <w:t xml:space="preserve">ass </w:t>
      </w:r>
      <w:r w:rsidR="00D460FE">
        <w:rPr>
          <w:rFonts w:ascii="Arial" w:hAnsi="Arial" w:cs="Arial"/>
          <w:i/>
          <w:color w:val="000000" w:themeColor="text1"/>
          <w:sz w:val="21"/>
          <w:szCs w:val="21"/>
        </w:rPr>
        <w:t>C</w:t>
      </w:r>
      <w:r>
        <w:rPr>
          <w:rFonts w:ascii="Arial" w:hAnsi="Arial" w:cs="Arial"/>
          <w:i/>
          <w:color w:val="000000" w:themeColor="text1"/>
          <w:sz w:val="21"/>
          <w:szCs w:val="21"/>
        </w:rPr>
        <w:t>ontribution</w:t>
      </w:r>
      <w:r w:rsidRPr="008B2F86">
        <w:rPr>
          <w:rFonts w:ascii="Arial" w:hAnsi="Arial" w:cs="Arial"/>
          <w:i/>
          <w:color w:val="000000" w:themeColor="text1"/>
        </w:rPr>
        <w:t xml:space="preserve"> </w:t>
      </w:r>
      <w:r w:rsidR="00D460FE" w:rsidRPr="008B2F86">
        <w:rPr>
          <w:rFonts w:ascii="MS Mincho" w:eastAsia="MS Mincho" w:hAnsi="MS Mincho" w:cs="MS Mincho"/>
          <w:i/>
          <w:color w:val="000000" w:themeColor="text1"/>
          <w:sz w:val="21"/>
          <w:szCs w:val="21"/>
        </w:rPr>
        <w:t>≣</w:t>
      </w:r>
      <w:r w:rsidR="00D460FE" w:rsidRPr="008B2F86">
        <w:rPr>
          <w:rFonts w:ascii="Arial" w:eastAsia="MS Mincho" w:hAnsi="Arial" w:cs="Arial"/>
          <w:i/>
          <w:color w:val="000000" w:themeColor="text1"/>
          <w:sz w:val="21"/>
          <w:szCs w:val="21"/>
        </w:rPr>
        <w:t xml:space="preserve"> </w:t>
      </w:r>
      <w:commentRangeStart w:id="5"/>
      <w:r w:rsidR="00D460FE" w:rsidRPr="008B2F86">
        <w:rPr>
          <w:rFonts w:ascii="Arial" w:eastAsia="MS Mincho" w:hAnsi="Arial" w:cs="Arial"/>
          <w:i/>
          <w:color w:val="000000" w:themeColor="text1"/>
          <w:sz w:val="21"/>
          <w:szCs w:val="21"/>
        </w:rPr>
        <w:t xml:space="preserve">Frequency * </w:t>
      </w:r>
      <w:r w:rsidR="00BB375E">
        <w:rPr>
          <w:rFonts w:ascii="Arial" w:eastAsia="MS Mincho" w:hAnsi="Arial" w:cs="Arial"/>
          <w:i/>
          <w:color w:val="000000" w:themeColor="text1"/>
          <w:sz w:val="21"/>
          <w:szCs w:val="21"/>
        </w:rPr>
        <w:t>Bin Geographic Mean</w:t>
      </w:r>
      <w:r w:rsidR="00D460FE" w:rsidRPr="008B2F86">
        <w:rPr>
          <w:rFonts w:ascii="Arial" w:eastAsia="MS Mincho" w:hAnsi="Arial" w:cs="Arial"/>
          <w:i/>
          <w:color w:val="000000" w:themeColor="text1"/>
          <w:sz w:val="21"/>
          <w:szCs w:val="21"/>
          <w:vertAlign w:val="superscript"/>
        </w:rPr>
        <w:t>3</w:t>
      </w:r>
      <w:commentRangeEnd w:id="5"/>
      <w:r w:rsidR="00682CAB">
        <w:rPr>
          <w:rStyle w:val="CommentReference"/>
        </w:rPr>
        <w:commentReference w:id="5"/>
      </w:r>
      <w:r w:rsidR="008B2F86">
        <w:rPr>
          <w:rFonts w:ascii="Arial" w:eastAsia="MS Mincho" w:hAnsi="Arial" w:cs="Arial"/>
          <w:i/>
          <w:color w:val="000000" w:themeColor="text1"/>
          <w:sz w:val="21"/>
          <w:szCs w:val="21"/>
        </w:rPr>
        <w:t>.</w:t>
      </w:r>
    </w:p>
    <w:p w14:paraId="33A34612" w14:textId="77777777" w:rsidR="000C3449" w:rsidRDefault="000C3449" w:rsidP="000F3F28">
      <w:pPr>
        <w:rPr>
          <w:rFonts w:ascii="Arial" w:hAnsi="Arial" w:cs="Arial"/>
          <w:color w:val="000000" w:themeColor="text1"/>
        </w:rPr>
      </w:pPr>
    </w:p>
    <w:p w14:paraId="7E8BD6DD" w14:textId="6F7C67DE" w:rsidR="003F0672" w:rsidRDefault="00224069" w:rsidP="000F3F28">
      <w:pPr>
        <w:rPr>
          <w:rFonts w:ascii="Arial" w:hAnsi="Arial" w:cs="Arial"/>
          <w:color w:val="000000" w:themeColor="text1"/>
        </w:rPr>
      </w:pPr>
      <w:commentRangeStart w:id="6"/>
      <w:r>
        <w:rPr>
          <w:rFonts w:ascii="Arial" w:hAnsi="Arial" w:cs="Arial"/>
          <w:color w:val="000000" w:themeColor="text1"/>
        </w:rPr>
        <w:t xml:space="preserve">Several </w:t>
      </w:r>
      <w:r w:rsidR="007853F1">
        <w:rPr>
          <w:rFonts w:ascii="Arial" w:hAnsi="Arial" w:cs="Arial"/>
          <w:color w:val="000000" w:themeColor="text1"/>
        </w:rPr>
        <w:t xml:space="preserve">other </w:t>
      </w:r>
      <w:r>
        <w:rPr>
          <w:rFonts w:ascii="Arial" w:hAnsi="Arial" w:cs="Arial"/>
          <w:color w:val="000000" w:themeColor="text1"/>
        </w:rPr>
        <w:t>potential</w:t>
      </w:r>
      <w:r w:rsidR="00E500FD">
        <w:rPr>
          <w:rFonts w:ascii="Arial" w:hAnsi="Arial" w:cs="Arial"/>
          <w:color w:val="000000" w:themeColor="text1"/>
        </w:rPr>
        <w:t xml:space="preserve"> </w:t>
      </w:r>
      <w:r w:rsidR="002D114D">
        <w:rPr>
          <w:rFonts w:ascii="Arial" w:hAnsi="Arial" w:cs="Arial"/>
          <w:color w:val="000000" w:themeColor="text1"/>
        </w:rPr>
        <w:t>LWC</w:t>
      </w:r>
      <w:r>
        <w:rPr>
          <w:rFonts w:ascii="Arial" w:hAnsi="Arial" w:cs="Arial"/>
          <w:color w:val="000000" w:themeColor="text1"/>
        </w:rPr>
        <w:t xml:space="preserve"> </w:t>
      </w:r>
      <w:r w:rsidR="002D114D">
        <w:rPr>
          <w:rFonts w:ascii="Arial" w:hAnsi="Arial" w:cs="Arial"/>
          <w:color w:val="000000" w:themeColor="text1"/>
        </w:rPr>
        <w:t>error</w:t>
      </w:r>
      <w:r>
        <w:rPr>
          <w:rFonts w:ascii="Arial" w:hAnsi="Arial" w:cs="Arial"/>
          <w:color w:val="000000" w:themeColor="text1"/>
        </w:rPr>
        <w:t xml:space="preserve"> source</w:t>
      </w:r>
      <w:r w:rsidR="00FC6FBE">
        <w:rPr>
          <w:rFonts w:ascii="Arial" w:hAnsi="Arial" w:cs="Arial"/>
          <w:color w:val="000000" w:themeColor="text1"/>
        </w:rPr>
        <w:t xml:space="preserve">s including aircraft </w:t>
      </w:r>
      <w:r w:rsidR="00F146D7">
        <w:rPr>
          <w:rFonts w:ascii="Arial" w:hAnsi="Arial" w:cs="Arial"/>
          <w:color w:val="000000" w:themeColor="text1"/>
        </w:rPr>
        <w:t>angle of attack, yaw, sideslip, roll,</w:t>
      </w:r>
      <w:r w:rsidR="0056152F">
        <w:rPr>
          <w:rFonts w:ascii="Arial" w:hAnsi="Arial" w:cs="Arial"/>
          <w:color w:val="000000" w:themeColor="text1"/>
        </w:rPr>
        <w:t xml:space="preserve"> presence of turbulence</w:t>
      </w:r>
      <w:r w:rsidR="00FC6FBE">
        <w:rPr>
          <w:rFonts w:ascii="Arial" w:hAnsi="Arial" w:cs="Arial"/>
          <w:color w:val="000000" w:themeColor="text1"/>
        </w:rPr>
        <w:t xml:space="preserve"> and</w:t>
      </w:r>
      <w:r w:rsidR="00D36C5C">
        <w:rPr>
          <w:rFonts w:ascii="Arial" w:hAnsi="Arial" w:cs="Arial"/>
          <w:color w:val="000000" w:themeColor="text1"/>
        </w:rPr>
        <w:t xml:space="preserve"> differing</w:t>
      </w:r>
      <w:r>
        <w:rPr>
          <w:rFonts w:ascii="Arial" w:hAnsi="Arial" w:cs="Arial"/>
          <w:color w:val="000000" w:themeColor="text1"/>
        </w:rPr>
        <w:t xml:space="preserve"> </w:t>
      </w:r>
      <w:r w:rsidR="00C705D5">
        <w:rPr>
          <w:rFonts w:ascii="Arial" w:hAnsi="Arial" w:cs="Arial"/>
          <w:color w:val="000000" w:themeColor="text1"/>
        </w:rPr>
        <w:t>sources</w:t>
      </w:r>
      <w:r w:rsidR="00D36C5C">
        <w:rPr>
          <w:rFonts w:ascii="Arial" w:hAnsi="Arial" w:cs="Arial"/>
          <w:color w:val="000000" w:themeColor="text1"/>
        </w:rPr>
        <w:t xml:space="preserve"> of airspeed, pressure, and temperature measurements</w:t>
      </w:r>
      <w:r>
        <w:rPr>
          <w:rFonts w:ascii="Arial" w:hAnsi="Arial" w:cs="Arial"/>
          <w:color w:val="000000" w:themeColor="text1"/>
        </w:rPr>
        <w:t xml:space="preserve"> have b</w:t>
      </w:r>
      <w:r w:rsidR="003A1A24">
        <w:rPr>
          <w:rFonts w:ascii="Arial" w:hAnsi="Arial" w:cs="Arial"/>
          <w:color w:val="000000" w:themeColor="text1"/>
        </w:rPr>
        <w:t xml:space="preserve">een </w:t>
      </w:r>
      <w:r w:rsidR="00106B90">
        <w:rPr>
          <w:rFonts w:ascii="Arial" w:hAnsi="Arial" w:cs="Arial"/>
          <w:color w:val="000000" w:themeColor="text1"/>
        </w:rPr>
        <w:t>found to be negligible.</w:t>
      </w:r>
      <w:commentRangeEnd w:id="6"/>
      <w:r w:rsidR="00682CAB">
        <w:rPr>
          <w:rStyle w:val="CommentReference"/>
        </w:rPr>
        <w:commentReference w:id="6"/>
      </w:r>
      <w:r w:rsidR="0087042E">
        <w:rPr>
          <w:rFonts w:ascii="Arial" w:hAnsi="Arial" w:cs="Arial"/>
          <w:color w:val="000000" w:themeColor="text1"/>
        </w:rPr>
        <w:t xml:space="preserve"> </w:t>
      </w:r>
      <w:r w:rsidR="00335A10">
        <w:rPr>
          <w:rFonts w:ascii="Arial" w:hAnsi="Arial" w:cs="Arial"/>
          <w:color w:val="000000" w:themeColor="text1"/>
        </w:rPr>
        <w:t xml:space="preserve">No trends in aircraft </w:t>
      </w:r>
      <w:r w:rsidR="00335A10">
        <w:rPr>
          <w:rFonts w:ascii="Arial" w:hAnsi="Arial" w:cs="Arial"/>
          <w:color w:val="000000" w:themeColor="text1"/>
        </w:rPr>
        <w:lastRenderedPageBreak/>
        <w:t xml:space="preserve">orientation vs. LWC baseline error were detected. Sources of various environmental data differ so little that differences in calculated LWC are trivial. </w:t>
      </w:r>
      <w:bookmarkStart w:id="7" w:name="_GoBack"/>
      <w:bookmarkEnd w:id="7"/>
    </w:p>
    <w:p w14:paraId="73582C9C" w14:textId="77777777" w:rsidR="00682CAB" w:rsidRDefault="00682CAB" w:rsidP="006331C7">
      <w:pPr>
        <w:jc w:val="center"/>
        <w:rPr>
          <w:rFonts w:ascii="Arial" w:hAnsi="Arial" w:cs="Arial"/>
          <w:color w:val="FF0000"/>
        </w:rPr>
      </w:pPr>
    </w:p>
    <w:p w14:paraId="0FD304F8" w14:textId="77777777" w:rsidR="00682CAB" w:rsidRDefault="00682CAB" w:rsidP="006331C7">
      <w:pPr>
        <w:jc w:val="center"/>
        <w:rPr>
          <w:rFonts w:ascii="Arial" w:hAnsi="Arial" w:cs="Arial"/>
          <w:color w:val="FF0000"/>
        </w:rPr>
      </w:pPr>
    </w:p>
    <w:p w14:paraId="3B4DB064" w14:textId="77777777" w:rsidR="00682CAB" w:rsidRDefault="00682CAB" w:rsidP="006331C7">
      <w:pPr>
        <w:jc w:val="center"/>
        <w:rPr>
          <w:rFonts w:ascii="Arial" w:hAnsi="Arial" w:cs="Arial"/>
          <w:color w:val="FF0000"/>
        </w:rPr>
      </w:pPr>
    </w:p>
    <w:p w14:paraId="5CD2579E" w14:textId="77777777" w:rsidR="00682CAB" w:rsidRDefault="00682CAB" w:rsidP="006331C7">
      <w:pPr>
        <w:jc w:val="center"/>
        <w:rPr>
          <w:rFonts w:ascii="Arial" w:hAnsi="Arial" w:cs="Arial"/>
          <w:color w:val="FF0000"/>
        </w:rPr>
      </w:pPr>
    </w:p>
    <w:p w14:paraId="3E9AF43D" w14:textId="77777777" w:rsidR="00682CAB" w:rsidRDefault="00682CAB" w:rsidP="006331C7">
      <w:pPr>
        <w:jc w:val="center"/>
        <w:rPr>
          <w:rFonts w:ascii="Arial" w:hAnsi="Arial" w:cs="Arial"/>
          <w:color w:val="FF0000"/>
        </w:rPr>
      </w:pPr>
    </w:p>
    <w:p w14:paraId="7EFE366D" w14:textId="05FE4C4E" w:rsidR="006331C7" w:rsidRPr="00781DBF" w:rsidRDefault="006331C7" w:rsidP="006331C7">
      <w:pPr>
        <w:jc w:val="center"/>
        <w:rPr>
          <w:rFonts w:ascii="Arial" w:hAnsi="Arial" w:cs="Arial"/>
          <w:b/>
          <w:color w:val="000000" w:themeColor="text1"/>
        </w:rPr>
      </w:pPr>
      <w:r>
        <w:rPr>
          <w:rFonts w:ascii="Arial" w:hAnsi="Arial" w:cs="Arial"/>
          <w:b/>
          <w:color w:val="000000" w:themeColor="text1"/>
        </w:rPr>
        <w:t>Water Droplet</w:t>
      </w:r>
      <w:r w:rsidR="009760AB">
        <w:rPr>
          <w:rFonts w:ascii="Arial" w:hAnsi="Arial" w:cs="Arial"/>
          <w:b/>
          <w:color w:val="000000" w:themeColor="text1"/>
        </w:rPr>
        <w:t xml:space="preserve"> Generating</w:t>
      </w:r>
      <w:r>
        <w:rPr>
          <w:rFonts w:ascii="Arial" w:hAnsi="Arial" w:cs="Arial"/>
          <w:b/>
          <w:color w:val="000000" w:themeColor="text1"/>
        </w:rPr>
        <w:t xml:space="preserve"> Calibration System</w:t>
      </w:r>
      <w:r w:rsidR="009471E1">
        <w:rPr>
          <w:rFonts w:ascii="Arial" w:hAnsi="Arial" w:cs="Arial"/>
          <w:b/>
          <w:color w:val="000000" w:themeColor="text1"/>
        </w:rPr>
        <w:t xml:space="preserve"> </w:t>
      </w:r>
      <w:r w:rsidR="00EE051E">
        <w:rPr>
          <w:rFonts w:ascii="Arial" w:hAnsi="Arial" w:cs="Arial"/>
          <w:b/>
          <w:color w:val="000000" w:themeColor="text1"/>
        </w:rPr>
        <w:t>for</w:t>
      </w:r>
      <w:r w:rsidR="009471E1">
        <w:rPr>
          <w:rFonts w:ascii="Arial" w:hAnsi="Arial" w:cs="Arial"/>
          <w:b/>
          <w:color w:val="000000" w:themeColor="text1"/>
        </w:rPr>
        <w:t xml:space="preserve"> Cloud Particle Probes</w:t>
      </w:r>
    </w:p>
    <w:p w14:paraId="55925AE2" w14:textId="77777777" w:rsidR="006331C7" w:rsidRDefault="006331C7">
      <w:pPr>
        <w:rPr>
          <w:rFonts w:ascii="Arial" w:hAnsi="Arial" w:cs="Arial"/>
          <w:color w:val="FF0000"/>
        </w:rPr>
      </w:pPr>
    </w:p>
    <w:p w14:paraId="2AC32143" w14:textId="21CA5146" w:rsidR="00D24A49" w:rsidRDefault="00751D4F">
      <w:pPr>
        <w:rPr>
          <w:rFonts w:ascii="Arial" w:hAnsi="Arial" w:cs="Arial"/>
          <w:color w:val="000000" w:themeColor="text1"/>
        </w:rPr>
      </w:pPr>
      <w:r>
        <w:rPr>
          <w:rFonts w:ascii="Arial" w:hAnsi="Arial" w:cs="Arial"/>
          <w:color w:val="000000" w:themeColor="text1"/>
        </w:rPr>
        <w:t>Development of</w:t>
      </w:r>
      <w:r w:rsidR="00D85D13">
        <w:rPr>
          <w:rFonts w:ascii="Arial" w:hAnsi="Arial" w:cs="Arial"/>
          <w:color w:val="000000" w:themeColor="text1"/>
        </w:rPr>
        <w:t xml:space="preserve"> an optical cloud probe calibration system which uses pure</w:t>
      </w:r>
      <w:r>
        <w:rPr>
          <w:rFonts w:ascii="Arial" w:hAnsi="Arial" w:cs="Arial"/>
          <w:color w:val="000000" w:themeColor="text1"/>
        </w:rPr>
        <w:t xml:space="preserve"> water droplet</w:t>
      </w:r>
      <w:r w:rsidR="00D85D13">
        <w:rPr>
          <w:rFonts w:ascii="Arial" w:hAnsi="Arial" w:cs="Arial"/>
          <w:color w:val="000000" w:themeColor="text1"/>
        </w:rPr>
        <w:t>s</w:t>
      </w:r>
      <w:r w:rsidR="00DF17C7">
        <w:rPr>
          <w:rFonts w:ascii="Arial" w:hAnsi="Arial" w:cs="Arial"/>
          <w:color w:val="000000" w:themeColor="text1"/>
        </w:rPr>
        <w:t xml:space="preserve"> as calibration medi</w:t>
      </w:r>
      <w:r w:rsidR="003E7413">
        <w:rPr>
          <w:rFonts w:ascii="Arial" w:hAnsi="Arial" w:cs="Arial"/>
          <w:color w:val="000000" w:themeColor="text1"/>
        </w:rPr>
        <w:t>a</w:t>
      </w:r>
      <w:r>
        <w:rPr>
          <w:rFonts w:ascii="Arial" w:hAnsi="Arial" w:cs="Arial"/>
          <w:color w:val="000000" w:themeColor="text1"/>
        </w:rPr>
        <w:t xml:space="preserve"> </w:t>
      </w:r>
      <w:r w:rsidR="0030474A">
        <w:rPr>
          <w:rFonts w:ascii="Arial" w:hAnsi="Arial" w:cs="Arial"/>
          <w:color w:val="000000" w:themeColor="text1"/>
        </w:rPr>
        <w:t>is currently underway with a</w:t>
      </w:r>
      <w:r w:rsidR="0037411B">
        <w:rPr>
          <w:rFonts w:ascii="Arial" w:hAnsi="Arial" w:cs="Arial"/>
          <w:color w:val="000000" w:themeColor="text1"/>
        </w:rPr>
        <w:t xml:space="preserve"> majority of components</w:t>
      </w:r>
      <w:r w:rsidR="00B5350A">
        <w:rPr>
          <w:rFonts w:ascii="Arial" w:hAnsi="Arial" w:cs="Arial"/>
          <w:color w:val="000000" w:themeColor="text1"/>
        </w:rPr>
        <w:t xml:space="preserve"> having already been</w:t>
      </w:r>
      <w:r w:rsidR="0032588F">
        <w:rPr>
          <w:rFonts w:ascii="Arial" w:hAnsi="Arial" w:cs="Arial"/>
          <w:color w:val="000000" w:themeColor="text1"/>
        </w:rPr>
        <w:t xml:space="preserve"> </w:t>
      </w:r>
      <w:r w:rsidR="0037411B">
        <w:rPr>
          <w:rFonts w:ascii="Arial" w:hAnsi="Arial" w:cs="Arial"/>
          <w:color w:val="000000" w:themeColor="text1"/>
        </w:rPr>
        <w:t>implemented.</w:t>
      </w:r>
      <w:r w:rsidR="0023251C">
        <w:rPr>
          <w:rFonts w:ascii="Arial" w:hAnsi="Arial" w:cs="Arial"/>
          <w:color w:val="000000" w:themeColor="text1"/>
        </w:rPr>
        <w:t xml:space="preserve"> </w:t>
      </w:r>
      <w:r w:rsidR="00D24A49">
        <w:rPr>
          <w:rFonts w:ascii="Arial" w:hAnsi="Arial" w:cs="Arial"/>
          <w:color w:val="000000" w:themeColor="text1"/>
        </w:rPr>
        <w:t xml:space="preserve">Fig 2a. shows a schematic </w:t>
      </w:r>
      <w:r w:rsidR="00CC1621">
        <w:rPr>
          <w:rFonts w:ascii="Arial" w:hAnsi="Arial" w:cs="Arial"/>
          <w:color w:val="000000" w:themeColor="text1"/>
        </w:rPr>
        <w:t xml:space="preserve">of the major </w:t>
      </w:r>
      <w:r w:rsidR="001B4DB9">
        <w:rPr>
          <w:rFonts w:ascii="Arial" w:hAnsi="Arial" w:cs="Arial"/>
          <w:color w:val="000000" w:themeColor="text1"/>
        </w:rPr>
        <w:t xml:space="preserve">system </w:t>
      </w:r>
      <w:r w:rsidR="00CC1621">
        <w:rPr>
          <w:rFonts w:ascii="Arial" w:hAnsi="Arial" w:cs="Arial"/>
          <w:color w:val="000000" w:themeColor="text1"/>
        </w:rPr>
        <w:t xml:space="preserve">components. </w:t>
      </w:r>
      <w:r w:rsidR="008C73E1">
        <w:rPr>
          <w:rFonts w:ascii="Arial" w:hAnsi="Arial" w:cs="Arial"/>
          <w:color w:val="000000" w:themeColor="text1"/>
        </w:rPr>
        <w:t xml:space="preserve">The droplet generator </w:t>
      </w:r>
      <w:r w:rsidR="00233B61">
        <w:rPr>
          <w:rFonts w:ascii="Arial" w:hAnsi="Arial" w:cs="Arial"/>
          <w:color w:val="000000" w:themeColor="text1"/>
        </w:rPr>
        <w:t>assembly</w:t>
      </w:r>
      <w:r w:rsidR="00E2576C">
        <w:rPr>
          <w:rFonts w:ascii="Arial" w:hAnsi="Arial" w:cs="Arial"/>
          <w:color w:val="000000" w:themeColor="text1"/>
        </w:rPr>
        <w:t xml:space="preserve"> (in grey)</w:t>
      </w:r>
      <w:r w:rsidR="00233B61">
        <w:rPr>
          <w:rFonts w:ascii="Arial" w:hAnsi="Arial" w:cs="Arial"/>
          <w:color w:val="000000" w:themeColor="text1"/>
        </w:rPr>
        <w:t xml:space="preserve"> </w:t>
      </w:r>
      <w:r w:rsidR="00510F28">
        <w:rPr>
          <w:rFonts w:ascii="Arial" w:hAnsi="Arial" w:cs="Arial"/>
          <w:color w:val="000000" w:themeColor="text1"/>
        </w:rPr>
        <w:t xml:space="preserve">houses </w:t>
      </w:r>
      <w:r w:rsidR="0010264D">
        <w:rPr>
          <w:rFonts w:ascii="Arial" w:hAnsi="Arial" w:cs="Arial"/>
          <w:color w:val="000000" w:themeColor="text1"/>
        </w:rPr>
        <w:t>a glass flow tube</w:t>
      </w:r>
      <w:r w:rsidR="00510F28">
        <w:rPr>
          <w:rFonts w:ascii="Arial" w:hAnsi="Arial" w:cs="Arial"/>
          <w:color w:val="000000" w:themeColor="text1"/>
        </w:rPr>
        <w:t xml:space="preserve"> and</w:t>
      </w:r>
      <w:r w:rsidR="0010264D">
        <w:rPr>
          <w:rFonts w:ascii="Arial" w:hAnsi="Arial" w:cs="Arial"/>
          <w:color w:val="000000" w:themeColor="text1"/>
        </w:rPr>
        <w:t xml:space="preserve"> </w:t>
      </w:r>
      <w:r w:rsidR="004A7898">
        <w:rPr>
          <w:rFonts w:ascii="Arial" w:hAnsi="Arial" w:cs="Arial"/>
          <w:color w:val="000000" w:themeColor="text1"/>
        </w:rPr>
        <w:t>print head</w:t>
      </w:r>
      <w:r w:rsidR="00EC248D">
        <w:rPr>
          <w:rFonts w:ascii="Arial" w:hAnsi="Arial" w:cs="Arial"/>
          <w:color w:val="000000" w:themeColor="text1"/>
        </w:rPr>
        <w:t xml:space="preserve"> device</w:t>
      </w:r>
      <w:r w:rsidR="00E9280A">
        <w:rPr>
          <w:rFonts w:ascii="Arial" w:hAnsi="Arial" w:cs="Arial"/>
          <w:color w:val="000000" w:themeColor="text1"/>
        </w:rPr>
        <w:t xml:space="preserve"> (available in diameters of 5 um increments spanning 20 – 80 um)</w:t>
      </w:r>
      <w:r w:rsidR="004A7898">
        <w:rPr>
          <w:rFonts w:ascii="Arial" w:hAnsi="Arial" w:cs="Arial"/>
          <w:color w:val="000000" w:themeColor="text1"/>
        </w:rPr>
        <w:t xml:space="preserve"> which </w:t>
      </w:r>
      <w:r w:rsidR="00A95D02">
        <w:rPr>
          <w:rFonts w:ascii="Arial" w:hAnsi="Arial" w:cs="Arial"/>
          <w:color w:val="000000" w:themeColor="text1"/>
        </w:rPr>
        <w:t>produces</w:t>
      </w:r>
      <w:r w:rsidR="00AF24D8">
        <w:rPr>
          <w:rFonts w:ascii="Arial" w:hAnsi="Arial" w:cs="Arial"/>
          <w:color w:val="000000" w:themeColor="text1"/>
        </w:rPr>
        <w:t xml:space="preserve"> droplet</w:t>
      </w:r>
      <w:r w:rsidR="00271987">
        <w:rPr>
          <w:rFonts w:ascii="Arial" w:hAnsi="Arial" w:cs="Arial"/>
          <w:color w:val="000000" w:themeColor="text1"/>
        </w:rPr>
        <w:t>s</w:t>
      </w:r>
      <w:r w:rsidR="00AF24D8">
        <w:rPr>
          <w:rFonts w:ascii="Arial" w:hAnsi="Arial" w:cs="Arial"/>
          <w:color w:val="000000" w:themeColor="text1"/>
        </w:rPr>
        <w:t xml:space="preserve"> </w:t>
      </w:r>
      <w:r w:rsidR="001A51B6">
        <w:rPr>
          <w:rFonts w:ascii="Arial" w:hAnsi="Arial" w:cs="Arial"/>
          <w:color w:val="000000" w:themeColor="text1"/>
        </w:rPr>
        <w:t>inside</w:t>
      </w:r>
      <w:r w:rsidR="00D66F85">
        <w:rPr>
          <w:rFonts w:ascii="Arial" w:hAnsi="Arial" w:cs="Arial"/>
          <w:color w:val="000000" w:themeColor="text1"/>
        </w:rPr>
        <w:t xml:space="preserve"> the flow tube’s </w:t>
      </w:r>
      <w:r w:rsidR="00AF24D8">
        <w:rPr>
          <w:rFonts w:ascii="Arial" w:hAnsi="Arial" w:cs="Arial"/>
          <w:color w:val="000000" w:themeColor="text1"/>
        </w:rPr>
        <w:t>sheath</w:t>
      </w:r>
      <w:r w:rsidR="00D66F85">
        <w:rPr>
          <w:rFonts w:ascii="Arial" w:hAnsi="Arial" w:cs="Arial"/>
          <w:color w:val="000000" w:themeColor="text1"/>
        </w:rPr>
        <w:t xml:space="preserve"> flow</w:t>
      </w:r>
      <w:r w:rsidR="00E154C9">
        <w:rPr>
          <w:rFonts w:ascii="Arial" w:hAnsi="Arial" w:cs="Arial"/>
          <w:color w:val="000000" w:themeColor="text1"/>
        </w:rPr>
        <w:t>. Droplets are</w:t>
      </w:r>
      <w:r w:rsidR="00E32AB6">
        <w:rPr>
          <w:rFonts w:ascii="Arial" w:hAnsi="Arial" w:cs="Arial"/>
          <w:color w:val="000000" w:themeColor="text1"/>
        </w:rPr>
        <w:t xml:space="preserve"> focused and</w:t>
      </w:r>
      <w:r w:rsidR="00E154C9">
        <w:rPr>
          <w:rFonts w:ascii="Arial" w:hAnsi="Arial" w:cs="Arial"/>
          <w:color w:val="000000" w:themeColor="text1"/>
        </w:rPr>
        <w:t xml:space="preserve"> accelerated</w:t>
      </w:r>
      <w:r w:rsidR="00824C16">
        <w:rPr>
          <w:rFonts w:ascii="Arial" w:hAnsi="Arial" w:cs="Arial"/>
          <w:color w:val="000000" w:themeColor="text1"/>
        </w:rPr>
        <w:t xml:space="preserve"> </w:t>
      </w:r>
      <w:r w:rsidR="00E154C9">
        <w:rPr>
          <w:rFonts w:ascii="Arial" w:hAnsi="Arial" w:cs="Arial"/>
          <w:color w:val="000000" w:themeColor="text1"/>
        </w:rPr>
        <w:t xml:space="preserve">in </w:t>
      </w:r>
      <w:r w:rsidR="00420FA5">
        <w:rPr>
          <w:rFonts w:ascii="Arial" w:hAnsi="Arial" w:cs="Arial"/>
          <w:color w:val="000000" w:themeColor="text1"/>
        </w:rPr>
        <w:t>the flow tube’s</w:t>
      </w:r>
      <w:r w:rsidR="00E154C9">
        <w:rPr>
          <w:rFonts w:ascii="Arial" w:hAnsi="Arial" w:cs="Arial"/>
          <w:color w:val="000000" w:themeColor="text1"/>
        </w:rPr>
        <w:t xml:space="preserve"> tapered exit region</w:t>
      </w:r>
      <w:r w:rsidR="00C000D4">
        <w:rPr>
          <w:rFonts w:ascii="Arial" w:hAnsi="Arial" w:cs="Arial"/>
          <w:color w:val="000000" w:themeColor="text1"/>
        </w:rPr>
        <w:t xml:space="preserve"> </w:t>
      </w:r>
      <w:r w:rsidR="00E154C9">
        <w:rPr>
          <w:rFonts w:ascii="Arial" w:hAnsi="Arial" w:cs="Arial"/>
          <w:color w:val="000000" w:themeColor="text1"/>
        </w:rPr>
        <w:t>and</w:t>
      </w:r>
      <w:r w:rsidR="003A1BB5">
        <w:rPr>
          <w:rFonts w:ascii="Arial" w:hAnsi="Arial" w:cs="Arial"/>
          <w:color w:val="000000" w:themeColor="text1"/>
        </w:rPr>
        <w:t xml:space="preserve"> passed</w:t>
      </w:r>
      <w:r w:rsidR="00A65BC6">
        <w:rPr>
          <w:rFonts w:ascii="Arial" w:hAnsi="Arial" w:cs="Arial"/>
          <w:color w:val="000000" w:themeColor="text1"/>
        </w:rPr>
        <w:t xml:space="preserve"> through</w:t>
      </w:r>
      <w:r w:rsidR="00563889">
        <w:rPr>
          <w:rFonts w:ascii="Arial" w:hAnsi="Arial" w:cs="Arial"/>
          <w:color w:val="000000" w:themeColor="text1"/>
        </w:rPr>
        <w:t xml:space="preserve"> a</w:t>
      </w:r>
      <w:r w:rsidR="00C000D4">
        <w:rPr>
          <w:rFonts w:ascii="Arial" w:hAnsi="Arial" w:cs="Arial"/>
          <w:color w:val="000000" w:themeColor="text1"/>
        </w:rPr>
        <w:t xml:space="preserve"> probe’s sample volume.</w:t>
      </w:r>
      <w:r w:rsidR="0087168E">
        <w:rPr>
          <w:rFonts w:ascii="Arial" w:hAnsi="Arial" w:cs="Arial"/>
          <w:color w:val="000000" w:themeColor="text1"/>
        </w:rPr>
        <w:t xml:space="preserve"> </w:t>
      </w:r>
      <w:r w:rsidR="00E54688">
        <w:rPr>
          <w:rFonts w:ascii="Arial" w:hAnsi="Arial" w:cs="Arial"/>
          <w:color w:val="000000" w:themeColor="text1"/>
        </w:rPr>
        <w:t>The print head device is fixed to the end of a re</w:t>
      </w:r>
      <w:r w:rsidR="00E9280A">
        <w:rPr>
          <w:rFonts w:ascii="Arial" w:hAnsi="Arial" w:cs="Arial"/>
          <w:color w:val="000000" w:themeColor="text1"/>
        </w:rPr>
        <w:t>-</w:t>
      </w:r>
      <w:r w:rsidR="00E54688">
        <w:rPr>
          <w:rFonts w:ascii="Arial" w:hAnsi="Arial" w:cs="Arial"/>
          <w:color w:val="000000" w:themeColor="text1"/>
        </w:rPr>
        <w:t>positional rod</w:t>
      </w:r>
      <w:r w:rsidR="00C80454">
        <w:rPr>
          <w:rFonts w:ascii="Arial" w:hAnsi="Arial" w:cs="Arial"/>
          <w:color w:val="000000" w:themeColor="text1"/>
        </w:rPr>
        <w:t>.</w:t>
      </w:r>
      <w:r w:rsidR="00A46219">
        <w:rPr>
          <w:rFonts w:ascii="Arial" w:hAnsi="Arial" w:cs="Arial"/>
          <w:color w:val="000000" w:themeColor="text1"/>
        </w:rPr>
        <w:t xml:space="preserve"> Raising or low</w:t>
      </w:r>
      <w:r w:rsidR="00A1552D">
        <w:rPr>
          <w:rFonts w:ascii="Arial" w:hAnsi="Arial" w:cs="Arial"/>
          <w:color w:val="000000" w:themeColor="text1"/>
        </w:rPr>
        <w:t>ering the rod alters droplet</w:t>
      </w:r>
      <w:r w:rsidR="00A46219">
        <w:rPr>
          <w:rFonts w:ascii="Arial" w:hAnsi="Arial" w:cs="Arial"/>
          <w:color w:val="000000" w:themeColor="text1"/>
        </w:rPr>
        <w:t xml:space="preserve"> in-flow residence time providing</w:t>
      </w:r>
      <w:r w:rsidR="005F02CD">
        <w:rPr>
          <w:rFonts w:ascii="Arial" w:hAnsi="Arial" w:cs="Arial"/>
          <w:color w:val="000000" w:themeColor="text1"/>
        </w:rPr>
        <w:t xml:space="preserve"> adjustment of</w:t>
      </w:r>
      <w:r w:rsidR="00A46219">
        <w:rPr>
          <w:rFonts w:ascii="Arial" w:hAnsi="Arial" w:cs="Arial"/>
          <w:color w:val="000000" w:themeColor="text1"/>
        </w:rPr>
        <w:t xml:space="preserve"> drop</w:t>
      </w:r>
      <w:r w:rsidR="005642F8">
        <w:rPr>
          <w:rFonts w:ascii="Arial" w:hAnsi="Arial" w:cs="Arial"/>
          <w:color w:val="000000" w:themeColor="text1"/>
        </w:rPr>
        <w:t>let</w:t>
      </w:r>
      <w:r w:rsidR="00A46219">
        <w:rPr>
          <w:rFonts w:ascii="Arial" w:hAnsi="Arial" w:cs="Arial"/>
          <w:color w:val="000000" w:themeColor="text1"/>
        </w:rPr>
        <w:t xml:space="preserve"> velocity and </w:t>
      </w:r>
      <w:r w:rsidR="0058438A">
        <w:rPr>
          <w:rFonts w:ascii="Arial" w:hAnsi="Arial" w:cs="Arial"/>
          <w:color w:val="000000" w:themeColor="text1"/>
        </w:rPr>
        <w:t>diameter</w:t>
      </w:r>
      <w:r w:rsidR="0063257C">
        <w:rPr>
          <w:rFonts w:ascii="Arial" w:hAnsi="Arial" w:cs="Arial"/>
          <w:color w:val="000000" w:themeColor="text1"/>
        </w:rPr>
        <w:t xml:space="preserve"> (through evaporation)</w:t>
      </w:r>
      <w:r w:rsidR="00414194">
        <w:rPr>
          <w:rFonts w:ascii="Arial" w:hAnsi="Arial" w:cs="Arial"/>
          <w:color w:val="000000" w:themeColor="text1"/>
        </w:rPr>
        <w:t>.</w:t>
      </w:r>
    </w:p>
    <w:p w14:paraId="23221EAA" w14:textId="77777777" w:rsidR="008D7775" w:rsidRDefault="008D7775">
      <w:pPr>
        <w:rPr>
          <w:rFonts w:ascii="Arial" w:hAnsi="Arial" w:cs="Arial"/>
          <w:color w:val="000000" w:themeColor="text1"/>
        </w:rPr>
      </w:pPr>
    </w:p>
    <w:p w14:paraId="31F17B49" w14:textId="7F4EC5F5" w:rsidR="00C74B77" w:rsidRDefault="00A5434C" w:rsidP="00C74B77">
      <w:pPr>
        <w:rPr>
          <w:rFonts w:ascii="Arial" w:hAnsi="Arial" w:cs="Arial"/>
          <w:color w:val="000000" w:themeColor="text1"/>
        </w:rPr>
      </w:pPr>
      <w:r>
        <w:rPr>
          <w:rFonts w:ascii="Arial" w:hAnsi="Arial" w:cs="Arial"/>
          <w:color w:val="000000" w:themeColor="text1"/>
        </w:rPr>
        <w:t>Separate compressed air sources provide</w:t>
      </w:r>
      <w:r w:rsidR="00C91E1D">
        <w:rPr>
          <w:rFonts w:ascii="Arial" w:hAnsi="Arial" w:cs="Arial"/>
          <w:color w:val="000000" w:themeColor="text1"/>
        </w:rPr>
        <w:t xml:space="preserve"> reservoir</w:t>
      </w:r>
      <w:r>
        <w:rPr>
          <w:rFonts w:ascii="Arial" w:hAnsi="Arial" w:cs="Arial"/>
          <w:color w:val="000000" w:themeColor="text1"/>
        </w:rPr>
        <w:t xml:space="preserve"> water level regulation and sheath flow to the droplet generator assembly. </w:t>
      </w:r>
      <w:r w:rsidR="000C7E9D">
        <w:rPr>
          <w:rFonts w:ascii="Arial" w:hAnsi="Arial" w:cs="Arial"/>
          <w:color w:val="000000" w:themeColor="text1"/>
        </w:rPr>
        <w:t xml:space="preserve">A </w:t>
      </w:r>
      <w:r w:rsidR="002031DC">
        <w:rPr>
          <w:rFonts w:ascii="Arial" w:hAnsi="Arial" w:cs="Arial"/>
          <w:color w:val="000000" w:themeColor="text1"/>
        </w:rPr>
        <w:t xml:space="preserve">microfluidic </w:t>
      </w:r>
      <w:r w:rsidR="00927729">
        <w:rPr>
          <w:rFonts w:ascii="Arial" w:hAnsi="Arial" w:cs="Arial"/>
          <w:color w:val="000000" w:themeColor="text1"/>
        </w:rPr>
        <w:t>pressure</w:t>
      </w:r>
      <w:r w:rsidR="002031DC">
        <w:rPr>
          <w:rFonts w:ascii="Arial" w:hAnsi="Arial" w:cs="Arial"/>
          <w:color w:val="000000" w:themeColor="text1"/>
        </w:rPr>
        <w:t xml:space="preserve"> </w:t>
      </w:r>
      <w:r w:rsidR="000C7E9D">
        <w:rPr>
          <w:rFonts w:ascii="Arial" w:hAnsi="Arial" w:cs="Arial"/>
          <w:color w:val="000000" w:themeColor="text1"/>
        </w:rPr>
        <w:t xml:space="preserve">regulator </w:t>
      </w:r>
      <w:r w:rsidR="00406EB1">
        <w:rPr>
          <w:rFonts w:ascii="Arial" w:hAnsi="Arial" w:cs="Arial"/>
          <w:color w:val="000000" w:themeColor="text1"/>
        </w:rPr>
        <w:t xml:space="preserve">placed between the </w:t>
      </w:r>
      <w:r w:rsidR="000E7B0B">
        <w:rPr>
          <w:rFonts w:ascii="Arial" w:hAnsi="Arial" w:cs="Arial"/>
          <w:color w:val="000000" w:themeColor="text1"/>
        </w:rPr>
        <w:t>first</w:t>
      </w:r>
      <w:r w:rsidR="00406EB1">
        <w:rPr>
          <w:rFonts w:ascii="Arial" w:hAnsi="Arial" w:cs="Arial"/>
          <w:color w:val="000000" w:themeColor="text1"/>
        </w:rPr>
        <w:t xml:space="preserve"> air source and reservoir </w:t>
      </w:r>
      <w:r w:rsidR="000C7E9D">
        <w:rPr>
          <w:rFonts w:ascii="Arial" w:hAnsi="Arial" w:cs="Arial"/>
          <w:color w:val="000000" w:themeColor="text1"/>
        </w:rPr>
        <w:t>provides</w:t>
      </w:r>
      <w:r w:rsidR="001B4DB9">
        <w:rPr>
          <w:rFonts w:ascii="Arial" w:hAnsi="Arial" w:cs="Arial"/>
          <w:color w:val="000000" w:themeColor="text1"/>
        </w:rPr>
        <w:t xml:space="preserve"> both</w:t>
      </w:r>
      <w:r w:rsidR="003B68F9">
        <w:rPr>
          <w:rFonts w:ascii="Arial" w:hAnsi="Arial" w:cs="Arial"/>
          <w:color w:val="000000" w:themeColor="text1"/>
        </w:rPr>
        <w:t xml:space="preserve"> the</w:t>
      </w:r>
      <w:r w:rsidR="00EF114D">
        <w:rPr>
          <w:rFonts w:ascii="Arial" w:hAnsi="Arial" w:cs="Arial"/>
          <w:color w:val="000000" w:themeColor="text1"/>
        </w:rPr>
        <w:t xml:space="preserve"> </w:t>
      </w:r>
      <w:r w:rsidR="003B7B6D">
        <w:rPr>
          <w:rFonts w:ascii="Arial" w:hAnsi="Arial" w:cs="Arial"/>
          <w:color w:val="000000" w:themeColor="text1"/>
        </w:rPr>
        <w:t>precise adjustments</w:t>
      </w:r>
      <w:r w:rsidR="00426F42">
        <w:rPr>
          <w:rFonts w:ascii="Arial" w:hAnsi="Arial" w:cs="Arial"/>
          <w:color w:val="000000" w:themeColor="text1"/>
        </w:rPr>
        <w:t xml:space="preserve"> </w:t>
      </w:r>
      <w:r w:rsidR="000C7E9D">
        <w:rPr>
          <w:rFonts w:ascii="Arial" w:hAnsi="Arial" w:cs="Arial"/>
          <w:color w:val="000000" w:themeColor="text1"/>
        </w:rPr>
        <w:t xml:space="preserve">required </w:t>
      </w:r>
      <w:r w:rsidR="00862CFB">
        <w:rPr>
          <w:rFonts w:ascii="Arial" w:hAnsi="Arial" w:cs="Arial"/>
          <w:color w:val="000000" w:themeColor="text1"/>
        </w:rPr>
        <w:t>during</w:t>
      </w:r>
      <w:r w:rsidR="000C7E9D">
        <w:rPr>
          <w:rFonts w:ascii="Arial" w:hAnsi="Arial" w:cs="Arial"/>
          <w:color w:val="000000" w:themeColor="text1"/>
        </w:rPr>
        <w:t xml:space="preserve"> print head operation </w:t>
      </w:r>
      <w:r w:rsidR="00790B24">
        <w:rPr>
          <w:rFonts w:ascii="Arial" w:hAnsi="Arial" w:cs="Arial"/>
          <w:color w:val="000000" w:themeColor="text1"/>
        </w:rPr>
        <w:t>and</w:t>
      </w:r>
      <w:r w:rsidR="00152711">
        <w:rPr>
          <w:rFonts w:ascii="Arial" w:hAnsi="Arial" w:cs="Arial"/>
          <w:color w:val="000000" w:themeColor="text1"/>
        </w:rPr>
        <w:t xml:space="preserve"> pass through of</w:t>
      </w:r>
      <w:r w:rsidR="000C7E9D">
        <w:rPr>
          <w:rFonts w:ascii="Arial" w:hAnsi="Arial" w:cs="Arial"/>
          <w:color w:val="000000" w:themeColor="text1"/>
        </w:rPr>
        <w:t xml:space="preserve"> </w:t>
      </w:r>
      <w:r w:rsidR="00406EB1">
        <w:rPr>
          <w:rFonts w:ascii="Arial" w:hAnsi="Arial" w:cs="Arial"/>
          <w:color w:val="000000" w:themeColor="text1"/>
        </w:rPr>
        <w:t>high</w:t>
      </w:r>
      <w:r w:rsidR="00862CFB">
        <w:rPr>
          <w:rFonts w:ascii="Arial" w:hAnsi="Arial" w:cs="Arial"/>
          <w:color w:val="000000" w:themeColor="text1"/>
        </w:rPr>
        <w:t>er</w:t>
      </w:r>
      <w:r w:rsidR="00406EB1">
        <w:rPr>
          <w:rFonts w:ascii="Arial" w:hAnsi="Arial" w:cs="Arial"/>
          <w:color w:val="000000" w:themeColor="text1"/>
        </w:rPr>
        <w:t xml:space="preserve"> pressure</w:t>
      </w:r>
      <w:r w:rsidR="00152711">
        <w:rPr>
          <w:rFonts w:ascii="Arial" w:hAnsi="Arial" w:cs="Arial"/>
          <w:color w:val="000000" w:themeColor="text1"/>
        </w:rPr>
        <w:t>s used to purge</w:t>
      </w:r>
      <w:r w:rsidR="00B86521">
        <w:rPr>
          <w:rFonts w:ascii="Arial" w:hAnsi="Arial" w:cs="Arial"/>
          <w:color w:val="000000" w:themeColor="text1"/>
        </w:rPr>
        <w:t xml:space="preserve"> water line</w:t>
      </w:r>
      <w:r w:rsidR="0020397F">
        <w:rPr>
          <w:rFonts w:ascii="Arial" w:hAnsi="Arial" w:cs="Arial"/>
          <w:color w:val="000000" w:themeColor="text1"/>
        </w:rPr>
        <w:t>s</w:t>
      </w:r>
      <w:r w:rsidR="00B86521">
        <w:rPr>
          <w:rFonts w:ascii="Arial" w:hAnsi="Arial" w:cs="Arial"/>
          <w:color w:val="000000" w:themeColor="text1"/>
        </w:rPr>
        <w:t xml:space="preserve"> of</w:t>
      </w:r>
      <w:r w:rsidR="00152711">
        <w:rPr>
          <w:rFonts w:ascii="Arial" w:hAnsi="Arial" w:cs="Arial"/>
          <w:color w:val="000000" w:themeColor="text1"/>
        </w:rPr>
        <w:t xml:space="preserve"> air bubbles </w:t>
      </w:r>
      <w:r w:rsidR="00B86521">
        <w:rPr>
          <w:rFonts w:ascii="Arial" w:hAnsi="Arial" w:cs="Arial"/>
          <w:color w:val="000000" w:themeColor="text1"/>
        </w:rPr>
        <w:t>and contaminants.</w:t>
      </w:r>
      <w:r w:rsidR="003E63A7">
        <w:rPr>
          <w:rFonts w:ascii="Arial" w:hAnsi="Arial" w:cs="Arial"/>
          <w:color w:val="000000" w:themeColor="text1"/>
        </w:rPr>
        <w:t xml:space="preserve"> </w:t>
      </w:r>
      <w:r w:rsidR="00C74B77">
        <w:rPr>
          <w:rFonts w:ascii="Arial" w:hAnsi="Arial" w:cs="Arial"/>
          <w:color w:val="000000" w:themeColor="text1"/>
        </w:rPr>
        <w:t xml:space="preserve">Control of sheath flow rate and minimization of flow tube/ambient pressure differential is accomplished using a </w:t>
      </w:r>
      <w:commentRangeStart w:id="8"/>
      <w:r w:rsidR="00C74B77">
        <w:rPr>
          <w:rFonts w:ascii="Arial" w:hAnsi="Arial" w:cs="Arial"/>
          <w:color w:val="000000" w:themeColor="text1"/>
        </w:rPr>
        <w:t xml:space="preserve">critical orifice and choked flow </w:t>
      </w:r>
      <w:r w:rsidR="000A62CA">
        <w:rPr>
          <w:rFonts w:ascii="Arial" w:hAnsi="Arial" w:cs="Arial"/>
          <w:color w:val="000000" w:themeColor="text1"/>
        </w:rPr>
        <w:t>principles</w:t>
      </w:r>
      <w:commentRangeEnd w:id="8"/>
      <w:r w:rsidR="00FD7B29">
        <w:rPr>
          <w:rStyle w:val="CommentReference"/>
        </w:rPr>
        <w:commentReference w:id="8"/>
      </w:r>
      <w:r w:rsidR="00C74B77">
        <w:rPr>
          <w:rFonts w:ascii="Arial" w:hAnsi="Arial" w:cs="Arial"/>
          <w:color w:val="000000" w:themeColor="text1"/>
        </w:rPr>
        <w:t>.</w:t>
      </w:r>
    </w:p>
    <w:p w14:paraId="7092C523" w14:textId="152E72A9" w:rsidR="0044172C" w:rsidRDefault="0044172C">
      <w:pPr>
        <w:rPr>
          <w:rFonts w:ascii="Arial" w:hAnsi="Arial" w:cs="Arial"/>
          <w:color w:val="000000" w:themeColor="text1"/>
        </w:rPr>
      </w:pPr>
    </w:p>
    <w:p w14:paraId="73E03794" w14:textId="77777777" w:rsidR="00836644" w:rsidRDefault="00836644">
      <w:pPr>
        <w:rPr>
          <w:rFonts w:ascii="Arial" w:hAnsi="Arial" w:cs="Arial"/>
          <w:color w:val="000000" w:themeColor="text1"/>
        </w:rPr>
      </w:pPr>
    </w:p>
    <w:p w14:paraId="654001EE" w14:textId="08D68441" w:rsidR="00515935" w:rsidRDefault="004C4305" w:rsidP="00FD7C9D">
      <w:pPr>
        <w:jc w:val="center"/>
        <w:rPr>
          <w:rFonts w:ascii="Arial" w:hAnsi="Arial" w:cs="Arial"/>
          <w:color w:val="FF0000"/>
        </w:rPr>
      </w:pPr>
      <w:r>
        <w:rPr>
          <w:rFonts w:ascii="Arial" w:hAnsi="Arial" w:cs="Arial"/>
          <w:noProof/>
          <w:color w:val="FF0000"/>
        </w:rPr>
        <w:lastRenderedPageBreak/>
        <w:drawing>
          <wp:inline distT="0" distB="0" distL="0" distR="0" wp14:anchorId="1ECDC54F" wp14:editId="6D309D8C">
            <wp:extent cx="5652135" cy="3947600"/>
            <wp:effectExtent l="25400" t="25400" r="37465" b="15240"/>
            <wp:docPr id="4" name="Picture 4" descr="dropGenOutlineResearch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opGenOutlineResearchPla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54657" cy="3949361"/>
                    </a:xfrm>
                    <a:prstGeom prst="rect">
                      <a:avLst/>
                    </a:prstGeom>
                    <a:noFill/>
                    <a:ln w="19050">
                      <a:solidFill>
                        <a:schemeClr val="tx1"/>
                      </a:solidFill>
                    </a:ln>
                  </pic:spPr>
                </pic:pic>
              </a:graphicData>
            </a:graphic>
          </wp:inline>
        </w:drawing>
      </w:r>
    </w:p>
    <w:p w14:paraId="63996CFF" w14:textId="77777777" w:rsidR="00094CAB" w:rsidRDefault="00094CAB" w:rsidP="00094CAB">
      <w:pPr>
        <w:jc w:val="center"/>
        <w:rPr>
          <w:rFonts w:ascii="Arial" w:hAnsi="Arial" w:cs="Arial"/>
          <w:i/>
          <w:color w:val="000000" w:themeColor="text1"/>
          <w:sz w:val="21"/>
          <w:szCs w:val="21"/>
        </w:rPr>
      </w:pPr>
    </w:p>
    <w:p w14:paraId="2413379E" w14:textId="16FC96E5" w:rsidR="00523D49" w:rsidRDefault="00FD7B29" w:rsidP="00FD7B29">
      <w:pPr>
        <w:rPr>
          <w:rFonts w:ascii="Arial" w:hAnsi="Arial" w:cs="Arial"/>
          <w:color w:val="FF0000"/>
        </w:rPr>
      </w:pPr>
      <w:r w:rsidRPr="00173DC3">
        <w:rPr>
          <w:rFonts w:ascii="Arial" w:hAnsi="Arial" w:cs="Arial"/>
          <w:b/>
          <w:i/>
          <w:color w:val="000000" w:themeColor="text1"/>
          <w:sz w:val="21"/>
          <w:szCs w:val="21"/>
        </w:rPr>
        <w:t xml:space="preserve">Fig </w:t>
      </w:r>
      <w:r>
        <w:rPr>
          <w:rFonts w:ascii="Arial" w:hAnsi="Arial" w:cs="Arial"/>
          <w:b/>
          <w:i/>
          <w:color w:val="000000" w:themeColor="text1"/>
          <w:sz w:val="21"/>
          <w:szCs w:val="21"/>
        </w:rPr>
        <w:t>2</w:t>
      </w:r>
      <w:r w:rsidRPr="00173DC3">
        <w:rPr>
          <w:rFonts w:ascii="Arial" w:hAnsi="Arial" w:cs="Arial"/>
          <w:b/>
          <w:i/>
          <w:color w:val="000000" w:themeColor="text1"/>
          <w:sz w:val="21"/>
          <w:szCs w:val="21"/>
        </w:rPr>
        <w:t>.</w:t>
      </w:r>
      <w:r>
        <w:rPr>
          <w:rFonts w:ascii="Arial" w:hAnsi="Arial" w:cs="Arial"/>
          <w:i/>
          <w:color w:val="000000" w:themeColor="text1"/>
          <w:sz w:val="21"/>
          <w:szCs w:val="21"/>
        </w:rPr>
        <w:t xml:space="preserve"> </w:t>
      </w:r>
      <w:r w:rsidR="00094CAB">
        <w:rPr>
          <w:rFonts w:ascii="Arial" w:hAnsi="Arial" w:cs="Arial"/>
          <w:i/>
          <w:color w:val="000000" w:themeColor="text1"/>
          <w:sz w:val="21"/>
          <w:szCs w:val="21"/>
        </w:rPr>
        <w:t>Schematic of</w:t>
      </w:r>
      <w:r w:rsidR="00717780">
        <w:rPr>
          <w:rFonts w:ascii="Arial" w:hAnsi="Arial" w:cs="Arial"/>
          <w:i/>
          <w:color w:val="000000" w:themeColor="text1"/>
          <w:sz w:val="21"/>
          <w:szCs w:val="21"/>
        </w:rPr>
        <w:t xml:space="preserve"> the</w:t>
      </w:r>
      <w:r w:rsidR="00094CAB">
        <w:rPr>
          <w:rFonts w:ascii="Arial" w:hAnsi="Arial" w:cs="Arial"/>
          <w:i/>
          <w:color w:val="000000" w:themeColor="text1"/>
          <w:sz w:val="21"/>
          <w:szCs w:val="21"/>
        </w:rPr>
        <w:t xml:space="preserve"> droplet generator system layout.</w:t>
      </w:r>
    </w:p>
    <w:p w14:paraId="3A9A4258" w14:textId="77777777" w:rsidR="00094CAB" w:rsidRPr="00F85003" w:rsidRDefault="00094CAB">
      <w:pPr>
        <w:rPr>
          <w:rFonts w:ascii="Arial" w:hAnsi="Arial" w:cs="Arial"/>
          <w:color w:val="FF0000"/>
        </w:rPr>
      </w:pPr>
    </w:p>
    <w:p w14:paraId="6B0AE531" w14:textId="77777777" w:rsidR="0040759C" w:rsidRDefault="0040759C" w:rsidP="00E67CB5">
      <w:pPr>
        <w:outlineLvl w:val="0"/>
        <w:rPr>
          <w:rFonts w:ascii="Arial" w:hAnsi="Arial" w:cs="Arial"/>
          <w:b/>
        </w:rPr>
      </w:pPr>
    </w:p>
    <w:p w14:paraId="01D6A6F8" w14:textId="2D86AB24" w:rsidR="0040759C" w:rsidRDefault="006E706B" w:rsidP="0040759C">
      <w:pPr>
        <w:rPr>
          <w:rFonts w:ascii="Arial" w:hAnsi="Arial" w:cs="Arial"/>
          <w:color w:val="000000" w:themeColor="text1"/>
        </w:rPr>
      </w:pPr>
      <w:r>
        <w:rPr>
          <w:rFonts w:ascii="Arial" w:hAnsi="Arial" w:cs="Arial"/>
          <w:color w:val="000000" w:themeColor="text1"/>
        </w:rPr>
        <w:t>The print head device includes</w:t>
      </w:r>
      <w:r w:rsidR="0040759C">
        <w:rPr>
          <w:rFonts w:ascii="Arial" w:hAnsi="Arial" w:cs="Arial"/>
          <w:color w:val="000000" w:themeColor="text1"/>
        </w:rPr>
        <w:t xml:space="preserve"> a fluid cavity</w:t>
      </w:r>
      <w:r w:rsidR="00757661">
        <w:rPr>
          <w:rFonts w:ascii="Arial" w:hAnsi="Arial" w:cs="Arial"/>
          <w:color w:val="000000" w:themeColor="text1"/>
        </w:rPr>
        <w:t xml:space="preserve"> surrounded </w:t>
      </w:r>
      <w:r w:rsidR="0069090C">
        <w:rPr>
          <w:rFonts w:ascii="Arial" w:hAnsi="Arial" w:cs="Arial"/>
          <w:color w:val="000000" w:themeColor="text1"/>
        </w:rPr>
        <w:t>by</w:t>
      </w:r>
      <w:r w:rsidR="00757661">
        <w:rPr>
          <w:rFonts w:ascii="Arial" w:hAnsi="Arial" w:cs="Arial"/>
          <w:color w:val="000000" w:themeColor="text1"/>
        </w:rPr>
        <w:t xml:space="preserve"> a</w:t>
      </w:r>
      <w:r w:rsidR="0040759C">
        <w:rPr>
          <w:rFonts w:ascii="Arial" w:hAnsi="Arial" w:cs="Arial"/>
          <w:color w:val="000000" w:themeColor="text1"/>
        </w:rPr>
        <w:t xml:space="preserve"> piezoelectric membrane, and</w:t>
      </w:r>
      <w:r w:rsidR="00392D8D">
        <w:rPr>
          <w:rFonts w:ascii="Arial" w:hAnsi="Arial" w:cs="Arial"/>
          <w:color w:val="000000" w:themeColor="text1"/>
        </w:rPr>
        <w:t xml:space="preserve"> </w:t>
      </w:r>
      <w:commentRangeStart w:id="9"/>
      <w:r w:rsidR="00392D8D">
        <w:rPr>
          <w:rFonts w:ascii="Arial" w:hAnsi="Arial" w:cs="Arial"/>
          <w:color w:val="000000" w:themeColor="text1"/>
        </w:rPr>
        <w:t xml:space="preserve">capped </w:t>
      </w:r>
      <w:commentRangeEnd w:id="9"/>
      <w:r w:rsidR="00FD7B29">
        <w:rPr>
          <w:rStyle w:val="CommentReference"/>
        </w:rPr>
        <w:commentReference w:id="9"/>
      </w:r>
      <w:r w:rsidR="00392D8D">
        <w:rPr>
          <w:rFonts w:ascii="Arial" w:hAnsi="Arial" w:cs="Arial"/>
          <w:color w:val="000000" w:themeColor="text1"/>
        </w:rPr>
        <w:t>by</w:t>
      </w:r>
      <w:r w:rsidR="0040759C">
        <w:rPr>
          <w:rFonts w:ascii="Arial" w:hAnsi="Arial" w:cs="Arial"/>
          <w:color w:val="000000" w:themeColor="text1"/>
        </w:rPr>
        <w:t xml:space="preserve"> a precision glass nozzle. The piezoelectric element is driven by a programmable controller which supplies pulses of positive voltage for </w:t>
      </w:r>
      <w:r w:rsidR="00757661">
        <w:rPr>
          <w:rFonts w:ascii="Arial" w:hAnsi="Arial" w:cs="Arial"/>
          <w:color w:val="000000" w:themeColor="text1"/>
        </w:rPr>
        <w:t>water intake</w:t>
      </w:r>
      <w:r w:rsidR="0040759C">
        <w:rPr>
          <w:rFonts w:ascii="Arial" w:hAnsi="Arial" w:cs="Arial"/>
          <w:color w:val="000000" w:themeColor="text1"/>
        </w:rPr>
        <w:t xml:space="preserve"> and a following negative pulse in order to force </w:t>
      </w:r>
      <w:r w:rsidR="0037188E">
        <w:rPr>
          <w:rFonts w:ascii="Arial" w:hAnsi="Arial" w:cs="Arial"/>
          <w:color w:val="000000" w:themeColor="text1"/>
        </w:rPr>
        <w:t>droplet creation at the nozzle’s exit.</w:t>
      </w:r>
    </w:p>
    <w:p w14:paraId="784667BA" w14:textId="77777777" w:rsidR="00BB375E" w:rsidRDefault="00BB375E" w:rsidP="0040759C">
      <w:pPr>
        <w:rPr>
          <w:rFonts w:ascii="Arial" w:hAnsi="Arial" w:cs="Arial"/>
          <w:color w:val="000000" w:themeColor="text1"/>
        </w:rPr>
      </w:pPr>
    </w:p>
    <w:p w14:paraId="22D02BA6" w14:textId="0336B201" w:rsidR="0040759C" w:rsidRDefault="00BB375E" w:rsidP="0040759C">
      <w:pPr>
        <w:rPr>
          <w:rFonts w:ascii="Arial" w:hAnsi="Arial" w:cs="Arial"/>
          <w:color w:val="FF0000"/>
        </w:rPr>
      </w:pPr>
      <w:r>
        <w:rPr>
          <w:rFonts w:ascii="Arial" w:hAnsi="Arial" w:cs="Arial"/>
        </w:rPr>
        <w:t>Independent droplet diameter and velocity estimates are calculated using the glare technique, as initially described by Korolev et al.</w:t>
      </w:r>
      <w:r w:rsidRPr="009F6181">
        <w:rPr>
          <w:rFonts w:ascii="Arial" w:hAnsi="Arial" w:cs="Arial"/>
        </w:rPr>
        <w:t xml:space="preserve"> </w:t>
      </w:r>
      <w:r>
        <w:rPr>
          <w:rFonts w:ascii="Arial" w:hAnsi="Arial" w:cs="Arial"/>
        </w:rPr>
        <w:t>(</w:t>
      </w:r>
      <w:r w:rsidRPr="009F6181">
        <w:rPr>
          <w:rFonts w:ascii="Arial" w:hAnsi="Arial" w:cs="Arial"/>
        </w:rPr>
        <w:t>1991</w:t>
      </w:r>
      <w:r>
        <w:rPr>
          <w:rFonts w:ascii="Arial" w:hAnsi="Arial" w:cs="Arial"/>
        </w:rPr>
        <w:t xml:space="preserve">). A high speed metrology camera images droplet glares (bright regions located at a droplet’s left and right sides) as they are illuminated in the CDP’s sample volume. Droplet diameters are estimated using glare </w:t>
      </w:r>
      <w:commentRangeStart w:id="10"/>
      <w:r>
        <w:rPr>
          <w:rFonts w:ascii="Arial" w:hAnsi="Arial" w:cs="Arial"/>
        </w:rPr>
        <w:t xml:space="preserve">longitudinal </w:t>
      </w:r>
      <w:commentRangeEnd w:id="10"/>
      <w:r>
        <w:rPr>
          <w:rStyle w:val="CommentReference"/>
        </w:rPr>
        <w:commentReference w:id="10"/>
      </w:r>
      <w:r>
        <w:rPr>
          <w:rFonts w:ascii="Arial" w:hAnsi="Arial" w:cs="Arial"/>
        </w:rPr>
        <w:t xml:space="preserve">pixel separation, pixel/distance relationships determined using glass microbeads, and camera geometry. Droplet velocity can be approximated by further considering the pixel counts of glare “streaks” in the </w:t>
      </w:r>
      <w:commentRangeStart w:id="11"/>
      <w:r>
        <w:rPr>
          <w:rFonts w:ascii="Arial" w:hAnsi="Arial" w:cs="Arial"/>
        </w:rPr>
        <w:t xml:space="preserve">latitudinal </w:t>
      </w:r>
      <w:commentRangeEnd w:id="11"/>
      <w:r>
        <w:rPr>
          <w:rStyle w:val="CommentReference"/>
        </w:rPr>
        <w:commentReference w:id="11"/>
      </w:r>
      <w:r>
        <w:rPr>
          <w:rFonts w:ascii="Arial" w:hAnsi="Arial" w:cs="Arial"/>
        </w:rPr>
        <w:t>dimension and camera exposure times. Fig 4b. shows an image of glares cast by a 40 um droplet.</w:t>
      </w:r>
    </w:p>
    <w:p w14:paraId="03EB8D24" w14:textId="77777777" w:rsidR="003364BC" w:rsidRPr="003364BC" w:rsidRDefault="003364BC" w:rsidP="0040759C">
      <w:pPr>
        <w:rPr>
          <w:rFonts w:ascii="Arial" w:hAnsi="Arial" w:cs="Arial"/>
          <w:color w:val="FF0000"/>
        </w:rPr>
      </w:pPr>
    </w:p>
    <w:p w14:paraId="64EFC14D" w14:textId="77777777" w:rsidR="00382116" w:rsidRDefault="00382116" w:rsidP="0040759C">
      <w:pPr>
        <w:rPr>
          <w:rFonts w:ascii="Arial" w:hAnsi="Arial" w:cs="Arial"/>
          <w:color w:val="000000" w:themeColor="text1"/>
        </w:rPr>
      </w:pPr>
    </w:p>
    <w:p w14:paraId="711173ED" w14:textId="77777777" w:rsidR="00382116" w:rsidRDefault="00382116" w:rsidP="0040759C">
      <w:pPr>
        <w:rPr>
          <w:rFonts w:ascii="Arial" w:hAnsi="Arial" w:cs="Arial"/>
          <w:color w:val="000000" w:themeColor="text1"/>
        </w:rPr>
        <w:sectPr w:rsidR="00382116" w:rsidSect="00DC040C">
          <w:pgSz w:w="12240" w:h="15840"/>
          <w:pgMar w:top="1440" w:right="1440" w:bottom="1440" w:left="1440" w:header="720" w:footer="720" w:gutter="0"/>
          <w:lnNumType w:countBy="1" w:restart="continuous"/>
          <w:cols w:space="720"/>
          <w:docGrid w:linePitch="360"/>
        </w:sectPr>
      </w:pPr>
    </w:p>
    <w:p w14:paraId="27273196" w14:textId="5504534C" w:rsidR="0040759C" w:rsidRDefault="00382116" w:rsidP="0040759C">
      <w:pPr>
        <w:rPr>
          <w:rFonts w:ascii="Arial" w:hAnsi="Arial" w:cs="Arial"/>
          <w:color w:val="000000" w:themeColor="text1"/>
        </w:rPr>
      </w:pPr>
      <w:r>
        <w:rPr>
          <w:rFonts w:ascii="Arial" w:hAnsi="Arial" w:cs="Arial"/>
          <w:noProof/>
          <w:color w:val="000000" w:themeColor="text1"/>
        </w:rPr>
        <w:lastRenderedPageBreak/>
        <w:drawing>
          <wp:inline distT="0" distB="0" distL="0" distR="0" wp14:anchorId="21FC699F" wp14:editId="0C5EB4F5">
            <wp:extent cx="2743200" cy="2054977"/>
            <wp:effectExtent l="0" t="0" r="0" b="2540"/>
            <wp:docPr id="3" name="Picture 3" descr="printWave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intWavefor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3200" cy="2054977"/>
                    </a:xfrm>
                    <a:prstGeom prst="rect">
                      <a:avLst/>
                    </a:prstGeom>
                    <a:noFill/>
                    <a:ln>
                      <a:noFill/>
                    </a:ln>
                  </pic:spPr>
                </pic:pic>
              </a:graphicData>
            </a:graphic>
          </wp:inline>
        </w:drawing>
      </w:r>
    </w:p>
    <w:p w14:paraId="5560DB9C" w14:textId="6E844A31" w:rsidR="00382116" w:rsidRDefault="00382116" w:rsidP="00382116">
      <w:pPr>
        <w:jc w:val="right"/>
        <w:rPr>
          <w:rFonts w:ascii="Arial" w:hAnsi="Arial" w:cs="Arial"/>
          <w:color w:val="000000" w:themeColor="text1"/>
        </w:rPr>
        <w:sectPr w:rsidR="00382116" w:rsidSect="00382116">
          <w:type w:val="continuous"/>
          <w:pgSz w:w="12240" w:h="15840"/>
          <w:pgMar w:top="1440" w:right="1440" w:bottom="1440" w:left="1440" w:header="720" w:footer="720" w:gutter="0"/>
          <w:lnNumType w:countBy="1" w:restart="continuous"/>
          <w:cols w:num="2" w:space="720"/>
          <w:docGrid w:linePitch="360"/>
        </w:sectPr>
      </w:pPr>
      <w:r>
        <w:rPr>
          <w:rFonts w:ascii="Arial" w:hAnsi="Arial" w:cs="Arial"/>
          <w:noProof/>
          <w:color w:val="000000" w:themeColor="text1"/>
        </w:rPr>
        <w:lastRenderedPageBreak/>
        <w:drawing>
          <wp:inline distT="0" distB="0" distL="0" distR="0" wp14:anchorId="3CD986F6" wp14:editId="5BD7A987">
            <wp:extent cx="1994535" cy="2041167"/>
            <wp:effectExtent l="0" t="0" r="12065" b="0"/>
            <wp:docPr id="8" name="Picture 8" descr="../../dropGen/iccpPoster/dropStrea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ropGen/iccpPoster/dropStreak.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11683" cy="2058716"/>
                    </a:xfrm>
                    <a:prstGeom prst="rect">
                      <a:avLst/>
                    </a:prstGeom>
                    <a:noFill/>
                    <a:ln>
                      <a:noFill/>
                    </a:ln>
                  </pic:spPr>
                </pic:pic>
              </a:graphicData>
            </a:graphic>
          </wp:inline>
        </w:drawing>
      </w:r>
    </w:p>
    <w:p w14:paraId="6E5CEDF3" w14:textId="5CD7944B" w:rsidR="0040759C" w:rsidRDefault="0040759C" w:rsidP="0040759C">
      <w:pPr>
        <w:rPr>
          <w:rFonts w:ascii="Arial" w:hAnsi="Arial" w:cs="Arial"/>
          <w:color w:val="000000" w:themeColor="text1"/>
        </w:rPr>
      </w:pPr>
    </w:p>
    <w:p w14:paraId="7E2172B1" w14:textId="26150CE5" w:rsidR="0040759C" w:rsidRDefault="0040759C" w:rsidP="0040759C">
      <w:pPr>
        <w:rPr>
          <w:rFonts w:ascii="Arial" w:hAnsi="Arial" w:cs="Arial"/>
          <w:i/>
          <w:color w:val="000000" w:themeColor="text1"/>
          <w:sz w:val="21"/>
          <w:szCs w:val="21"/>
        </w:rPr>
      </w:pPr>
      <w:r w:rsidRPr="00173DC3">
        <w:rPr>
          <w:rFonts w:ascii="Arial" w:hAnsi="Arial" w:cs="Arial"/>
          <w:b/>
          <w:i/>
          <w:color w:val="000000" w:themeColor="text1"/>
          <w:sz w:val="21"/>
          <w:szCs w:val="21"/>
        </w:rPr>
        <w:t>Fig 4.</w:t>
      </w:r>
      <w:r>
        <w:rPr>
          <w:rFonts w:ascii="Arial" w:hAnsi="Arial" w:cs="Arial"/>
          <w:i/>
          <w:color w:val="000000" w:themeColor="text1"/>
          <w:sz w:val="21"/>
          <w:szCs w:val="21"/>
        </w:rPr>
        <w:t xml:space="preserve"> (a) Print head ejection waveform for 40 um droplets (x-axis in us). Water is pulled into the main cavity during the positive pulse spanning 0 to 60 us and subsequently ejected during the rapid negative pulse. This example waveform is programmed to create stable drops at 250 hz.</w:t>
      </w:r>
      <w:r w:rsidR="00382116">
        <w:rPr>
          <w:rFonts w:ascii="Arial" w:hAnsi="Arial" w:cs="Arial"/>
          <w:i/>
          <w:color w:val="000000" w:themeColor="text1"/>
          <w:sz w:val="21"/>
          <w:szCs w:val="21"/>
        </w:rPr>
        <w:t xml:space="preserve"> (b) 40 um droplet glares captured with 250 um exposure.</w:t>
      </w:r>
    </w:p>
    <w:p w14:paraId="6C00E2FB" w14:textId="77777777" w:rsidR="00D8301E" w:rsidRDefault="00D8301E" w:rsidP="00E67CB5">
      <w:pPr>
        <w:outlineLvl w:val="0"/>
        <w:rPr>
          <w:rFonts w:ascii="Arial" w:hAnsi="Arial" w:cs="Arial"/>
          <w:i/>
          <w:color w:val="000000" w:themeColor="text1"/>
          <w:sz w:val="21"/>
          <w:szCs w:val="21"/>
        </w:rPr>
      </w:pPr>
    </w:p>
    <w:p w14:paraId="0526189D" w14:textId="13230DFB" w:rsidR="00E65E65" w:rsidRDefault="002917BD" w:rsidP="00E67CB5">
      <w:pPr>
        <w:outlineLvl w:val="0"/>
        <w:rPr>
          <w:rFonts w:ascii="Arial" w:hAnsi="Arial" w:cs="Arial"/>
        </w:rPr>
      </w:pPr>
      <w:r>
        <w:rPr>
          <w:rFonts w:ascii="Arial" w:hAnsi="Arial" w:cs="Arial"/>
        </w:rPr>
        <w:t>Reliable p</w:t>
      </w:r>
      <w:r w:rsidR="008D0886">
        <w:rPr>
          <w:rFonts w:ascii="Arial" w:hAnsi="Arial" w:cs="Arial"/>
        </w:rPr>
        <w:t xml:space="preserve">rint head </w:t>
      </w:r>
      <w:r w:rsidR="00D92773">
        <w:rPr>
          <w:rFonts w:ascii="Arial" w:hAnsi="Arial" w:cs="Arial"/>
        </w:rPr>
        <w:t>operation has proven to be problematic. The devices are intended to be ran in a cleanroom environment; a condition which cann</w:t>
      </w:r>
      <w:r>
        <w:rPr>
          <w:rFonts w:ascii="Arial" w:hAnsi="Arial" w:cs="Arial"/>
        </w:rPr>
        <w:t>ot feasibly be met in our lab. Therefore, clogging</w:t>
      </w:r>
      <w:r w:rsidR="00D92773">
        <w:rPr>
          <w:rFonts w:ascii="Arial" w:hAnsi="Arial" w:cs="Arial"/>
        </w:rPr>
        <w:t xml:space="preserve"> caused by both airborne particles and contaminants picked up by disconnected tubing, is an ever-present issue. </w:t>
      </w:r>
      <w:r w:rsidR="00F766A8">
        <w:rPr>
          <w:rFonts w:ascii="Arial" w:hAnsi="Arial" w:cs="Arial"/>
        </w:rPr>
        <w:t>The addition of in-line filters on both the air and water supply lines</w:t>
      </w:r>
      <w:r w:rsidR="006A0BE9">
        <w:rPr>
          <w:rFonts w:ascii="Arial" w:hAnsi="Arial" w:cs="Arial"/>
        </w:rPr>
        <w:t xml:space="preserve"> (red cylinders in Fig 2.)</w:t>
      </w:r>
      <w:r w:rsidR="00F766A8">
        <w:rPr>
          <w:rFonts w:ascii="Arial" w:hAnsi="Arial" w:cs="Arial"/>
        </w:rPr>
        <w:t xml:space="preserve"> has decreased downtime due to blockages by a significant amount.</w:t>
      </w:r>
      <w:r w:rsidR="00E1247F">
        <w:rPr>
          <w:rFonts w:ascii="Arial" w:hAnsi="Arial" w:cs="Arial"/>
        </w:rPr>
        <w:t xml:space="preserve"> Print head declogging is nevertheless a common</w:t>
      </w:r>
      <w:r w:rsidR="0069090C">
        <w:rPr>
          <w:rFonts w:ascii="Arial" w:hAnsi="Arial" w:cs="Arial"/>
        </w:rPr>
        <w:t xml:space="preserve"> </w:t>
      </w:r>
      <w:r w:rsidR="00E1247F">
        <w:rPr>
          <w:rFonts w:ascii="Arial" w:hAnsi="Arial" w:cs="Arial"/>
        </w:rPr>
        <w:t xml:space="preserve">occurrence and </w:t>
      </w:r>
      <w:r w:rsidR="0069090C">
        <w:rPr>
          <w:rFonts w:ascii="Arial" w:hAnsi="Arial" w:cs="Arial"/>
        </w:rPr>
        <w:t>procedures which utilize an ultrasonic cleaner, mild solvents, and a vacuum source for back flushing have been proven to be consistently effective.</w:t>
      </w:r>
      <w:r w:rsidR="00497DA4">
        <w:rPr>
          <w:rFonts w:ascii="Arial" w:hAnsi="Arial" w:cs="Arial"/>
        </w:rPr>
        <w:t xml:space="preserve"> </w:t>
      </w:r>
    </w:p>
    <w:p w14:paraId="22E68B28" w14:textId="77777777" w:rsidR="00497DA4" w:rsidRDefault="00497DA4" w:rsidP="00E67CB5">
      <w:pPr>
        <w:outlineLvl w:val="0"/>
        <w:rPr>
          <w:rFonts w:ascii="Arial" w:hAnsi="Arial" w:cs="Arial"/>
        </w:rPr>
      </w:pPr>
    </w:p>
    <w:p w14:paraId="2EFE7B2A" w14:textId="23894E2A" w:rsidR="00497DA4" w:rsidRDefault="00FE3DBE" w:rsidP="00E67CB5">
      <w:pPr>
        <w:outlineLvl w:val="0"/>
        <w:rPr>
          <w:rFonts w:ascii="Arial" w:hAnsi="Arial" w:cs="Arial"/>
        </w:rPr>
      </w:pPr>
      <w:r>
        <w:rPr>
          <w:rFonts w:ascii="Arial" w:hAnsi="Arial" w:cs="Arial"/>
        </w:rPr>
        <w:t xml:space="preserve">Achieving </w:t>
      </w:r>
      <w:r w:rsidR="00420683">
        <w:rPr>
          <w:rFonts w:ascii="Arial" w:hAnsi="Arial" w:cs="Arial"/>
        </w:rPr>
        <w:t>consistent passage and ejection of droplets from the generator assembly flow tube (semi-transparent structure which encloses the print head in Fig 2.) has also been arduous.</w:t>
      </w:r>
      <w:r w:rsidR="007239D0">
        <w:rPr>
          <w:rFonts w:ascii="Arial" w:hAnsi="Arial" w:cs="Arial"/>
        </w:rPr>
        <w:t xml:space="preserve"> Successful ejection is dependent on a precise combination of sheath flow, print head location, water reservoir pressure, and jetting parameters.</w:t>
      </w:r>
      <w:r w:rsidR="0066591A">
        <w:rPr>
          <w:rFonts w:ascii="Arial" w:hAnsi="Arial" w:cs="Arial"/>
        </w:rPr>
        <w:t xml:space="preserve"> Static interactions between droplets and flow tube also prevented successful droplet passage; an issue which </w:t>
      </w:r>
      <w:r w:rsidR="002917BD">
        <w:rPr>
          <w:rFonts w:ascii="Arial" w:hAnsi="Arial" w:cs="Arial"/>
        </w:rPr>
        <w:t>has been</w:t>
      </w:r>
      <w:r w:rsidR="0066591A">
        <w:rPr>
          <w:rFonts w:ascii="Arial" w:hAnsi="Arial" w:cs="Arial"/>
        </w:rPr>
        <w:t xml:space="preserve"> </w:t>
      </w:r>
      <w:r w:rsidR="00F936B4">
        <w:rPr>
          <w:rFonts w:ascii="Arial" w:hAnsi="Arial" w:cs="Arial"/>
        </w:rPr>
        <w:t xml:space="preserve">remedied by placing an air ionizing device between the air source and </w:t>
      </w:r>
      <w:r w:rsidR="002917BD">
        <w:rPr>
          <w:rFonts w:ascii="Arial" w:hAnsi="Arial" w:cs="Arial"/>
        </w:rPr>
        <w:t>droplet generator</w:t>
      </w:r>
      <w:r w:rsidR="00F936B4">
        <w:rPr>
          <w:rFonts w:ascii="Arial" w:hAnsi="Arial" w:cs="Arial"/>
        </w:rPr>
        <w:t>.</w:t>
      </w:r>
    </w:p>
    <w:p w14:paraId="50D14330" w14:textId="77777777" w:rsidR="00497DA4" w:rsidRDefault="00497DA4" w:rsidP="00E67CB5">
      <w:pPr>
        <w:outlineLvl w:val="0"/>
        <w:rPr>
          <w:rFonts w:ascii="Arial" w:hAnsi="Arial" w:cs="Arial"/>
        </w:rPr>
      </w:pPr>
    </w:p>
    <w:p w14:paraId="015EE187" w14:textId="77777777" w:rsidR="00497DA4" w:rsidRDefault="00497DA4" w:rsidP="00E67CB5">
      <w:pPr>
        <w:outlineLvl w:val="0"/>
        <w:rPr>
          <w:rFonts w:ascii="Arial" w:hAnsi="Arial" w:cs="Arial"/>
        </w:rPr>
      </w:pPr>
    </w:p>
    <w:p w14:paraId="6B6279F6" w14:textId="77777777" w:rsidR="00E65E65" w:rsidRDefault="00E65E65" w:rsidP="00E67CB5">
      <w:pPr>
        <w:outlineLvl w:val="0"/>
        <w:rPr>
          <w:rFonts w:ascii="Arial" w:hAnsi="Arial" w:cs="Arial"/>
          <w:b/>
        </w:rPr>
      </w:pPr>
    </w:p>
    <w:p w14:paraId="7D971AE6" w14:textId="1B96A6D6" w:rsidR="007E3000" w:rsidRPr="00E64544" w:rsidRDefault="000423E4" w:rsidP="00E67CB5">
      <w:pPr>
        <w:outlineLvl w:val="0"/>
        <w:rPr>
          <w:rFonts w:ascii="Arial" w:hAnsi="Arial" w:cs="Arial"/>
          <w:b/>
        </w:rPr>
      </w:pPr>
      <w:r w:rsidRPr="00E64544">
        <w:rPr>
          <w:rFonts w:ascii="Arial" w:hAnsi="Arial" w:cs="Arial"/>
          <w:b/>
        </w:rPr>
        <w:t>Objectives</w:t>
      </w:r>
    </w:p>
    <w:p w14:paraId="2B474518" w14:textId="77777777" w:rsidR="000423E4" w:rsidRPr="00E64544" w:rsidRDefault="000423E4">
      <w:pPr>
        <w:rPr>
          <w:rFonts w:ascii="Arial" w:hAnsi="Arial" w:cs="Arial"/>
          <w:b/>
        </w:rPr>
      </w:pPr>
    </w:p>
    <w:p w14:paraId="168D29F7" w14:textId="78722CD5" w:rsidR="0012513F" w:rsidRPr="00E64544" w:rsidRDefault="00364499">
      <w:pPr>
        <w:rPr>
          <w:rFonts w:ascii="Arial" w:hAnsi="Arial" w:cs="Arial"/>
        </w:rPr>
      </w:pPr>
      <w:r>
        <w:rPr>
          <w:rFonts w:ascii="Arial" w:hAnsi="Arial" w:cs="Arial"/>
        </w:rPr>
        <w:t>The p</w:t>
      </w:r>
      <w:r w:rsidR="003B784D">
        <w:rPr>
          <w:rFonts w:ascii="Arial" w:hAnsi="Arial" w:cs="Arial"/>
        </w:rPr>
        <w:t>roposed</w:t>
      </w:r>
      <w:r w:rsidR="00216710" w:rsidRPr="00E64544">
        <w:rPr>
          <w:rFonts w:ascii="Arial" w:hAnsi="Arial" w:cs="Arial"/>
        </w:rPr>
        <w:t xml:space="preserve"> work </w:t>
      </w:r>
      <w:r w:rsidR="003E1294" w:rsidRPr="00E64544">
        <w:rPr>
          <w:rFonts w:ascii="Arial" w:hAnsi="Arial" w:cs="Arial"/>
        </w:rPr>
        <w:t xml:space="preserve">will improve King Air in-situ </w:t>
      </w:r>
      <w:r w:rsidR="008A51B0" w:rsidRPr="00E64544">
        <w:rPr>
          <w:rFonts w:ascii="Arial" w:hAnsi="Arial" w:cs="Arial"/>
        </w:rPr>
        <w:t>droplet distribut</w:t>
      </w:r>
      <w:r w:rsidR="00231A1A" w:rsidRPr="00E64544">
        <w:rPr>
          <w:rFonts w:ascii="Arial" w:hAnsi="Arial" w:cs="Arial"/>
        </w:rPr>
        <w:t>ion and LWC retrieval</w:t>
      </w:r>
      <w:r w:rsidR="003F2E34" w:rsidRPr="00E64544">
        <w:rPr>
          <w:rFonts w:ascii="Arial" w:hAnsi="Arial" w:cs="Arial"/>
        </w:rPr>
        <w:t xml:space="preserve"> capabilities </w:t>
      </w:r>
      <w:r w:rsidR="00B8253A">
        <w:rPr>
          <w:rFonts w:ascii="Arial" w:hAnsi="Arial" w:cs="Arial"/>
        </w:rPr>
        <w:t>through</w:t>
      </w:r>
      <w:r w:rsidR="003F2E34" w:rsidRPr="00E64544">
        <w:rPr>
          <w:rFonts w:ascii="Arial" w:hAnsi="Arial" w:cs="Arial"/>
        </w:rPr>
        <w:t xml:space="preserve"> </w:t>
      </w:r>
      <w:r w:rsidR="00D32C7D" w:rsidRPr="00E64544">
        <w:rPr>
          <w:rFonts w:ascii="Arial" w:hAnsi="Arial" w:cs="Arial"/>
        </w:rPr>
        <w:t xml:space="preserve">algorithm development, laboratory </w:t>
      </w:r>
      <w:r w:rsidR="005E1276">
        <w:rPr>
          <w:rFonts w:ascii="Arial" w:hAnsi="Arial" w:cs="Arial"/>
        </w:rPr>
        <w:t>equipment setup and test</w:t>
      </w:r>
      <w:r w:rsidR="00895CE8">
        <w:rPr>
          <w:rFonts w:ascii="Arial" w:hAnsi="Arial" w:cs="Arial"/>
        </w:rPr>
        <w:t>ing</w:t>
      </w:r>
      <w:r w:rsidR="00D32C7D" w:rsidRPr="00E64544">
        <w:rPr>
          <w:rFonts w:ascii="Arial" w:hAnsi="Arial" w:cs="Arial"/>
        </w:rPr>
        <w:t>, and UWKA data analysis.</w:t>
      </w:r>
      <w:r w:rsidR="00606B4D" w:rsidRPr="00E64544">
        <w:rPr>
          <w:rFonts w:ascii="Arial" w:hAnsi="Arial" w:cs="Arial"/>
        </w:rPr>
        <w:t xml:space="preserve"> </w:t>
      </w:r>
      <w:r w:rsidR="002273B2">
        <w:rPr>
          <w:rFonts w:ascii="Arial" w:hAnsi="Arial" w:cs="Arial"/>
        </w:rPr>
        <w:t>A two-tiered</w:t>
      </w:r>
      <w:r w:rsidR="00994F9C" w:rsidRPr="00E64544">
        <w:rPr>
          <w:rFonts w:ascii="Arial" w:hAnsi="Arial" w:cs="Arial"/>
        </w:rPr>
        <w:t xml:space="preserve"> methodology, </w:t>
      </w:r>
      <w:r w:rsidR="0023669B">
        <w:rPr>
          <w:rFonts w:ascii="Arial" w:hAnsi="Arial" w:cs="Arial"/>
        </w:rPr>
        <w:t>including</w:t>
      </w:r>
      <w:r w:rsidR="00994F9C" w:rsidRPr="00E64544">
        <w:rPr>
          <w:rFonts w:ascii="Arial" w:hAnsi="Arial" w:cs="Arial"/>
        </w:rPr>
        <w:t xml:space="preserve"> both</w:t>
      </w:r>
      <w:r w:rsidR="00D32C7D" w:rsidRPr="00E64544">
        <w:rPr>
          <w:rFonts w:ascii="Arial" w:hAnsi="Arial" w:cs="Arial"/>
        </w:rPr>
        <w:t xml:space="preserve"> </w:t>
      </w:r>
      <w:r w:rsidR="003462C7" w:rsidRPr="00E64544">
        <w:rPr>
          <w:rFonts w:ascii="Arial" w:hAnsi="Arial" w:cs="Arial"/>
        </w:rPr>
        <w:t>laboratory-based experiments</w:t>
      </w:r>
      <w:r w:rsidR="003462C7">
        <w:rPr>
          <w:rFonts w:ascii="Arial" w:hAnsi="Arial" w:cs="Arial"/>
        </w:rPr>
        <w:t xml:space="preserve"> and in-situ</w:t>
      </w:r>
      <w:r w:rsidR="004C0D24">
        <w:rPr>
          <w:rFonts w:ascii="Arial" w:hAnsi="Arial" w:cs="Arial"/>
        </w:rPr>
        <w:t xml:space="preserve"> analysis</w:t>
      </w:r>
      <w:r w:rsidR="005F05A9">
        <w:rPr>
          <w:rFonts w:ascii="Arial" w:hAnsi="Arial" w:cs="Arial"/>
        </w:rPr>
        <w:t>,</w:t>
      </w:r>
      <w:r w:rsidR="004C0D24">
        <w:rPr>
          <w:rFonts w:ascii="Arial" w:hAnsi="Arial" w:cs="Arial"/>
        </w:rPr>
        <w:t xml:space="preserve"> </w:t>
      </w:r>
      <w:r w:rsidR="00AF749D" w:rsidRPr="00E64544">
        <w:rPr>
          <w:rFonts w:ascii="Arial" w:hAnsi="Arial" w:cs="Arial"/>
        </w:rPr>
        <w:t xml:space="preserve">will </w:t>
      </w:r>
      <w:r w:rsidR="0016572F">
        <w:rPr>
          <w:rFonts w:ascii="Arial" w:hAnsi="Arial" w:cs="Arial"/>
        </w:rPr>
        <w:t>enhance</w:t>
      </w:r>
      <w:r w:rsidR="002F185D" w:rsidRPr="00E64544">
        <w:rPr>
          <w:rFonts w:ascii="Arial" w:hAnsi="Arial" w:cs="Arial"/>
        </w:rPr>
        <w:t xml:space="preserve"> departmental</w:t>
      </w:r>
      <w:r w:rsidR="0016572F">
        <w:rPr>
          <w:rFonts w:ascii="Arial" w:hAnsi="Arial" w:cs="Arial"/>
        </w:rPr>
        <w:t xml:space="preserve"> observational study abilities</w:t>
      </w:r>
      <w:r w:rsidR="002F185D" w:rsidRPr="00E64544">
        <w:rPr>
          <w:rFonts w:ascii="Arial" w:hAnsi="Arial" w:cs="Arial"/>
        </w:rPr>
        <w:t xml:space="preserve"> </w:t>
      </w:r>
      <w:r w:rsidR="0016572F">
        <w:rPr>
          <w:rFonts w:ascii="Arial" w:hAnsi="Arial" w:cs="Arial"/>
        </w:rPr>
        <w:t>through</w:t>
      </w:r>
      <w:r w:rsidR="00EF3241">
        <w:rPr>
          <w:rFonts w:ascii="Arial" w:hAnsi="Arial" w:cs="Arial"/>
        </w:rPr>
        <w:t xml:space="preserve"> improved</w:t>
      </w:r>
      <w:r w:rsidR="00606337">
        <w:rPr>
          <w:rFonts w:ascii="Arial" w:hAnsi="Arial" w:cs="Arial"/>
        </w:rPr>
        <w:t xml:space="preserve"> </w:t>
      </w:r>
      <w:r w:rsidR="00B9707B">
        <w:rPr>
          <w:rFonts w:ascii="Arial" w:hAnsi="Arial" w:cs="Arial"/>
        </w:rPr>
        <w:t>calibration</w:t>
      </w:r>
      <w:r w:rsidR="00A92D09">
        <w:rPr>
          <w:rFonts w:ascii="Arial" w:hAnsi="Arial" w:cs="Arial"/>
        </w:rPr>
        <w:t xml:space="preserve"> capabilities</w:t>
      </w:r>
      <w:r w:rsidR="00CF44DC">
        <w:rPr>
          <w:rFonts w:ascii="Arial" w:hAnsi="Arial" w:cs="Arial"/>
        </w:rPr>
        <w:t xml:space="preserve"> for optical cloud particle probes</w:t>
      </w:r>
      <w:r w:rsidR="00B9707B">
        <w:rPr>
          <w:rFonts w:ascii="Arial" w:hAnsi="Arial" w:cs="Arial"/>
        </w:rPr>
        <w:t xml:space="preserve"> and</w:t>
      </w:r>
      <w:r w:rsidR="00106DE4">
        <w:rPr>
          <w:rFonts w:ascii="Arial" w:hAnsi="Arial" w:cs="Arial"/>
        </w:rPr>
        <w:t xml:space="preserve"> </w:t>
      </w:r>
      <w:r w:rsidR="004768DE">
        <w:rPr>
          <w:rFonts w:ascii="Arial" w:hAnsi="Arial" w:cs="Arial"/>
        </w:rPr>
        <w:t xml:space="preserve">detailed </w:t>
      </w:r>
      <w:r w:rsidR="00052DB5">
        <w:rPr>
          <w:rFonts w:ascii="Arial" w:hAnsi="Arial" w:cs="Arial"/>
        </w:rPr>
        <w:t xml:space="preserve">error </w:t>
      </w:r>
      <w:r w:rsidR="00106DE4">
        <w:rPr>
          <w:rFonts w:ascii="Arial" w:hAnsi="Arial" w:cs="Arial"/>
        </w:rPr>
        <w:t xml:space="preserve">characterization for </w:t>
      </w:r>
      <w:r w:rsidR="00E5042F">
        <w:rPr>
          <w:rFonts w:ascii="Arial" w:hAnsi="Arial" w:cs="Arial"/>
        </w:rPr>
        <w:t xml:space="preserve">the </w:t>
      </w:r>
      <w:r w:rsidR="00B437BC">
        <w:rPr>
          <w:rFonts w:ascii="Arial" w:hAnsi="Arial" w:cs="Arial"/>
          <w:color w:val="000000" w:themeColor="text1"/>
        </w:rPr>
        <w:t>CDP</w:t>
      </w:r>
      <w:r w:rsidR="00106DE4">
        <w:rPr>
          <w:rFonts w:ascii="Arial" w:hAnsi="Arial" w:cs="Arial"/>
          <w:color w:val="000000" w:themeColor="text1"/>
        </w:rPr>
        <w:t xml:space="preserve"> </w:t>
      </w:r>
      <w:r w:rsidR="0076509D">
        <w:rPr>
          <w:rFonts w:ascii="Arial" w:hAnsi="Arial" w:cs="Arial"/>
        </w:rPr>
        <w:t>and</w:t>
      </w:r>
      <w:r w:rsidR="00ED2F84">
        <w:rPr>
          <w:rFonts w:ascii="Arial" w:hAnsi="Arial" w:cs="Arial"/>
        </w:rPr>
        <w:t xml:space="preserve"> </w:t>
      </w:r>
      <w:r w:rsidR="0076509D">
        <w:rPr>
          <w:rFonts w:ascii="Arial" w:hAnsi="Arial" w:cs="Arial"/>
        </w:rPr>
        <w:t>Nevzorov</w:t>
      </w:r>
      <w:r w:rsidR="00022A2D">
        <w:rPr>
          <w:rFonts w:ascii="Arial" w:hAnsi="Arial" w:cs="Arial"/>
        </w:rPr>
        <w:t xml:space="preserve"> </w:t>
      </w:r>
      <w:r w:rsidR="00F761E3">
        <w:rPr>
          <w:rFonts w:ascii="Arial" w:hAnsi="Arial" w:cs="Arial"/>
        </w:rPr>
        <w:t>devices</w:t>
      </w:r>
      <w:r w:rsidR="00F40832">
        <w:rPr>
          <w:rFonts w:ascii="Arial" w:hAnsi="Arial" w:cs="Arial"/>
        </w:rPr>
        <w:t xml:space="preserve"> (through the two instruments</w:t>
      </w:r>
      <w:r w:rsidR="005C5E03">
        <w:rPr>
          <w:rFonts w:ascii="Arial" w:hAnsi="Arial" w:cs="Arial"/>
        </w:rPr>
        <w:t>’</w:t>
      </w:r>
      <w:r w:rsidR="00F40832">
        <w:rPr>
          <w:rFonts w:ascii="Arial" w:hAnsi="Arial" w:cs="Arial"/>
        </w:rPr>
        <w:t xml:space="preserve"> mutual retrieval of LWC)</w:t>
      </w:r>
      <w:r w:rsidR="0061314B">
        <w:rPr>
          <w:rFonts w:ascii="Arial" w:hAnsi="Arial" w:cs="Arial"/>
        </w:rPr>
        <w:t>.</w:t>
      </w:r>
      <w:r w:rsidR="00CF44DC">
        <w:rPr>
          <w:rFonts w:ascii="Arial" w:hAnsi="Arial" w:cs="Arial"/>
        </w:rPr>
        <w:t xml:space="preserve"> </w:t>
      </w:r>
      <w:r w:rsidR="00E215AC">
        <w:rPr>
          <w:rFonts w:ascii="Arial" w:hAnsi="Arial" w:cs="Arial"/>
        </w:rPr>
        <w:t xml:space="preserve">CDP specific investigation will probe </w:t>
      </w:r>
      <w:r w:rsidR="00841494">
        <w:rPr>
          <w:rFonts w:ascii="Arial" w:hAnsi="Arial" w:cs="Arial"/>
        </w:rPr>
        <w:t>sizing</w:t>
      </w:r>
      <w:r w:rsidR="0064499B">
        <w:rPr>
          <w:rFonts w:ascii="Arial" w:hAnsi="Arial" w:cs="Arial"/>
        </w:rPr>
        <w:t xml:space="preserve"> </w:t>
      </w:r>
      <w:r w:rsidR="009F3E7A">
        <w:rPr>
          <w:rFonts w:ascii="Arial" w:hAnsi="Arial" w:cs="Arial"/>
        </w:rPr>
        <w:t>error</w:t>
      </w:r>
      <w:r w:rsidR="0064499B">
        <w:rPr>
          <w:rFonts w:ascii="Arial" w:hAnsi="Arial" w:cs="Arial"/>
        </w:rPr>
        <w:t xml:space="preserve"> </w:t>
      </w:r>
      <w:r w:rsidR="00841494">
        <w:rPr>
          <w:rFonts w:ascii="Arial" w:hAnsi="Arial" w:cs="Arial"/>
        </w:rPr>
        <w:t xml:space="preserve">due to </w:t>
      </w:r>
      <w:r w:rsidR="009F3E7A">
        <w:rPr>
          <w:rFonts w:ascii="Arial" w:hAnsi="Arial" w:cs="Arial"/>
        </w:rPr>
        <w:t xml:space="preserve">non-ideal detector response </w:t>
      </w:r>
      <w:r w:rsidR="00E215AC">
        <w:rPr>
          <w:rFonts w:ascii="Arial" w:hAnsi="Arial" w:cs="Arial"/>
        </w:rPr>
        <w:t xml:space="preserve">and </w:t>
      </w:r>
      <w:commentRangeStart w:id="12"/>
      <w:r w:rsidR="00F40832">
        <w:rPr>
          <w:rFonts w:ascii="Arial" w:hAnsi="Arial" w:cs="Arial"/>
        </w:rPr>
        <w:t xml:space="preserve">LWC error caused by </w:t>
      </w:r>
      <w:r w:rsidR="00C663D7">
        <w:rPr>
          <w:rFonts w:ascii="Arial" w:hAnsi="Arial" w:cs="Arial"/>
        </w:rPr>
        <w:t>coincidence events</w:t>
      </w:r>
      <w:commentRangeEnd w:id="12"/>
      <w:r w:rsidR="00C663D7">
        <w:rPr>
          <w:rStyle w:val="CommentReference"/>
        </w:rPr>
        <w:commentReference w:id="12"/>
      </w:r>
      <w:r w:rsidR="00C663D7">
        <w:rPr>
          <w:rFonts w:ascii="Arial" w:hAnsi="Arial" w:cs="Arial"/>
        </w:rPr>
        <w:t xml:space="preserve">. Efforts focused </w:t>
      </w:r>
      <w:r w:rsidR="00C663D7">
        <w:rPr>
          <w:rFonts w:ascii="Arial" w:hAnsi="Arial" w:cs="Arial"/>
        </w:rPr>
        <w:lastRenderedPageBreak/>
        <w:t xml:space="preserve">on Nevzorov error sources will characterize LWC uncertainty introduced by sensor saturation (insufficient electronic response time) effects. </w:t>
      </w:r>
    </w:p>
    <w:p w14:paraId="6E16256E" w14:textId="77777777" w:rsidR="00FC0B4F" w:rsidRPr="00E64544" w:rsidRDefault="00FC0B4F">
      <w:pPr>
        <w:rPr>
          <w:rFonts w:ascii="Arial" w:hAnsi="Arial" w:cs="Arial"/>
          <w:color w:val="000000" w:themeColor="text1"/>
        </w:rPr>
      </w:pPr>
    </w:p>
    <w:p w14:paraId="6FC3FB93" w14:textId="771A81FC" w:rsidR="00663B29" w:rsidRDefault="008D541E" w:rsidP="00D84E42">
      <w:pPr>
        <w:rPr>
          <w:rFonts w:ascii="Arial" w:hAnsi="Arial" w:cs="Arial"/>
          <w:color w:val="000000" w:themeColor="text1"/>
        </w:rPr>
      </w:pPr>
      <w:r>
        <w:rPr>
          <w:rFonts w:ascii="Arial" w:hAnsi="Arial" w:cs="Arial"/>
          <w:color w:val="000000" w:themeColor="text1"/>
        </w:rPr>
        <w:t xml:space="preserve">A </w:t>
      </w:r>
      <w:r w:rsidR="007E3000" w:rsidRPr="00E64544">
        <w:rPr>
          <w:rFonts w:ascii="Arial" w:hAnsi="Arial" w:cs="Arial"/>
          <w:color w:val="000000" w:themeColor="text1"/>
        </w:rPr>
        <w:t xml:space="preserve">droplet </w:t>
      </w:r>
      <w:r w:rsidR="00B63754">
        <w:rPr>
          <w:rFonts w:ascii="Arial" w:hAnsi="Arial" w:cs="Arial"/>
          <w:color w:val="000000" w:themeColor="text1"/>
        </w:rPr>
        <w:t>generating</w:t>
      </w:r>
      <w:r w:rsidR="005B55BA">
        <w:rPr>
          <w:rFonts w:ascii="Arial" w:hAnsi="Arial" w:cs="Arial"/>
          <w:color w:val="000000" w:themeColor="text1"/>
        </w:rPr>
        <w:t xml:space="preserve"> calibration device</w:t>
      </w:r>
      <w:r w:rsidR="007E3000" w:rsidRPr="00E64544">
        <w:rPr>
          <w:rFonts w:ascii="Arial" w:hAnsi="Arial" w:cs="Arial"/>
          <w:color w:val="000000" w:themeColor="text1"/>
        </w:rPr>
        <w:t xml:space="preserve"> will expand</w:t>
      </w:r>
      <w:r w:rsidR="00AD314E" w:rsidRPr="00E64544">
        <w:rPr>
          <w:rFonts w:ascii="Arial" w:hAnsi="Arial" w:cs="Arial"/>
          <w:color w:val="000000" w:themeColor="text1"/>
        </w:rPr>
        <w:t xml:space="preserve"> departmental</w:t>
      </w:r>
      <w:r w:rsidR="00327013">
        <w:rPr>
          <w:rFonts w:ascii="Arial" w:hAnsi="Arial" w:cs="Arial"/>
          <w:color w:val="000000" w:themeColor="text1"/>
        </w:rPr>
        <w:t xml:space="preserve"> </w:t>
      </w:r>
      <w:r w:rsidR="008E3162">
        <w:rPr>
          <w:rFonts w:ascii="Arial" w:hAnsi="Arial" w:cs="Arial"/>
          <w:color w:val="000000" w:themeColor="text1"/>
        </w:rPr>
        <w:t xml:space="preserve">optical probe </w:t>
      </w:r>
      <w:r w:rsidR="007E3000" w:rsidRPr="00E64544">
        <w:rPr>
          <w:rFonts w:ascii="Arial" w:hAnsi="Arial" w:cs="Arial"/>
          <w:color w:val="000000" w:themeColor="text1"/>
        </w:rPr>
        <w:t>calibration and chara</w:t>
      </w:r>
      <w:r w:rsidR="00AD314E" w:rsidRPr="00E64544">
        <w:rPr>
          <w:rFonts w:ascii="Arial" w:hAnsi="Arial" w:cs="Arial"/>
          <w:color w:val="000000" w:themeColor="text1"/>
        </w:rPr>
        <w:t xml:space="preserve">cterization </w:t>
      </w:r>
      <w:r w:rsidR="008E3162">
        <w:rPr>
          <w:rFonts w:ascii="Arial" w:hAnsi="Arial" w:cs="Arial"/>
          <w:color w:val="000000" w:themeColor="text1"/>
        </w:rPr>
        <w:t>cap</w:t>
      </w:r>
      <w:r w:rsidR="00DF2265">
        <w:rPr>
          <w:rFonts w:ascii="Arial" w:hAnsi="Arial" w:cs="Arial"/>
          <w:color w:val="000000" w:themeColor="text1"/>
        </w:rPr>
        <w:t>abilities</w:t>
      </w:r>
      <w:r w:rsidR="00A77C82" w:rsidRPr="00E64544">
        <w:rPr>
          <w:rFonts w:ascii="Arial" w:hAnsi="Arial" w:cs="Arial"/>
          <w:color w:val="000000" w:themeColor="text1"/>
        </w:rPr>
        <w:t>.</w:t>
      </w:r>
      <w:r w:rsidR="00F472F8" w:rsidRPr="00F472F8">
        <w:rPr>
          <w:rFonts w:ascii="Arial" w:hAnsi="Arial" w:cs="Arial"/>
          <w:color w:val="000000" w:themeColor="text1"/>
        </w:rPr>
        <w:t xml:space="preserve"> </w:t>
      </w:r>
      <w:r w:rsidR="002B5505">
        <w:rPr>
          <w:rFonts w:ascii="Arial" w:hAnsi="Arial" w:cs="Arial"/>
          <w:color w:val="000000" w:themeColor="text1"/>
        </w:rPr>
        <w:t>Efforts</w:t>
      </w:r>
      <w:r w:rsidR="00F472F8" w:rsidRPr="00E64544">
        <w:rPr>
          <w:rFonts w:ascii="Arial" w:hAnsi="Arial" w:cs="Arial"/>
          <w:color w:val="000000" w:themeColor="text1"/>
        </w:rPr>
        <w:t xml:space="preserve"> </w:t>
      </w:r>
      <w:r w:rsidR="00F472F8">
        <w:rPr>
          <w:rFonts w:ascii="Arial" w:hAnsi="Arial" w:cs="Arial"/>
          <w:color w:val="000000" w:themeColor="text1"/>
        </w:rPr>
        <w:t>are</w:t>
      </w:r>
      <w:r w:rsidR="00B75ECB">
        <w:rPr>
          <w:rFonts w:ascii="Arial" w:hAnsi="Arial" w:cs="Arial"/>
          <w:color w:val="000000" w:themeColor="text1"/>
        </w:rPr>
        <w:t xml:space="preserve"> to be</w:t>
      </w:r>
      <w:r w:rsidR="00F472F8" w:rsidRPr="00E64544">
        <w:rPr>
          <w:rFonts w:ascii="Arial" w:hAnsi="Arial" w:cs="Arial"/>
          <w:color w:val="000000" w:themeColor="text1"/>
        </w:rPr>
        <w:t xml:space="preserve"> focused on </w:t>
      </w:r>
      <w:r w:rsidR="00C13C61">
        <w:rPr>
          <w:rFonts w:ascii="Arial" w:hAnsi="Arial" w:cs="Arial"/>
          <w:color w:val="000000" w:themeColor="text1"/>
        </w:rPr>
        <w:t xml:space="preserve">preliminary </w:t>
      </w:r>
      <w:r w:rsidR="00F472F8" w:rsidRPr="00E64544">
        <w:rPr>
          <w:rFonts w:ascii="Arial" w:hAnsi="Arial" w:cs="Arial"/>
          <w:color w:val="000000" w:themeColor="text1"/>
        </w:rPr>
        <w:t xml:space="preserve">system </w:t>
      </w:r>
      <w:r w:rsidR="00F472F8">
        <w:rPr>
          <w:rFonts w:ascii="Arial" w:hAnsi="Arial" w:cs="Arial"/>
          <w:color w:val="000000" w:themeColor="text1"/>
        </w:rPr>
        <w:t>development</w:t>
      </w:r>
      <w:r w:rsidR="00F472F8" w:rsidRPr="00E64544">
        <w:rPr>
          <w:rFonts w:ascii="Arial" w:hAnsi="Arial" w:cs="Arial"/>
          <w:color w:val="000000" w:themeColor="text1"/>
        </w:rPr>
        <w:t xml:space="preserve">, </w:t>
      </w:r>
      <w:r w:rsidR="003B054A">
        <w:rPr>
          <w:rFonts w:ascii="Arial" w:hAnsi="Arial" w:cs="Arial"/>
          <w:color w:val="000000" w:themeColor="text1"/>
        </w:rPr>
        <w:t xml:space="preserve">operating </w:t>
      </w:r>
      <w:r w:rsidR="00F472F8">
        <w:rPr>
          <w:rFonts w:ascii="Arial" w:hAnsi="Arial" w:cs="Arial"/>
          <w:color w:val="000000" w:themeColor="text1"/>
        </w:rPr>
        <w:t xml:space="preserve">procedure </w:t>
      </w:r>
      <w:r w:rsidR="00725FFD">
        <w:rPr>
          <w:rFonts w:ascii="Arial" w:hAnsi="Arial" w:cs="Arial"/>
          <w:color w:val="000000" w:themeColor="text1"/>
        </w:rPr>
        <w:t xml:space="preserve">development, </w:t>
      </w:r>
      <w:r w:rsidR="00F472F8">
        <w:rPr>
          <w:rFonts w:ascii="Arial" w:hAnsi="Arial" w:cs="Arial"/>
          <w:color w:val="000000" w:themeColor="text1"/>
        </w:rPr>
        <w:t>documentation</w:t>
      </w:r>
      <w:r w:rsidR="00725FFD">
        <w:rPr>
          <w:rFonts w:ascii="Arial" w:hAnsi="Arial" w:cs="Arial"/>
          <w:color w:val="000000" w:themeColor="text1"/>
        </w:rPr>
        <w:t xml:space="preserve"> of procedures</w:t>
      </w:r>
      <w:r w:rsidR="00F472F8">
        <w:rPr>
          <w:rFonts w:ascii="Arial" w:hAnsi="Arial" w:cs="Arial"/>
          <w:color w:val="000000" w:themeColor="text1"/>
        </w:rPr>
        <w:t xml:space="preserve">, and </w:t>
      </w:r>
      <w:r w:rsidR="003F4972">
        <w:rPr>
          <w:rFonts w:ascii="Arial" w:hAnsi="Arial" w:cs="Arial"/>
          <w:color w:val="000000" w:themeColor="text1"/>
        </w:rPr>
        <w:t>algorithm</w:t>
      </w:r>
      <w:r w:rsidR="00F472F8">
        <w:rPr>
          <w:rFonts w:ascii="Arial" w:hAnsi="Arial" w:cs="Arial"/>
          <w:color w:val="000000" w:themeColor="text1"/>
        </w:rPr>
        <w:t xml:space="preserve"> </w:t>
      </w:r>
      <w:r w:rsidR="003F4972">
        <w:rPr>
          <w:rFonts w:ascii="Arial" w:hAnsi="Arial" w:cs="Arial"/>
          <w:color w:val="000000" w:themeColor="text1"/>
        </w:rPr>
        <w:t>coding</w:t>
      </w:r>
      <w:r w:rsidR="00F472F8" w:rsidRPr="00E64544">
        <w:rPr>
          <w:rFonts w:ascii="Arial" w:hAnsi="Arial" w:cs="Arial"/>
          <w:color w:val="000000" w:themeColor="text1"/>
        </w:rPr>
        <w:t>.</w:t>
      </w:r>
      <w:r w:rsidR="002B5505">
        <w:rPr>
          <w:rFonts w:ascii="Arial" w:hAnsi="Arial" w:cs="Arial"/>
          <w:color w:val="000000" w:themeColor="text1"/>
        </w:rPr>
        <w:t xml:space="preserve"> </w:t>
      </w:r>
      <w:r w:rsidR="005B55BA">
        <w:rPr>
          <w:rFonts w:ascii="Arial" w:hAnsi="Arial" w:cs="Arial"/>
          <w:color w:val="000000" w:themeColor="text1"/>
        </w:rPr>
        <w:t>T</w:t>
      </w:r>
      <w:r w:rsidR="00487FAC">
        <w:rPr>
          <w:rFonts w:ascii="Arial" w:hAnsi="Arial" w:cs="Arial"/>
          <w:color w:val="000000" w:themeColor="text1"/>
        </w:rPr>
        <w:t>he</w:t>
      </w:r>
      <w:r w:rsidR="005B55BA">
        <w:rPr>
          <w:rFonts w:ascii="Arial" w:hAnsi="Arial" w:cs="Arial"/>
          <w:color w:val="000000" w:themeColor="text1"/>
        </w:rPr>
        <w:t xml:space="preserve"> </w:t>
      </w:r>
      <w:r w:rsidR="00B75ECB">
        <w:rPr>
          <w:rFonts w:ascii="Arial" w:hAnsi="Arial" w:cs="Arial"/>
          <w:color w:val="000000" w:themeColor="text1"/>
        </w:rPr>
        <w:t>system</w:t>
      </w:r>
      <w:r w:rsidR="00A61750">
        <w:rPr>
          <w:rFonts w:ascii="Arial" w:hAnsi="Arial" w:cs="Arial"/>
          <w:color w:val="000000" w:themeColor="text1"/>
        </w:rPr>
        <w:t xml:space="preserve"> will initially be compatible with the</w:t>
      </w:r>
      <w:r w:rsidR="00106DE4">
        <w:rPr>
          <w:rFonts w:ascii="Arial" w:hAnsi="Arial" w:cs="Arial"/>
          <w:color w:val="000000" w:themeColor="text1"/>
        </w:rPr>
        <w:t xml:space="preserve"> CDP</w:t>
      </w:r>
      <w:r w:rsidR="00E74028">
        <w:rPr>
          <w:rFonts w:ascii="Arial" w:hAnsi="Arial" w:cs="Arial"/>
          <w:color w:val="000000" w:themeColor="text1"/>
        </w:rPr>
        <w:t xml:space="preserve"> </w:t>
      </w:r>
      <w:r w:rsidR="006F3A15">
        <w:rPr>
          <w:rFonts w:ascii="Arial" w:hAnsi="Arial" w:cs="Arial"/>
          <w:color w:val="000000" w:themeColor="text1"/>
        </w:rPr>
        <w:t>but future work will</w:t>
      </w:r>
      <w:r w:rsidR="00E74028">
        <w:rPr>
          <w:rFonts w:ascii="Arial" w:hAnsi="Arial" w:cs="Arial"/>
          <w:color w:val="000000" w:themeColor="text1"/>
        </w:rPr>
        <w:t xml:space="preserve"> </w:t>
      </w:r>
      <w:r w:rsidR="006F3A15">
        <w:rPr>
          <w:rFonts w:ascii="Arial" w:hAnsi="Arial" w:cs="Arial"/>
          <w:color w:val="000000" w:themeColor="text1"/>
        </w:rPr>
        <w:t>expand compatibility to include the</w:t>
      </w:r>
      <w:r w:rsidR="001E7603">
        <w:rPr>
          <w:rFonts w:ascii="Arial" w:hAnsi="Arial" w:cs="Arial"/>
          <w:color w:val="000000" w:themeColor="text1"/>
        </w:rPr>
        <w:t xml:space="preserve"> </w:t>
      </w:r>
      <w:r w:rsidR="006F3A15">
        <w:rPr>
          <w:rFonts w:ascii="Arial" w:hAnsi="Arial" w:cs="Arial"/>
          <w:color w:val="000000" w:themeColor="text1"/>
        </w:rPr>
        <w:t>FSSP</w:t>
      </w:r>
      <w:r w:rsidR="00A05E5E">
        <w:rPr>
          <w:rFonts w:ascii="Arial" w:hAnsi="Arial" w:cs="Arial"/>
          <w:color w:val="000000" w:themeColor="text1"/>
        </w:rPr>
        <w:t xml:space="preserve"> and SPEC inc. 2D</w:t>
      </w:r>
      <w:r w:rsidR="005C4E37">
        <w:rPr>
          <w:rFonts w:ascii="Arial" w:hAnsi="Arial" w:cs="Arial"/>
          <w:color w:val="000000" w:themeColor="text1"/>
        </w:rPr>
        <w:t>-</w:t>
      </w:r>
      <w:r w:rsidR="00A05E5E">
        <w:rPr>
          <w:rFonts w:ascii="Arial" w:hAnsi="Arial" w:cs="Arial"/>
          <w:color w:val="000000" w:themeColor="text1"/>
        </w:rPr>
        <w:t>S</w:t>
      </w:r>
      <w:r w:rsidR="005C4E37">
        <w:rPr>
          <w:rFonts w:ascii="Arial" w:hAnsi="Arial" w:cs="Arial"/>
          <w:color w:val="000000" w:themeColor="text1"/>
        </w:rPr>
        <w:t>.</w:t>
      </w:r>
      <w:r w:rsidR="00573EE0">
        <w:rPr>
          <w:rFonts w:ascii="Arial" w:hAnsi="Arial" w:cs="Arial"/>
          <w:color w:val="000000" w:themeColor="text1"/>
        </w:rPr>
        <w:t xml:space="preserve"> </w:t>
      </w:r>
    </w:p>
    <w:p w14:paraId="3013D5A3" w14:textId="77777777" w:rsidR="00663B29" w:rsidRDefault="00663B29" w:rsidP="00D84E42">
      <w:pPr>
        <w:rPr>
          <w:rFonts w:ascii="Arial" w:hAnsi="Arial" w:cs="Arial"/>
          <w:color w:val="000000" w:themeColor="text1"/>
        </w:rPr>
      </w:pPr>
    </w:p>
    <w:p w14:paraId="43C76883" w14:textId="75A11AD9" w:rsidR="00D84E42" w:rsidRDefault="00573EE0" w:rsidP="00D84E42">
      <w:pPr>
        <w:rPr>
          <w:rFonts w:ascii="Arial" w:hAnsi="Arial" w:cs="Arial"/>
          <w:color w:val="000000" w:themeColor="text1"/>
        </w:rPr>
      </w:pPr>
      <w:r>
        <w:rPr>
          <w:rFonts w:ascii="Arial" w:hAnsi="Arial" w:cs="Arial"/>
          <w:color w:val="000000" w:themeColor="text1"/>
        </w:rPr>
        <w:t>Once operational,</w:t>
      </w:r>
      <w:r w:rsidR="002F0415">
        <w:rPr>
          <w:rFonts w:ascii="Arial" w:hAnsi="Arial" w:cs="Arial"/>
          <w:color w:val="000000" w:themeColor="text1"/>
        </w:rPr>
        <w:t xml:space="preserve"> </w:t>
      </w:r>
      <w:r>
        <w:rPr>
          <w:rFonts w:ascii="Arial" w:hAnsi="Arial" w:cs="Arial"/>
          <w:color w:val="000000" w:themeColor="text1"/>
        </w:rPr>
        <w:t>the</w:t>
      </w:r>
      <w:r w:rsidR="00FA367B">
        <w:rPr>
          <w:rFonts w:ascii="Arial" w:hAnsi="Arial" w:cs="Arial"/>
          <w:color w:val="000000" w:themeColor="text1"/>
        </w:rPr>
        <w:t xml:space="preserve"> calibration system will </w:t>
      </w:r>
      <w:r w:rsidR="00FF55A0">
        <w:rPr>
          <w:rFonts w:ascii="Arial" w:hAnsi="Arial" w:cs="Arial"/>
          <w:color w:val="000000" w:themeColor="text1"/>
        </w:rPr>
        <w:t>collect</w:t>
      </w:r>
      <w:r w:rsidR="002F0415">
        <w:rPr>
          <w:rFonts w:ascii="Arial" w:hAnsi="Arial" w:cs="Arial"/>
          <w:color w:val="000000" w:themeColor="text1"/>
        </w:rPr>
        <w:t xml:space="preserve"> detailed measurements of</w:t>
      </w:r>
      <w:r w:rsidR="00DC502F">
        <w:rPr>
          <w:rFonts w:ascii="Arial" w:hAnsi="Arial" w:cs="Arial"/>
          <w:color w:val="000000" w:themeColor="text1"/>
        </w:rPr>
        <w:t xml:space="preserve"> CDP sample volume characteristics including </w:t>
      </w:r>
      <w:r w:rsidR="00867539">
        <w:rPr>
          <w:rFonts w:ascii="Arial" w:hAnsi="Arial" w:cs="Arial"/>
          <w:color w:val="000000" w:themeColor="text1"/>
        </w:rPr>
        <w:t>po</w:t>
      </w:r>
      <w:r w:rsidR="005E2691">
        <w:rPr>
          <w:rFonts w:ascii="Arial" w:hAnsi="Arial" w:cs="Arial"/>
          <w:color w:val="000000" w:themeColor="text1"/>
        </w:rPr>
        <w:t>sition-</w:t>
      </w:r>
      <w:r w:rsidR="00867539">
        <w:rPr>
          <w:rFonts w:ascii="Arial" w:hAnsi="Arial" w:cs="Arial"/>
          <w:color w:val="000000" w:themeColor="text1"/>
        </w:rPr>
        <w:t>dependent</w:t>
      </w:r>
      <w:r w:rsidR="00895E16">
        <w:rPr>
          <w:rFonts w:ascii="Arial" w:hAnsi="Arial" w:cs="Arial"/>
          <w:color w:val="000000" w:themeColor="text1"/>
        </w:rPr>
        <w:t xml:space="preserve"> sizing accuracy and </w:t>
      </w:r>
      <w:r w:rsidR="00867539">
        <w:rPr>
          <w:rFonts w:ascii="Arial" w:hAnsi="Arial" w:cs="Arial"/>
          <w:color w:val="000000" w:themeColor="text1"/>
        </w:rPr>
        <w:t>sample volume dimensions.</w:t>
      </w:r>
      <w:r w:rsidR="00FF55A0">
        <w:rPr>
          <w:rFonts w:ascii="Arial" w:hAnsi="Arial" w:cs="Arial"/>
          <w:color w:val="000000" w:themeColor="text1"/>
        </w:rPr>
        <w:t xml:space="preserve"> Calibration data will be used to develop a Monte-Carlo simulation (similar to work by Jackson et. al., 2014, Lance et. al., 2010, and Perrin et. al., 1998) which will model concentration-dependent sizing and counting error due to both inhomogeneity in sample volume response and </w:t>
      </w:r>
      <w:r w:rsidR="008809F7">
        <w:rPr>
          <w:rFonts w:ascii="Arial" w:hAnsi="Arial" w:cs="Arial"/>
          <w:color w:val="000000" w:themeColor="text1"/>
        </w:rPr>
        <w:t>coincidence error.</w:t>
      </w:r>
      <w:r w:rsidR="00FD22B9">
        <w:rPr>
          <w:rFonts w:ascii="Arial" w:hAnsi="Arial" w:cs="Arial"/>
          <w:color w:val="000000" w:themeColor="text1"/>
        </w:rPr>
        <w:t xml:space="preserve"> </w:t>
      </w:r>
      <w:r w:rsidR="008023EE">
        <w:rPr>
          <w:rFonts w:ascii="Arial" w:hAnsi="Arial" w:cs="Arial"/>
          <w:color w:val="000000" w:themeColor="text1"/>
        </w:rPr>
        <w:t>Perhaps most importantly, the model</w:t>
      </w:r>
      <w:r w:rsidR="00FD22B9">
        <w:rPr>
          <w:rFonts w:ascii="Arial" w:hAnsi="Arial" w:cs="Arial"/>
          <w:color w:val="000000" w:themeColor="text1"/>
        </w:rPr>
        <w:t xml:space="preserve"> will provide an estimate of droplet concentration ranges where CDP DSDs are reasonably truthful</w:t>
      </w:r>
      <w:r w:rsidR="008023EE">
        <w:rPr>
          <w:rFonts w:ascii="Arial" w:hAnsi="Arial" w:cs="Arial"/>
          <w:color w:val="000000" w:themeColor="text1"/>
        </w:rPr>
        <w:t>.</w:t>
      </w:r>
    </w:p>
    <w:p w14:paraId="46687911" w14:textId="77777777" w:rsidR="00C629D4" w:rsidRDefault="00C629D4" w:rsidP="00D84E42">
      <w:pPr>
        <w:rPr>
          <w:rFonts w:ascii="Arial" w:hAnsi="Arial" w:cs="Arial"/>
          <w:color w:val="000000" w:themeColor="text1"/>
        </w:rPr>
      </w:pPr>
    </w:p>
    <w:p w14:paraId="54CB8B59" w14:textId="56378B39" w:rsidR="00F43E40" w:rsidRDefault="00F43E40" w:rsidP="00D84E42">
      <w:pPr>
        <w:rPr>
          <w:rFonts w:ascii="Arial" w:hAnsi="Arial" w:cs="Arial"/>
          <w:color w:val="000000" w:themeColor="text1"/>
        </w:rPr>
      </w:pPr>
      <w:r>
        <w:rPr>
          <w:rFonts w:ascii="Arial" w:hAnsi="Arial" w:cs="Arial"/>
          <w:color w:val="000000" w:themeColor="text1"/>
        </w:rPr>
        <w:t>Fall 2016 King Air flights will collect cloud penetration data for both the Nevzorov and CDP. A handful of CDP parameters, including trends in droplet concentrations vs. rejected particle counts and average particle transit times</w:t>
      </w:r>
      <w:r w:rsidR="0073434F">
        <w:rPr>
          <w:rFonts w:ascii="Arial" w:hAnsi="Arial" w:cs="Arial"/>
          <w:color w:val="000000" w:themeColor="text1"/>
        </w:rPr>
        <w:t xml:space="preserve"> (Lance et. al. 2012)</w:t>
      </w:r>
      <w:r>
        <w:rPr>
          <w:rFonts w:ascii="Arial" w:hAnsi="Arial" w:cs="Arial"/>
          <w:color w:val="000000" w:themeColor="text1"/>
        </w:rPr>
        <w:t xml:space="preserve">, will be </w:t>
      </w:r>
      <w:r w:rsidR="0073434F">
        <w:rPr>
          <w:rFonts w:ascii="Arial" w:hAnsi="Arial" w:cs="Arial"/>
          <w:color w:val="000000" w:themeColor="text1"/>
        </w:rPr>
        <w:t>used</w:t>
      </w:r>
      <w:r>
        <w:rPr>
          <w:rFonts w:ascii="Arial" w:hAnsi="Arial" w:cs="Arial"/>
          <w:color w:val="000000" w:themeColor="text1"/>
        </w:rPr>
        <w:t xml:space="preserve"> to diagnostically test results from t</w:t>
      </w:r>
      <w:r w:rsidR="00F676D0">
        <w:rPr>
          <w:rFonts w:ascii="Arial" w:hAnsi="Arial" w:cs="Arial"/>
          <w:color w:val="000000" w:themeColor="text1"/>
        </w:rPr>
        <w:t xml:space="preserve">he afore-mentioned simulations. </w:t>
      </w:r>
      <w:r w:rsidR="00FD5811">
        <w:rPr>
          <w:rFonts w:ascii="Arial" w:hAnsi="Arial" w:cs="Arial"/>
          <w:color w:val="000000" w:themeColor="text1"/>
        </w:rPr>
        <w:t xml:space="preserve">Estimates of CDP LWC error will be defined </w:t>
      </w:r>
      <w:r w:rsidR="00F676D0">
        <w:rPr>
          <w:rFonts w:ascii="Arial" w:hAnsi="Arial" w:cs="Arial"/>
          <w:color w:val="000000" w:themeColor="text1"/>
        </w:rPr>
        <w:t>using both parameterization of CDP operational bounds and comparison with Nevzorov LWC measurements. Inter-probe LWC comparison is especially useful due to a couple reasons; major sources of Nevzorov LWC uncertainty have</w:t>
      </w:r>
      <w:r w:rsidR="006F2F48" w:rsidRPr="006F2F48">
        <w:rPr>
          <w:rFonts w:ascii="Arial" w:hAnsi="Arial" w:cs="Arial"/>
          <w:color w:val="000000" w:themeColor="text1"/>
        </w:rPr>
        <w:t xml:space="preserve"> </w:t>
      </w:r>
      <w:r w:rsidR="006F2F48">
        <w:rPr>
          <w:rFonts w:ascii="Arial" w:hAnsi="Arial" w:cs="Arial"/>
          <w:color w:val="000000" w:themeColor="text1"/>
        </w:rPr>
        <w:t>been</w:t>
      </w:r>
      <w:r w:rsidR="00F676D0">
        <w:rPr>
          <w:rFonts w:ascii="Arial" w:hAnsi="Arial" w:cs="Arial"/>
          <w:color w:val="000000" w:themeColor="text1"/>
        </w:rPr>
        <w:t xml:space="preserve"> previously explored and </w:t>
      </w:r>
      <w:r w:rsidR="00444E89">
        <w:rPr>
          <w:rFonts w:ascii="Arial" w:hAnsi="Arial" w:cs="Arial"/>
          <w:color w:val="000000" w:themeColor="text1"/>
        </w:rPr>
        <w:t xml:space="preserve">the </w:t>
      </w:r>
      <w:commentRangeStart w:id="13"/>
      <w:r w:rsidR="00444E89">
        <w:rPr>
          <w:rFonts w:ascii="Arial" w:hAnsi="Arial" w:cs="Arial"/>
          <w:color w:val="000000" w:themeColor="text1"/>
        </w:rPr>
        <w:t>two probe’s unique</w:t>
      </w:r>
      <w:r w:rsidR="006C08F5">
        <w:rPr>
          <w:rFonts w:ascii="Arial" w:hAnsi="Arial" w:cs="Arial"/>
          <w:color w:val="000000" w:themeColor="text1"/>
        </w:rPr>
        <w:t xml:space="preserve"> operating</w:t>
      </w:r>
      <w:r w:rsidR="00444E89">
        <w:rPr>
          <w:rFonts w:ascii="Arial" w:hAnsi="Arial" w:cs="Arial"/>
          <w:color w:val="000000" w:themeColor="text1"/>
        </w:rPr>
        <w:t xml:space="preserve"> principles </w:t>
      </w:r>
      <w:r w:rsidR="006C08F5">
        <w:rPr>
          <w:rFonts w:ascii="Arial" w:hAnsi="Arial" w:cs="Arial"/>
          <w:color w:val="000000" w:themeColor="text1"/>
        </w:rPr>
        <w:t>make it less likely that conditions responsible for error will overlap.</w:t>
      </w:r>
      <w:commentRangeEnd w:id="13"/>
      <w:r w:rsidR="00AC7100">
        <w:rPr>
          <w:rStyle w:val="CommentReference"/>
        </w:rPr>
        <w:commentReference w:id="13"/>
      </w:r>
      <w:r w:rsidR="00AC7100">
        <w:rPr>
          <w:rFonts w:ascii="Arial" w:hAnsi="Arial" w:cs="Arial"/>
          <w:color w:val="000000" w:themeColor="text1"/>
        </w:rPr>
        <w:t xml:space="preserve"> </w:t>
      </w:r>
      <w:r w:rsidR="00C300F9">
        <w:rPr>
          <w:rFonts w:ascii="Arial" w:hAnsi="Arial" w:cs="Arial"/>
          <w:color w:val="000000" w:themeColor="text1"/>
        </w:rPr>
        <w:t xml:space="preserve">Refined CDP error characterization will in turn allow further investigation </w:t>
      </w:r>
      <w:r w:rsidR="007F44D2">
        <w:rPr>
          <w:rFonts w:ascii="Arial" w:hAnsi="Arial" w:cs="Arial"/>
          <w:color w:val="000000" w:themeColor="text1"/>
        </w:rPr>
        <w:t>regarding Nevzorov error sources</w:t>
      </w:r>
      <w:r w:rsidR="00C63197">
        <w:rPr>
          <w:rFonts w:ascii="Arial" w:hAnsi="Arial" w:cs="Arial"/>
          <w:color w:val="000000" w:themeColor="text1"/>
        </w:rPr>
        <w:t>,</w:t>
      </w:r>
      <w:r w:rsidR="007F44D2">
        <w:rPr>
          <w:rFonts w:ascii="Arial" w:hAnsi="Arial" w:cs="Arial"/>
          <w:color w:val="000000" w:themeColor="text1"/>
        </w:rPr>
        <w:t xml:space="preserve"> namely</w:t>
      </w:r>
      <w:r w:rsidR="00C63197">
        <w:rPr>
          <w:rFonts w:ascii="Arial" w:hAnsi="Arial" w:cs="Arial"/>
          <w:color w:val="000000" w:themeColor="text1"/>
        </w:rPr>
        <w:t>,</w:t>
      </w:r>
      <w:r w:rsidR="007F44D2">
        <w:rPr>
          <w:rFonts w:ascii="Arial" w:hAnsi="Arial" w:cs="Arial"/>
          <w:color w:val="000000" w:themeColor="text1"/>
        </w:rPr>
        <w:t xml:space="preserve"> operational limits imposed by sensor saturation effects and the collection efficiency of a modifi</w:t>
      </w:r>
      <w:r w:rsidR="004C2D34">
        <w:rPr>
          <w:rFonts w:ascii="Arial" w:hAnsi="Arial" w:cs="Arial"/>
          <w:color w:val="000000" w:themeColor="text1"/>
        </w:rPr>
        <w:t xml:space="preserve">ed “deep cone” </w:t>
      </w:r>
      <w:r w:rsidR="00AB43FF">
        <w:rPr>
          <w:rFonts w:ascii="Arial" w:hAnsi="Arial" w:cs="Arial"/>
          <w:color w:val="000000" w:themeColor="text1"/>
        </w:rPr>
        <w:t xml:space="preserve">total water content sensor. Ice collection efficiencies for the modified design have been explored in work by Korolev, Strapp, and Isaac (2013) but liquid collection efficiencies remain relatively unexplored. </w:t>
      </w:r>
    </w:p>
    <w:p w14:paraId="5B1B5F51" w14:textId="77777777" w:rsidR="0096463B" w:rsidRDefault="0096463B" w:rsidP="00D84E42">
      <w:pPr>
        <w:rPr>
          <w:rFonts w:ascii="Arial" w:hAnsi="Arial" w:cs="Arial"/>
          <w:color w:val="000000" w:themeColor="text1"/>
        </w:rPr>
      </w:pPr>
    </w:p>
    <w:p w14:paraId="14C4985E" w14:textId="77777777" w:rsidR="0096463B" w:rsidRDefault="0096463B" w:rsidP="00D84E42">
      <w:pPr>
        <w:rPr>
          <w:rFonts w:ascii="Arial" w:hAnsi="Arial" w:cs="Arial"/>
          <w:color w:val="000000" w:themeColor="text1"/>
        </w:rPr>
      </w:pPr>
    </w:p>
    <w:p w14:paraId="6D89ADAF" w14:textId="77777777" w:rsidR="00167E27" w:rsidRDefault="00167E27" w:rsidP="00D84E42">
      <w:pPr>
        <w:rPr>
          <w:rFonts w:ascii="Arial" w:hAnsi="Arial" w:cs="Arial"/>
          <w:color w:val="000000" w:themeColor="text1"/>
        </w:rPr>
      </w:pPr>
    </w:p>
    <w:p w14:paraId="06BAD718" w14:textId="5ADD17F0" w:rsidR="001F67C0" w:rsidRDefault="0085789E" w:rsidP="001F67C0">
      <w:pPr>
        <w:outlineLvl w:val="0"/>
        <w:rPr>
          <w:rFonts w:ascii="Arial" w:hAnsi="Arial" w:cs="Arial"/>
          <w:b/>
          <w:color w:val="000000" w:themeColor="text1"/>
        </w:rPr>
      </w:pPr>
      <w:r>
        <w:rPr>
          <w:rFonts w:ascii="Arial" w:hAnsi="Arial" w:cs="Arial"/>
          <w:b/>
          <w:color w:val="000000" w:themeColor="text1"/>
        </w:rPr>
        <w:t>Timeline</w:t>
      </w:r>
    </w:p>
    <w:p w14:paraId="08F0F94C" w14:textId="77777777" w:rsidR="0085789E" w:rsidRDefault="0085789E" w:rsidP="001F67C0">
      <w:pPr>
        <w:outlineLvl w:val="0"/>
        <w:rPr>
          <w:rFonts w:ascii="Arial" w:hAnsi="Arial" w:cs="Arial"/>
          <w:b/>
          <w:color w:val="000000" w:themeColor="text1"/>
        </w:rPr>
      </w:pPr>
    </w:p>
    <w:p w14:paraId="0DE17DE5" w14:textId="77777777" w:rsidR="0085789E" w:rsidRPr="0085789E" w:rsidRDefault="0085789E" w:rsidP="00E50AAC">
      <w:pPr>
        <w:numPr>
          <w:ilvl w:val="1"/>
          <w:numId w:val="3"/>
        </w:numPr>
        <w:spacing w:line="192" w:lineRule="auto"/>
        <w:outlineLvl w:val="0"/>
        <w:rPr>
          <w:rFonts w:ascii="Arial" w:hAnsi="Arial" w:cs="Arial"/>
          <w:color w:val="000000" w:themeColor="text1"/>
        </w:rPr>
      </w:pPr>
      <w:r w:rsidRPr="0085789E">
        <w:rPr>
          <w:rFonts w:ascii="Arial" w:hAnsi="Arial" w:cs="Arial"/>
          <w:color w:val="000000" w:themeColor="text1"/>
        </w:rPr>
        <w:t>End of 2016 spring semester</w:t>
      </w:r>
    </w:p>
    <w:p w14:paraId="1EA77610" w14:textId="76A702C7" w:rsidR="0085789E" w:rsidRPr="0085789E" w:rsidRDefault="0085789E" w:rsidP="00E50AAC">
      <w:pPr>
        <w:numPr>
          <w:ilvl w:val="2"/>
          <w:numId w:val="3"/>
        </w:numPr>
        <w:spacing w:line="192" w:lineRule="auto"/>
        <w:outlineLvl w:val="0"/>
        <w:rPr>
          <w:rFonts w:ascii="Arial" w:hAnsi="Arial" w:cs="Arial"/>
          <w:color w:val="000000" w:themeColor="text1"/>
        </w:rPr>
      </w:pPr>
      <w:r w:rsidRPr="0085789E">
        <w:rPr>
          <w:rFonts w:ascii="Arial" w:hAnsi="Arial" w:cs="Arial"/>
          <w:color w:val="000000" w:themeColor="text1"/>
        </w:rPr>
        <w:t>Nevzorov uncertainty</w:t>
      </w:r>
      <w:r w:rsidR="002F5B9D">
        <w:rPr>
          <w:rFonts w:ascii="Arial" w:hAnsi="Arial" w:cs="Arial"/>
          <w:color w:val="000000" w:themeColor="text1"/>
        </w:rPr>
        <w:t xml:space="preserve"> </w:t>
      </w:r>
      <w:r w:rsidRPr="0085789E">
        <w:rPr>
          <w:rFonts w:ascii="Arial" w:hAnsi="Arial" w:cs="Arial"/>
          <w:color w:val="000000" w:themeColor="text1"/>
        </w:rPr>
        <w:t>characterization completed</w:t>
      </w:r>
      <w:r w:rsidR="002F5B9D">
        <w:rPr>
          <w:rFonts w:ascii="Arial" w:hAnsi="Arial" w:cs="Arial"/>
          <w:color w:val="000000" w:themeColor="text1"/>
        </w:rPr>
        <w:t xml:space="preserve"> for known sources</w:t>
      </w:r>
    </w:p>
    <w:p w14:paraId="6BA43AE3" w14:textId="3E02237C" w:rsidR="0085789E" w:rsidRDefault="0085789E" w:rsidP="00E50AAC">
      <w:pPr>
        <w:numPr>
          <w:ilvl w:val="2"/>
          <w:numId w:val="3"/>
        </w:numPr>
        <w:spacing w:line="192" w:lineRule="auto"/>
        <w:outlineLvl w:val="0"/>
        <w:rPr>
          <w:rFonts w:ascii="Arial" w:hAnsi="Arial" w:cs="Arial"/>
          <w:color w:val="000000" w:themeColor="text1"/>
        </w:rPr>
      </w:pPr>
      <w:r w:rsidRPr="002F5B9D">
        <w:rPr>
          <w:rFonts w:ascii="Arial" w:hAnsi="Arial" w:cs="Arial"/>
          <w:color w:val="000000" w:themeColor="text1"/>
        </w:rPr>
        <w:t>Nevzorov algorithm</w:t>
      </w:r>
      <w:r w:rsidR="002F5B9D">
        <w:rPr>
          <w:rFonts w:ascii="Arial" w:hAnsi="Arial" w:cs="Arial"/>
          <w:color w:val="000000" w:themeColor="text1"/>
        </w:rPr>
        <w:t xml:space="preserve"> performance tested using COPE</w:t>
      </w:r>
      <w:r w:rsidR="0036392B">
        <w:rPr>
          <w:rFonts w:ascii="Arial" w:hAnsi="Arial" w:cs="Arial"/>
          <w:color w:val="000000" w:themeColor="text1"/>
        </w:rPr>
        <w:t>-</w:t>
      </w:r>
      <w:r w:rsidR="002F5B9D">
        <w:rPr>
          <w:rFonts w:ascii="Arial" w:hAnsi="Arial" w:cs="Arial"/>
          <w:color w:val="000000" w:themeColor="text1"/>
        </w:rPr>
        <w:t>MED data</w:t>
      </w:r>
    </w:p>
    <w:p w14:paraId="6BA7779C" w14:textId="77777777" w:rsidR="002F5B9D" w:rsidRPr="002F5B9D" w:rsidRDefault="002F5B9D" w:rsidP="00E50AAC">
      <w:pPr>
        <w:spacing w:line="192" w:lineRule="auto"/>
        <w:ind w:left="720"/>
        <w:outlineLvl w:val="0"/>
        <w:rPr>
          <w:rFonts w:ascii="Arial" w:hAnsi="Arial" w:cs="Arial"/>
          <w:color w:val="000000" w:themeColor="text1"/>
        </w:rPr>
      </w:pPr>
    </w:p>
    <w:p w14:paraId="16740EA7" w14:textId="77777777" w:rsidR="0085789E" w:rsidRPr="0085789E" w:rsidRDefault="0085789E" w:rsidP="00E50AAC">
      <w:pPr>
        <w:numPr>
          <w:ilvl w:val="1"/>
          <w:numId w:val="3"/>
        </w:numPr>
        <w:spacing w:line="192" w:lineRule="auto"/>
        <w:outlineLvl w:val="0"/>
        <w:rPr>
          <w:rFonts w:ascii="Arial" w:hAnsi="Arial" w:cs="Arial"/>
          <w:color w:val="000000" w:themeColor="text1"/>
        </w:rPr>
      </w:pPr>
      <w:r w:rsidRPr="0085789E">
        <w:rPr>
          <w:rFonts w:ascii="Arial" w:hAnsi="Arial" w:cs="Arial"/>
          <w:color w:val="000000" w:themeColor="text1"/>
        </w:rPr>
        <w:t>End of summer 2016</w:t>
      </w:r>
    </w:p>
    <w:p w14:paraId="68E19DE7" w14:textId="594C6AA0" w:rsidR="00355BF4" w:rsidRDefault="0085789E" w:rsidP="00E50AAC">
      <w:pPr>
        <w:numPr>
          <w:ilvl w:val="2"/>
          <w:numId w:val="3"/>
        </w:numPr>
        <w:spacing w:line="192" w:lineRule="auto"/>
        <w:outlineLvl w:val="0"/>
        <w:rPr>
          <w:rFonts w:ascii="Arial" w:hAnsi="Arial" w:cs="Arial"/>
          <w:color w:val="000000" w:themeColor="text1"/>
        </w:rPr>
      </w:pPr>
      <w:r w:rsidRPr="0085789E">
        <w:rPr>
          <w:rFonts w:ascii="Arial" w:hAnsi="Arial" w:cs="Arial"/>
          <w:color w:val="000000" w:themeColor="text1"/>
        </w:rPr>
        <w:t>Major droplet ge</w:t>
      </w:r>
      <w:r w:rsidR="002F5B9D">
        <w:rPr>
          <w:rFonts w:ascii="Arial" w:hAnsi="Arial" w:cs="Arial"/>
          <w:color w:val="000000" w:themeColor="text1"/>
        </w:rPr>
        <w:t>nerator components installed</w:t>
      </w:r>
    </w:p>
    <w:p w14:paraId="79B16C2E" w14:textId="4BEBFCCD" w:rsidR="00355BF4" w:rsidRPr="00355BF4" w:rsidRDefault="00355BF4" w:rsidP="00E50AAC">
      <w:pPr>
        <w:numPr>
          <w:ilvl w:val="2"/>
          <w:numId w:val="3"/>
        </w:numPr>
        <w:spacing w:line="192" w:lineRule="auto"/>
        <w:outlineLvl w:val="0"/>
        <w:rPr>
          <w:rFonts w:ascii="Arial" w:hAnsi="Arial" w:cs="Arial"/>
          <w:color w:val="000000" w:themeColor="text1"/>
        </w:rPr>
      </w:pPr>
      <w:r>
        <w:rPr>
          <w:rFonts w:ascii="Arial" w:hAnsi="Arial" w:cs="Arial"/>
          <w:color w:val="000000" w:themeColor="text1"/>
        </w:rPr>
        <w:t>Required operational software developed</w:t>
      </w:r>
    </w:p>
    <w:p w14:paraId="2B0C1671" w14:textId="10A1C31F" w:rsidR="002F5B9D" w:rsidRDefault="002F5B9D" w:rsidP="00E50AAC">
      <w:pPr>
        <w:numPr>
          <w:ilvl w:val="2"/>
          <w:numId w:val="3"/>
        </w:numPr>
        <w:spacing w:line="192" w:lineRule="auto"/>
        <w:outlineLvl w:val="0"/>
        <w:rPr>
          <w:rFonts w:ascii="Arial" w:hAnsi="Arial" w:cs="Arial"/>
          <w:color w:val="000000" w:themeColor="text1"/>
        </w:rPr>
      </w:pPr>
      <w:r>
        <w:rPr>
          <w:rFonts w:ascii="Arial" w:hAnsi="Arial" w:cs="Arial"/>
          <w:color w:val="000000" w:themeColor="text1"/>
        </w:rPr>
        <w:t>Best operational practices defined</w:t>
      </w:r>
    </w:p>
    <w:p w14:paraId="424E4A30" w14:textId="54F87AF6" w:rsidR="00AF7791" w:rsidRPr="0085789E" w:rsidRDefault="00AF7791" w:rsidP="00E50AAC">
      <w:pPr>
        <w:numPr>
          <w:ilvl w:val="2"/>
          <w:numId w:val="3"/>
        </w:numPr>
        <w:spacing w:line="192" w:lineRule="auto"/>
        <w:outlineLvl w:val="0"/>
        <w:rPr>
          <w:rFonts w:ascii="Arial" w:hAnsi="Arial" w:cs="Arial"/>
          <w:color w:val="000000" w:themeColor="text1"/>
        </w:rPr>
      </w:pPr>
      <w:r>
        <w:rPr>
          <w:rFonts w:ascii="Arial" w:hAnsi="Arial" w:cs="Arial"/>
          <w:color w:val="000000" w:themeColor="text1"/>
        </w:rPr>
        <w:t>Proof-of-concept CDP calibration data collected</w:t>
      </w:r>
    </w:p>
    <w:p w14:paraId="4A32BF65" w14:textId="77777777" w:rsidR="0085789E" w:rsidRPr="0085789E" w:rsidRDefault="0085789E" w:rsidP="00E50AAC">
      <w:pPr>
        <w:spacing w:line="192" w:lineRule="auto"/>
        <w:outlineLvl w:val="0"/>
        <w:rPr>
          <w:rFonts w:ascii="Arial" w:hAnsi="Arial" w:cs="Arial"/>
          <w:color w:val="000000" w:themeColor="text1"/>
        </w:rPr>
      </w:pPr>
    </w:p>
    <w:p w14:paraId="17E55891" w14:textId="77777777" w:rsidR="0085789E" w:rsidRPr="0085789E" w:rsidRDefault="0085789E" w:rsidP="00E50AAC">
      <w:pPr>
        <w:numPr>
          <w:ilvl w:val="1"/>
          <w:numId w:val="3"/>
        </w:numPr>
        <w:spacing w:line="192" w:lineRule="auto"/>
        <w:outlineLvl w:val="0"/>
        <w:rPr>
          <w:rFonts w:ascii="Arial" w:hAnsi="Arial" w:cs="Arial"/>
          <w:color w:val="000000" w:themeColor="text1"/>
        </w:rPr>
      </w:pPr>
      <w:r w:rsidRPr="0085789E">
        <w:rPr>
          <w:rFonts w:ascii="Arial" w:hAnsi="Arial" w:cs="Arial"/>
          <w:color w:val="000000" w:themeColor="text1"/>
        </w:rPr>
        <w:t>End 2016 fall semester</w:t>
      </w:r>
    </w:p>
    <w:p w14:paraId="4F577ED3" w14:textId="507CC660" w:rsidR="0085789E" w:rsidRDefault="00AF7791" w:rsidP="00E50AAC">
      <w:pPr>
        <w:numPr>
          <w:ilvl w:val="2"/>
          <w:numId w:val="3"/>
        </w:numPr>
        <w:spacing w:line="192" w:lineRule="auto"/>
        <w:outlineLvl w:val="0"/>
        <w:rPr>
          <w:rFonts w:ascii="Arial" w:hAnsi="Arial" w:cs="Arial"/>
          <w:color w:val="000000" w:themeColor="text1"/>
        </w:rPr>
      </w:pPr>
      <w:r>
        <w:rPr>
          <w:rFonts w:ascii="Arial" w:hAnsi="Arial" w:cs="Arial"/>
          <w:color w:val="000000" w:themeColor="text1"/>
        </w:rPr>
        <w:t>Droplet generator procedures documented</w:t>
      </w:r>
    </w:p>
    <w:p w14:paraId="46554675" w14:textId="2CC19299" w:rsidR="00AF7791" w:rsidRDefault="00355BF4" w:rsidP="00E50AAC">
      <w:pPr>
        <w:numPr>
          <w:ilvl w:val="2"/>
          <w:numId w:val="3"/>
        </w:numPr>
        <w:spacing w:line="192" w:lineRule="auto"/>
        <w:outlineLvl w:val="0"/>
        <w:rPr>
          <w:rFonts w:ascii="Arial" w:hAnsi="Arial" w:cs="Arial"/>
          <w:color w:val="000000" w:themeColor="text1"/>
        </w:rPr>
      </w:pPr>
      <w:r>
        <w:rPr>
          <w:rFonts w:ascii="Arial" w:hAnsi="Arial" w:cs="Arial"/>
          <w:color w:val="000000" w:themeColor="text1"/>
        </w:rPr>
        <w:t>Complete CDP calibration data collected</w:t>
      </w:r>
    </w:p>
    <w:p w14:paraId="61664DBF" w14:textId="5E1BEC3B" w:rsidR="00355BF4" w:rsidRPr="0085789E" w:rsidRDefault="00855784" w:rsidP="00E50AAC">
      <w:pPr>
        <w:numPr>
          <w:ilvl w:val="2"/>
          <w:numId w:val="3"/>
        </w:numPr>
        <w:spacing w:line="192" w:lineRule="auto"/>
        <w:outlineLvl w:val="0"/>
        <w:rPr>
          <w:rFonts w:ascii="Arial" w:hAnsi="Arial" w:cs="Arial"/>
          <w:color w:val="000000" w:themeColor="text1"/>
        </w:rPr>
      </w:pPr>
      <w:r>
        <w:rPr>
          <w:rFonts w:ascii="Arial" w:hAnsi="Arial" w:cs="Arial"/>
          <w:color w:val="000000" w:themeColor="text1"/>
        </w:rPr>
        <w:t xml:space="preserve">Initial </w:t>
      </w:r>
      <w:r w:rsidR="004A320D">
        <w:rPr>
          <w:rFonts w:ascii="Arial" w:hAnsi="Arial" w:cs="Arial"/>
          <w:color w:val="000000" w:themeColor="text1"/>
        </w:rPr>
        <w:t>CDP/Nevzorov uncertainty investigations underway</w:t>
      </w:r>
    </w:p>
    <w:p w14:paraId="6AA93666" w14:textId="77777777" w:rsidR="0085789E" w:rsidRPr="0085789E" w:rsidRDefault="0085789E" w:rsidP="00E50AAC">
      <w:pPr>
        <w:spacing w:line="192" w:lineRule="auto"/>
        <w:outlineLvl w:val="0"/>
        <w:rPr>
          <w:rFonts w:ascii="Arial" w:hAnsi="Arial" w:cs="Arial"/>
          <w:color w:val="000000" w:themeColor="text1"/>
        </w:rPr>
      </w:pPr>
    </w:p>
    <w:p w14:paraId="7898C769" w14:textId="77777777" w:rsidR="0085789E" w:rsidRPr="0085789E" w:rsidRDefault="0085789E" w:rsidP="00E50AAC">
      <w:pPr>
        <w:numPr>
          <w:ilvl w:val="1"/>
          <w:numId w:val="3"/>
        </w:numPr>
        <w:spacing w:line="192" w:lineRule="auto"/>
        <w:outlineLvl w:val="0"/>
        <w:rPr>
          <w:rFonts w:ascii="Arial" w:hAnsi="Arial" w:cs="Arial"/>
          <w:color w:val="000000" w:themeColor="text1"/>
        </w:rPr>
      </w:pPr>
      <w:r w:rsidRPr="0085789E">
        <w:rPr>
          <w:rFonts w:ascii="Arial" w:hAnsi="Arial" w:cs="Arial"/>
          <w:color w:val="000000" w:themeColor="text1"/>
        </w:rPr>
        <w:t>End of winter break 2016</w:t>
      </w:r>
    </w:p>
    <w:p w14:paraId="152BA8BC" w14:textId="63D65C57" w:rsidR="004A320D" w:rsidRDefault="004A320D" w:rsidP="00E50AAC">
      <w:pPr>
        <w:numPr>
          <w:ilvl w:val="2"/>
          <w:numId w:val="3"/>
        </w:numPr>
        <w:spacing w:line="192" w:lineRule="auto"/>
        <w:outlineLvl w:val="0"/>
        <w:rPr>
          <w:rFonts w:ascii="Arial" w:hAnsi="Arial" w:cs="Arial"/>
          <w:color w:val="000000" w:themeColor="text1"/>
        </w:rPr>
      </w:pPr>
      <w:r>
        <w:rPr>
          <w:rFonts w:ascii="Arial" w:hAnsi="Arial" w:cs="Arial"/>
          <w:color w:val="000000" w:themeColor="text1"/>
        </w:rPr>
        <w:t>CDP/Nevz</w:t>
      </w:r>
      <w:r w:rsidR="001C1F71">
        <w:rPr>
          <w:rFonts w:ascii="Arial" w:hAnsi="Arial" w:cs="Arial"/>
          <w:color w:val="000000" w:themeColor="text1"/>
        </w:rPr>
        <w:t>orov uncertainty investigations nearing completion (using full fall/winter dataset)</w:t>
      </w:r>
    </w:p>
    <w:p w14:paraId="5F8D0995" w14:textId="5EEDE01E" w:rsidR="0085789E" w:rsidRPr="0085789E" w:rsidRDefault="0085789E" w:rsidP="00E50AAC">
      <w:pPr>
        <w:numPr>
          <w:ilvl w:val="2"/>
          <w:numId w:val="3"/>
        </w:numPr>
        <w:spacing w:line="192" w:lineRule="auto"/>
        <w:outlineLvl w:val="0"/>
        <w:rPr>
          <w:rFonts w:ascii="Arial" w:hAnsi="Arial" w:cs="Arial"/>
          <w:color w:val="000000" w:themeColor="text1"/>
        </w:rPr>
      </w:pPr>
      <w:r w:rsidRPr="0085789E">
        <w:rPr>
          <w:rFonts w:ascii="Arial" w:hAnsi="Arial" w:cs="Arial"/>
          <w:color w:val="000000" w:themeColor="text1"/>
        </w:rPr>
        <w:t xml:space="preserve">Initial thesis writing stages </w:t>
      </w:r>
      <w:r w:rsidR="001C1F71">
        <w:rPr>
          <w:rFonts w:ascii="Arial" w:hAnsi="Arial" w:cs="Arial"/>
          <w:color w:val="000000" w:themeColor="text1"/>
        </w:rPr>
        <w:t>underway</w:t>
      </w:r>
    </w:p>
    <w:p w14:paraId="40B587A6" w14:textId="77777777" w:rsidR="0085789E" w:rsidRPr="0085789E" w:rsidRDefault="0085789E" w:rsidP="00E50AAC">
      <w:pPr>
        <w:spacing w:line="192" w:lineRule="auto"/>
        <w:outlineLvl w:val="0"/>
        <w:rPr>
          <w:rFonts w:ascii="Arial" w:hAnsi="Arial" w:cs="Arial"/>
          <w:color w:val="000000" w:themeColor="text1"/>
        </w:rPr>
      </w:pPr>
    </w:p>
    <w:p w14:paraId="0F21C213" w14:textId="77777777" w:rsidR="0085789E" w:rsidRDefault="0085789E" w:rsidP="00E50AAC">
      <w:pPr>
        <w:numPr>
          <w:ilvl w:val="1"/>
          <w:numId w:val="3"/>
        </w:numPr>
        <w:spacing w:line="192" w:lineRule="auto"/>
        <w:outlineLvl w:val="0"/>
        <w:rPr>
          <w:rFonts w:ascii="Arial" w:hAnsi="Arial" w:cs="Arial"/>
          <w:color w:val="000000" w:themeColor="text1"/>
        </w:rPr>
      </w:pPr>
      <w:r w:rsidRPr="0085789E">
        <w:rPr>
          <w:rFonts w:ascii="Arial" w:hAnsi="Arial" w:cs="Arial"/>
          <w:color w:val="000000" w:themeColor="text1"/>
        </w:rPr>
        <w:t>Mid 2017 spring semester</w:t>
      </w:r>
    </w:p>
    <w:p w14:paraId="28D1BF27" w14:textId="3176AA7D" w:rsidR="00C25FE4" w:rsidRPr="0085789E" w:rsidRDefault="00C25FE4" w:rsidP="00E50AAC">
      <w:pPr>
        <w:numPr>
          <w:ilvl w:val="2"/>
          <w:numId w:val="3"/>
        </w:numPr>
        <w:spacing w:line="192" w:lineRule="auto"/>
        <w:outlineLvl w:val="0"/>
        <w:rPr>
          <w:rFonts w:ascii="Arial" w:hAnsi="Arial" w:cs="Arial"/>
          <w:color w:val="000000" w:themeColor="text1"/>
        </w:rPr>
      </w:pPr>
      <w:r>
        <w:rPr>
          <w:rFonts w:ascii="Arial" w:hAnsi="Arial" w:cs="Arial"/>
          <w:color w:val="000000" w:themeColor="text1"/>
        </w:rPr>
        <w:t>In-situ error investigations complete</w:t>
      </w:r>
    </w:p>
    <w:p w14:paraId="4C38B268" w14:textId="77777777" w:rsidR="0085789E" w:rsidRPr="0085789E" w:rsidRDefault="0085789E" w:rsidP="00E50AAC">
      <w:pPr>
        <w:numPr>
          <w:ilvl w:val="2"/>
          <w:numId w:val="3"/>
        </w:numPr>
        <w:spacing w:line="192" w:lineRule="auto"/>
        <w:outlineLvl w:val="0"/>
        <w:rPr>
          <w:rFonts w:ascii="Arial" w:hAnsi="Arial" w:cs="Arial"/>
          <w:color w:val="000000" w:themeColor="text1"/>
        </w:rPr>
      </w:pPr>
      <w:r w:rsidRPr="0085789E">
        <w:rPr>
          <w:rFonts w:ascii="Arial" w:hAnsi="Arial" w:cs="Arial"/>
          <w:color w:val="000000" w:themeColor="text1"/>
        </w:rPr>
        <w:t>Initial thesis draft complete</w:t>
      </w:r>
    </w:p>
    <w:p w14:paraId="36212503" w14:textId="77777777" w:rsidR="0085789E" w:rsidRPr="0085789E" w:rsidRDefault="0085789E" w:rsidP="00E50AAC">
      <w:pPr>
        <w:spacing w:line="192" w:lineRule="auto"/>
        <w:outlineLvl w:val="0"/>
        <w:rPr>
          <w:rFonts w:ascii="Arial" w:hAnsi="Arial" w:cs="Arial"/>
          <w:color w:val="000000" w:themeColor="text1"/>
        </w:rPr>
      </w:pPr>
    </w:p>
    <w:p w14:paraId="3095A6C7" w14:textId="77777777" w:rsidR="0085789E" w:rsidRPr="0085789E" w:rsidRDefault="0085789E" w:rsidP="00E50AAC">
      <w:pPr>
        <w:numPr>
          <w:ilvl w:val="1"/>
          <w:numId w:val="3"/>
        </w:numPr>
        <w:spacing w:line="192" w:lineRule="auto"/>
        <w:outlineLvl w:val="0"/>
        <w:rPr>
          <w:rFonts w:ascii="Arial" w:hAnsi="Arial" w:cs="Arial"/>
          <w:color w:val="000000" w:themeColor="text1"/>
        </w:rPr>
      </w:pPr>
      <w:r w:rsidRPr="0085789E">
        <w:rPr>
          <w:rFonts w:ascii="Arial" w:hAnsi="Arial" w:cs="Arial"/>
          <w:color w:val="000000" w:themeColor="text1"/>
        </w:rPr>
        <w:t>End of 2017 spring semester</w:t>
      </w:r>
    </w:p>
    <w:p w14:paraId="782BED17" w14:textId="680156A4" w:rsidR="0085789E" w:rsidRPr="0085789E" w:rsidRDefault="00ED0FD3" w:rsidP="00E50AAC">
      <w:pPr>
        <w:numPr>
          <w:ilvl w:val="2"/>
          <w:numId w:val="3"/>
        </w:numPr>
        <w:spacing w:line="192" w:lineRule="auto"/>
        <w:outlineLvl w:val="0"/>
        <w:rPr>
          <w:rFonts w:ascii="Arial" w:hAnsi="Arial" w:cs="Arial"/>
          <w:color w:val="000000" w:themeColor="text1"/>
        </w:rPr>
      </w:pPr>
      <w:r>
        <w:rPr>
          <w:rFonts w:ascii="Arial" w:hAnsi="Arial" w:cs="Arial"/>
          <w:color w:val="000000" w:themeColor="text1"/>
        </w:rPr>
        <w:t xml:space="preserve">Thesis </w:t>
      </w:r>
      <w:r w:rsidR="00CD72BE">
        <w:rPr>
          <w:rFonts w:ascii="Arial" w:hAnsi="Arial" w:cs="Arial"/>
          <w:color w:val="000000" w:themeColor="text1"/>
        </w:rPr>
        <w:t>completed and successfully defended</w:t>
      </w:r>
    </w:p>
    <w:p w14:paraId="4821DF10" w14:textId="77777777" w:rsidR="0085789E" w:rsidRDefault="0085789E" w:rsidP="001F67C0">
      <w:pPr>
        <w:outlineLvl w:val="0"/>
        <w:rPr>
          <w:rFonts w:ascii="Arial" w:hAnsi="Arial" w:cs="Arial"/>
          <w:b/>
          <w:color w:val="000000" w:themeColor="text1"/>
        </w:rPr>
      </w:pPr>
    </w:p>
    <w:p w14:paraId="07652F2E" w14:textId="77777777" w:rsidR="00167E27" w:rsidRDefault="00167E27" w:rsidP="00D84E42">
      <w:pPr>
        <w:rPr>
          <w:rFonts w:ascii="Arial" w:hAnsi="Arial" w:cs="Arial"/>
          <w:color w:val="000000" w:themeColor="text1"/>
        </w:rPr>
      </w:pPr>
    </w:p>
    <w:p w14:paraId="34718CE0" w14:textId="77777777" w:rsidR="00167E27" w:rsidRDefault="00167E27" w:rsidP="00D84E42">
      <w:pPr>
        <w:rPr>
          <w:rFonts w:ascii="Arial" w:hAnsi="Arial" w:cs="Arial"/>
          <w:color w:val="000000" w:themeColor="text1"/>
        </w:rPr>
      </w:pPr>
    </w:p>
    <w:p w14:paraId="530AAD45" w14:textId="7ED3F677" w:rsidR="003157A5" w:rsidRPr="00E50AAC" w:rsidRDefault="00C25FE4" w:rsidP="00C25FE4">
      <w:pPr>
        <w:outlineLvl w:val="0"/>
        <w:rPr>
          <w:rFonts w:ascii="Arial" w:hAnsi="Arial" w:cs="Arial"/>
          <w:b/>
          <w:color w:val="000000" w:themeColor="text1"/>
        </w:rPr>
      </w:pPr>
      <w:r>
        <w:rPr>
          <w:rFonts w:ascii="Arial" w:hAnsi="Arial" w:cs="Arial"/>
          <w:b/>
          <w:color w:val="000000" w:themeColor="text1"/>
        </w:rPr>
        <w:t>References</w:t>
      </w:r>
      <w:r w:rsidR="003157A5" w:rsidRPr="003157A5">
        <w:rPr>
          <w:rFonts w:ascii="Arial" w:hAnsi="Arial" w:cs="Arial"/>
          <w:color w:val="000000" w:themeColor="text1"/>
        </w:rPr>
        <w:t xml:space="preserve"> </w:t>
      </w:r>
    </w:p>
    <w:p w14:paraId="0187B7EF" w14:textId="27EC8A64" w:rsidR="00C63197" w:rsidRDefault="00C63197" w:rsidP="00CB1ED8">
      <w:pPr>
        <w:pStyle w:val="NormalWeb"/>
        <w:spacing w:after="0" w:afterAutospacing="0"/>
        <w:ind w:left="180" w:hanging="180"/>
        <w:rPr>
          <w:rFonts w:ascii="Arial" w:hAnsi="Arial" w:cs="Arial"/>
        </w:rPr>
      </w:pPr>
      <w:r w:rsidRPr="00C63197">
        <w:rPr>
          <w:rFonts w:ascii="Arial" w:hAnsi="Arial" w:cs="Arial"/>
        </w:rPr>
        <w:t xml:space="preserve">Boucher, O., and U. Lohmann, 1995: The sulfate-CCN-cloud albedo effect. </w:t>
      </w:r>
      <w:r w:rsidRPr="00C63197">
        <w:rPr>
          <w:rFonts w:ascii="Arial" w:hAnsi="Arial" w:cs="Arial"/>
          <w:i/>
          <w:iCs/>
        </w:rPr>
        <w:t>Tellus B</w:t>
      </w:r>
      <w:r w:rsidRPr="00C63197">
        <w:rPr>
          <w:rFonts w:ascii="Arial" w:hAnsi="Arial" w:cs="Arial"/>
        </w:rPr>
        <w:t xml:space="preserve">, </w:t>
      </w:r>
      <w:r w:rsidRPr="00C63197">
        <w:rPr>
          <w:rFonts w:ascii="Arial" w:hAnsi="Arial" w:cs="Arial"/>
          <w:b/>
          <w:bCs/>
        </w:rPr>
        <w:t>47</w:t>
      </w:r>
      <w:r w:rsidRPr="00C63197">
        <w:rPr>
          <w:rFonts w:ascii="Arial" w:hAnsi="Arial" w:cs="Arial"/>
        </w:rPr>
        <w:t>, 281–300, doi:10.1034/j.1600-0889.47.issue3.1.x. http://www.tellusb.net/index.php/tellusb/article/view/16048.</w:t>
      </w:r>
    </w:p>
    <w:p w14:paraId="6CBEDE72" w14:textId="77777777" w:rsidR="002A6693" w:rsidRDefault="002A6693" w:rsidP="00CB1ED8">
      <w:pPr>
        <w:pStyle w:val="NormalWeb"/>
        <w:spacing w:after="0" w:afterAutospacing="0"/>
        <w:ind w:left="180" w:hanging="180"/>
        <w:rPr>
          <w:rFonts w:ascii="Arial" w:hAnsi="Arial" w:cs="Arial"/>
        </w:rPr>
      </w:pPr>
      <w:r w:rsidRPr="00C63197">
        <w:rPr>
          <w:rFonts w:ascii="Arial" w:hAnsi="Arial" w:cs="Arial"/>
        </w:rPr>
        <w:t>DMT, 2014: Cloud Droplet Probe (CDP-2). http://www.dropletmeasurement.com/products/airborne/CDP-2.</w:t>
      </w:r>
    </w:p>
    <w:p w14:paraId="66153712" w14:textId="77777777" w:rsidR="00740B48" w:rsidRDefault="00740B48" w:rsidP="00CB1ED8">
      <w:pPr>
        <w:pStyle w:val="NormalWeb"/>
        <w:spacing w:after="0" w:afterAutospacing="0"/>
        <w:ind w:left="180" w:hanging="180"/>
        <w:rPr>
          <w:rFonts w:ascii="Arial" w:hAnsi="Arial" w:cs="Arial"/>
        </w:rPr>
      </w:pPr>
      <w:r w:rsidRPr="00C63197">
        <w:rPr>
          <w:rFonts w:ascii="Arial" w:hAnsi="Arial" w:cs="Arial"/>
        </w:rPr>
        <w:t xml:space="preserve">Jackson, R. C., G. M. Mcfarquhar, J. Stith, M. Beals, R. A. Shaw, J. Jensen, J. Fugal, and A. Korolev, 2014: An assessment of the impact of antishattering tips and artifact removal techniques on cloud ice size distributions measured by the 2D cloud probe. </w:t>
      </w:r>
      <w:r w:rsidRPr="00C63197">
        <w:rPr>
          <w:rFonts w:ascii="Arial" w:hAnsi="Arial" w:cs="Arial"/>
          <w:i/>
          <w:iCs/>
        </w:rPr>
        <w:t>J. Atmos. Ocean. Technol.</w:t>
      </w:r>
      <w:r w:rsidRPr="00C63197">
        <w:rPr>
          <w:rFonts w:ascii="Arial" w:hAnsi="Arial" w:cs="Arial"/>
        </w:rPr>
        <w:t xml:space="preserve">, </w:t>
      </w:r>
      <w:r w:rsidRPr="00C63197">
        <w:rPr>
          <w:rFonts w:ascii="Arial" w:hAnsi="Arial" w:cs="Arial"/>
          <w:b/>
          <w:bCs/>
        </w:rPr>
        <w:t>31</w:t>
      </w:r>
      <w:r w:rsidRPr="00C63197">
        <w:rPr>
          <w:rFonts w:ascii="Arial" w:hAnsi="Arial" w:cs="Arial"/>
        </w:rPr>
        <w:t>, 2567–2590, doi:10.1175/JTECH-D-13-00239.1.</w:t>
      </w:r>
    </w:p>
    <w:p w14:paraId="0C24F376" w14:textId="40B2E83C" w:rsidR="006875AC" w:rsidRDefault="006875AC" w:rsidP="00CB1ED8">
      <w:pPr>
        <w:pStyle w:val="NormalWeb"/>
        <w:spacing w:after="0" w:afterAutospacing="0"/>
        <w:ind w:left="180" w:hanging="180"/>
        <w:rPr>
          <w:rFonts w:ascii="Arial" w:hAnsi="Arial" w:cs="Arial"/>
        </w:rPr>
      </w:pPr>
      <w:r w:rsidRPr="00C63197">
        <w:rPr>
          <w:rFonts w:ascii="Arial" w:hAnsi="Arial" w:cs="Arial"/>
        </w:rPr>
        <w:t xml:space="preserve">Korolev, A., J. W. Strapp, G. A. Isaac, and E. Emery, 2013: Improved airborne hot-wire measurements of ice water content in clouds. </w:t>
      </w:r>
      <w:r w:rsidRPr="00C63197">
        <w:rPr>
          <w:rFonts w:ascii="Arial" w:hAnsi="Arial" w:cs="Arial"/>
          <w:i/>
          <w:iCs/>
        </w:rPr>
        <w:t>J. Atmos. Ocean. Technol.</w:t>
      </w:r>
      <w:r w:rsidRPr="00C63197">
        <w:rPr>
          <w:rFonts w:ascii="Arial" w:hAnsi="Arial" w:cs="Arial"/>
        </w:rPr>
        <w:t xml:space="preserve">, </w:t>
      </w:r>
      <w:r w:rsidRPr="00C63197">
        <w:rPr>
          <w:rFonts w:ascii="Arial" w:hAnsi="Arial" w:cs="Arial"/>
          <w:b/>
          <w:bCs/>
        </w:rPr>
        <w:t>30</w:t>
      </w:r>
      <w:r w:rsidRPr="00C63197">
        <w:rPr>
          <w:rFonts w:ascii="Arial" w:hAnsi="Arial" w:cs="Arial"/>
        </w:rPr>
        <w:t>, 2121–2131, doi:10.1175/JTECH-D-13-00007.1.</w:t>
      </w:r>
    </w:p>
    <w:p w14:paraId="19F16D36" w14:textId="7529A0AC" w:rsidR="00740B48" w:rsidRPr="00C63197" w:rsidRDefault="00740B48" w:rsidP="00CB1ED8">
      <w:pPr>
        <w:pStyle w:val="NormalWeb"/>
        <w:spacing w:after="0" w:afterAutospacing="0"/>
        <w:ind w:left="180" w:hanging="180"/>
        <w:rPr>
          <w:rFonts w:ascii="Arial" w:hAnsi="Arial" w:cs="Arial"/>
        </w:rPr>
      </w:pPr>
      <w:r w:rsidRPr="00C63197">
        <w:rPr>
          <w:rFonts w:ascii="Arial" w:hAnsi="Arial" w:cs="Arial"/>
        </w:rPr>
        <w:t>Korolev, A. V</w:t>
      </w:r>
      <w:r w:rsidR="006875AC">
        <w:rPr>
          <w:rFonts w:ascii="Arial" w:hAnsi="Arial" w:cs="Arial"/>
        </w:rPr>
        <w:t>.</w:t>
      </w:r>
      <w:r w:rsidRPr="00C63197">
        <w:rPr>
          <w:rFonts w:ascii="Arial" w:hAnsi="Arial" w:cs="Arial"/>
        </w:rPr>
        <w:t xml:space="preserve">, J. W. Strapp, G. A. Isaac, and A. N. Nevzorov, 1998: The Nevzorov airborne hot-wire LWC-TWC probe: Principle of operation and performance characteristics. </w:t>
      </w:r>
      <w:r w:rsidRPr="00C63197">
        <w:rPr>
          <w:rFonts w:ascii="Arial" w:hAnsi="Arial" w:cs="Arial"/>
          <w:i/>
          <w:iCs/>
        </w:rPr>
        <w:t>J. Atmos. Ocean. Technol.</w:t>
      </w:r>
      <w:r w:rsidRPr="00C63197">
        <w:rPr>
          <w:rFonts w:ascii="Arial" w:hAnsi="Arial" w:cs="Arial"/>
        </w:rPr>
        <w:t xml:space="preserve">, </w:t>
      </w:r>
      <w:r w:rsidRPr="00C63197">
        <w:rPr>
          <w:rFonts w:ascii="Arial" w:hAnsi="Arial" w:cs="Arial"/>
          <w:b/>
          <w:bCs/>
        </w:rPr>
        <w:t>15</w:t>
      </w:r>
      <w:r w:rsidRPr="00C63197">
        <w:rPr>
          <w:rFonts w:ascii="Arial" w:hAnsi="Arial" w:cs="Arial"/>
        </w:rPr>
        <w:t>, 1495–1510, doi:10.1175/1520-0426(1998)015&lt;1495:Tnahwl&gt;2.0.Co;2.</w:t>
      </w:r>
    </w:p>
    <w:p w14:paraId="45C7DEB3" w14:textId="266D1E53" w:rsidR="00740B48" w:rsidRPr="00C63197" w:rsidRDefault="00740B48" w:rsidP="00CB1ED8">
      <w:pPr>
        <w:pStyle w:val="NormalWeb"/>
        <w:spacing w:after="0" w:afterAutospacing="0"/>
        <w:ind w:left="180" w:hanging="180"/>
        <w:rPr>
          <w:rFonts w:ascii="Arial" w:hAnsi="Arial" w:cs="Arial"/>
        </w:rPr>
      </w:pPr>
      <w:r w:rsidRPr="00C63197">
        <w:rPr>
          <w:rFonts w:ascii="Arial" w:hAnsi="Arial" w:cs="Arial"/>
        </w:rPr>
        <w:t xml:space="preserve">Korolev, A. V., S. V. Kuznetsov, Y. E. Makarov, and V. S. Novikov, 1991: Evaluation of measurements of particle size and sample area from optical array probes. </w:t>
      </w:r>
      <w:r w:rsidRPr="00C63197">
        <w:rPr>
          <w:rFonts w:ascii="Arial" w:hAnsi="Arial" w:cs="Arial"/>
          <w:i/>
          <w:iCs/>
        </w:rPr>
        <w:t xml:space="preserve">J. Atmos. </w:t>
      </w:r>
      <w:r w:rsidRPr="00C63197">
        <w:rPr>
          <w:rFonts w:ascii="Arial" w:hAnsi="Arial" w:cs="Arial"/>
          <w:i/>
          <w:iCs/>
        </w:rPr>
        <w:lastRenderedPageBreak/>
        <w:t>Ocean. Technol.</w:t>
      </w:r>
      <w:r w:rsidRPr="00C63197">
        <w:rPr>
          <w:rFonts w:ascii="Arial" w:hAnsi="Arial" w:cs="Arial"/>
        </w:rPr>
        <w:t xml:space="preserve">, </w:t>
      </w:r>
      <w:r w:rsidRPr="00C63197">
        <w:rPr>
          <w:rFonts w:ascii="Arial" w:hAnsi="Arial" w:cs="Arial"/>
          <w:b/>
          <w:bCs/>
        </w:rPr>
        <w:t>8</w:t>
      </w:r>
      <w:r w:rsidRPr="00C63197">
        <w:rPr>
          <w:rFonts w:ascii="Arial" w:hAnsi="Arial" w:cs="Arial"/>
        </w:rPr>
        <w:t>, 514–522, doi:10.1175/1520-0426(1991)008&lt;0514:EOMOPS&gt;2.0.CO;2.</w:t>
      </w:r>
    </w:p>
    <w:p w14:paraId="14B99592" w14:textId="77777777" w:rsidR="002A6693" w:rsidRPr="00C63197" w:rsidRDefault="002A6693" w:rsidP="00CB1ED8">
      <w:pPr>
        <w:pStyle w:val="NormalWeb"/>
        <w:spacing w:after="0" w:afterAutospacing="0"/>
        <w:ind w:left="180" w:hanging="180"/>
        <w:rPr>
          <w:rFonts w:ascii="Arial" w:hAnsi="Arial" w:cs="Arial"/>
        </w:rPr>
      </w:pPr>
      <w:r w:rsidRPr="00C63197">
        <w:rPr>
          <w:rFonts w:ascii="Arial" w:hAnsi="Arial" w:cs="Arial"/>
        </w:rPr>
        <w:t>Lamb and Verlinde, 2011: Physics and Chemistry of Clouds. Cambridge University Press, 584 pp.</w:t>
      </w:r>
    </w:p>
    <w:p w14:paraId="5A81FB3E" w14:textId="3F411010" w:rsidR="002A6693" w:rsidRDefault="002A6693" w:rsidP="00CB1ED8">
      <w:pPr>
        <w:pStyle w:val="NormalWeb"/>
        <w:spacing w:after="0" w:afterAutospacing="0"/>
        <w:ind w:left="180" w:hanging="180"/>
        <w:rPr>
          <w:rFonts w:ascii="Arial" w:hAnsi="Arial" w:cs="Arial"/>
        </w:rPr>
      </w:pPr>
      <w:r w:rsidRPr="00C63197">
        <w:rPr>
          <w:rFonts w:ascii="Arial" w:hAnsi="Arial" w:cs="Arial"/>
        </w:rPr>
        <w:t xml:space="preserve">Lance, S., 2012: Coincidence errors in a cloud droplet probe (CDP) and a cloud and aerosol spectrometer (CAS), and the improved performance of a modified CDP. </w:t>
      </w:r>
      <w:r w:rsidRPr="00C63197">
        <w:rPr>
          <w:rFonts w:ascii="Arial" w:hAnsi="Arial" w:cs="Arial"/>
          <w:i/>
          <w:iCs/>
        </w:rPr>
        <w:t>J. Atmos. Ocean. Technol.</w:t>
      </w:r>
      <w:r w:rsidRPr="00C63197">
        <w:rPr>
          <w:rFonts w:ascii="Arial" w:hAnsi="Arial" w:cs="Arial"/>
        </w:rPr>
        <w:t xml:space="preserve">, </w:t>
      </w:r>
      <w:r w:rsidRPr="00C63197">
        <w:rPr>
          <w:rFonts w:ascii="Arial" w:hAnsi="Arial" w:cs="Arial"/>
          <w:b/>
          <w:bCs/>
        </w:rPr>
        <w:t>29</w:t>
      </w:r>
      <w:r w:rsidRPr="00C63197">
        <w:rPr>
          <w:rFonts w:ascii="Arial" w:hAnsi="Arial" w:cs="Arial"/>
        </w:rPr>
        <w:t>, 1532–1541, doi:10.1175/JTECH-D-11-00208.1.</w:t>
      </w:r>
    </w:p>
    <w:p w14:paraId="3CC6DC35" w14:textId="44DAE683" w:rsidR="008E6794" w:rsidRDefault="003157A5" w:rsidP="00CB1ED8">
      <w:pPr>
        <w:pStyle w:val="NormalWeb"/>
        <w:spacing w:after="0" w:afterAutospacing="0"/>
        <w:ind w:left="180" w:hanging="180"/>
        <w:rPr>
          <w:rFonts w:ascii="Arial" w:hAnsi="Arial" w:cs="Arial"/>
        </w:rPr>
      </w:pPr>
      <w:r w:rsidRPr="00C63197">
        <w:rPr>
          <w:rFonts w:ascii="Arial" w:hAnsi="Arial" w:cs="Arial"/>
        </w:rPr>
        <w:t xml:space="preserve">Lance, S., C. A. Brock, D. Rogers, and J. A. Gordon, 2010: Water droplet calibration of the Cloud Droplet Probe (CDP) and in-flight performance in liquid, ice and mixed-phase clouds during ARCPAC. Atmos. Meas. Tech., 3, 1683–1706, doi:10.5194/amt-3-1683-2010. </w:t>
      </w:r>
      <w:r w:rsidR="008E6794" w:rsidRPr="00C63197">
        <w:rPr>
          <w:rFonts w:ascii="Arial" w:hAnsi="Arial" w:cs="Arial"/>
        </w:rPr>
        <w:t>http://www.atmos-meas-tech.net/3/1683/2010/</w:t>
      </w:r>
      <w:r w:rsidRPr="00C63197">
        <w:rPr>
          <w:rFonts w:ascii="Arial" w:hAnsi="Arial" w:cs="Arial"/>
        </w:rPr>
        <w:t>.</w:t>
      </w:r>
    </w:p>
    <w:p w14:paraId="225080F8" w14:textId="77777777" w:rsidR="00740B48" w:rsidRPr="00C63197" w:rsidRDefault="00740B48" w:rsidP="00CB1ED8">
      <w:pPr>
        <w:pStyle w:val="NormalWeb"/>
        <w:spacing w:after="0" w:afterAutospacing="0"/>
        <w:ind w:left="180" w:hanging="180"/>
        <w:rPr>
          <w:rFonts w:ascii="Arial" w:hAnsi="Arial" w:cs="Arial"/>
        </w:rPr>
      </w:pPr>
      <w:r w:rsidRPr="00C63197">
        <w:rPr>
          <w:rFonts w:ascii="Arial" w:hAnsi="Arial" w:cs="Arial"/>
        </w:rPr>
        <w:t>Nagel, D., Maixner, U., Strapp, W., and Wasey, M.: Advance- ments in Techniques for Calibration and Characterization of In Situ Optical Particle Measuring Probes, and Applications to the FSSP-100 Probe, J. Atmos. Oceanic Technol., 24, 745–760, doi:10.1175/JTECH2006.1, 2007.</w:t>
      </w:r>
    </w:p>
    <w:p w14:paraId="40A2E96A" w14:textId="77777777" w:rsidR="00740B48" w:rsidRPr="00C63197" w:rsidRDefault="00740B48" w:rsidP="00CB1ED8">
      <w:pPr>
        <w:pStyle w:val="NormalWeb"/>
        <w:spacing w:after="0" w:afterAutospacing="0"/>
        <w:ind w:left="180" w:hanging="180"/>
        <w:rPr>
          <w:rFonts w:ascii="Arial" w:hAnsi="Arial" w:cs="Arial"/>
        </w:rPr>
      </w:pPr>
      <w:r w:rsidRPr="00C63197">
        <w:rPr>
          <w:rFonts w:ascii="Arial" w:hAnsi="Arial" w:cs="Arial"/>
        </w:rPr>
        <w:t xml:space="preserve">Perrin, T., J. L. Brenguier, and T. Bourrianne, 1998: Modeling coincidence effects in the Fast-FSSP with a Monte Carlo model. </w:t>
      </w:r>
      <w:r w:rsidRPr="00C63197">
        <w:rPr>
          <w:rFonts w:ascii="Arial" w:hAnsi="Arial" w:cs="Arial"/>
          <w:i/>
          <w:iCs/>
        </w:rPr>
        <w:t>Preprints, Conf. on Cloud Physics, Amer. Meteor. Soc., Everett, WA</w:t>
      </w:r>
      <w:r w:rsidRPr="00C63197">
        <w:rPr>
          <w:rFonts w:ascii="Arial" w:hAnsi="Arial" w:cs="Arial"/>
        </w:rPr>
        <w:t>, 112–115.</w:t>
      </w:r>
    </w:p>
    <w:p w14:paraId="3C2DBFF3" w14:textId="77777777" w:rsidR="00740B48" w:rsidRPr="00C63197" w:rsidRDefault="00740B48" w:rsidP="00CB1ED8">
      <w:pPr>
        <w:pStyle w:val="NormalWeb"/>
        <w:spacing w:after="0" w:afterAutospacing="0"/>
        <w:ind w:left="180" w:hanging="180"/>
        <w:rPr>
          <w:rFonts w:ascii="Arial" w:hAnsi="Arial" w:cs="Arial"/>
        </w:rPr>
      </w:pPr>
      <w:r w:rsidRPr="00C63197">
        <w:rPr>
          <w:rFonts w:ascii="Arial" w:hAnsi="Arial" w:cs="Arial"/>
        </w:rPr>
        <w:t xml:space="preserve">Schwarzenboeck, A., G. Mioche, A. Armetta, A. Herber, and J.-F. Gayet, 2009: Response of the Nevzorov hot wire probe in clouds dominated by droplet conditions in the drizzle size range. </w:t>
      </w:r>
      <w:r w:rsidRPr="00C63197">
        <w:rPr>
          <w:rFonts w:ascii="Arial" w:hAnsi="Arial" w:cs="Arial"/>
          <w:i/>
          <w:iCs/>
        </w:rPr>
        <w:t>Atmos. Meas. Tech.</w:t>
      </w:r>
      <w:r w:rsidRPr="00C63197">
        <w:rPr>
          <w:rFonts w:ascii="Arial" w:hAnsi="Arial" w:cs="Arial"/>
        </w:rPr>
        <w:t xml:space="preserve">, </w:t>
      </w:r>
      <w:r w:rsidRPr="00C63197">
        <w:rPr>
          <w:rFonts w:ascii="Arial" w:hAnsi="Arial" w:cs="Arial"/>
          <w:b/>
          <w:bCs/>
        </w:rPr>
        <w:t>2</w:t>
      </w:r>
      <w:r w:rsidRPr="00C63197">
        <w:rPr>
          <w:rFonts w:ascii="Arial" w:hAnsi="Arial" w:cs="Arial"/>
        </w:rPr>
        <w:t>, 779–788, doi:10.5194/amt-2-779-2009. http://www.atmos-meas-tech.net/2/779/2009/.</w:t>
      </w:r>
    </w:p>
    <w:p w14:paraId="136C70AF" w14:textId="77777777" w:rsidR="00740B48" w:rsidRPr="00C63197" w:rsidRDefault="00740B48" w:rsidP="00CB1ED8">
      <w:pPr>
        <w:pStyle w:val="NormalWeb"/>
        <w:spacing w:after="0" w:afterAutospacing="0"/>
        <w:ind w:left="180" w:hanging="180"/>
        <w:rPr>
          <w:rFonts w:ascii="Arial" w:hAnsi="Arial" w:cs="Arial"/>
        </w:rPr>
      </w:pPr>
      <w:r w:rsidRPr="00C63197">
        <w:rPr>
          <w:rFonts w:ascii="Arial" w:hAnsi="Arial" w:cs="Arial"/>
        </w:rPr>
        <w:t>Sky PhysTech Incorporated: Operating Manual, Nevzorov hot wire LWC / TWC Probe.</w:t>
      </w:r>
    </w:p>
    <w:p w14:paraId="4305BEEF" w14:textId="502C5304" w:rsidR="002A6693" w:rsidRPr="00C63197" w:rsidRDefault="00740B48" w:rsidP="00CB1ED8">
      <w:pPr>
        <w:pStyle w:val="NormalWeb"/>
        <w:spacing w:after="0" w:afterAutospacing="0"/>
        <w:ind w:left="180" w:hanging="180"/>
        <w:rPr>
          <w:rFonts w:ascii="Arial" w:hAnsi="Arial" w:cs="Arial"/>
        </w:rPr>
      </w:pPr>
      <w:r w:rsidRPr="00C63197">
        <w:rPr>
          <w:rFonts w:ascii="Arial" w:hAnsi="Arial" w:cs="Arial"/>
        </w:rPr>
        <w:t xml:space="preserve">Strapp, J. W., and Coauthors, 2003: Wind tunnel measurements of the response of hot-wire liquid water content instruments to large droplets. </w:t>
      </w:r>
      <w:r w:rsidRPr="00C63197">
        <w:rPr>
          <w:rFonts w:ascii="Arial" w:hAnsi="Arial" w:cs="Arial"/>
          <w:i/>
          <w:iCs/>
        </w:rPr>
        <w:t>J. Atmos. Ocean. Technol.</w:t>
      </w:r>
      <w:r w:rsidRPr="00C63197">
        <w:rPr>
          <w:rFonts w:ascii="Arial" w:hAnsi="Arial" w:cs="Arial"/>
        </w:rPr>
        <w:t xml:space="preserve">, </w:t>
      </w:r>
      <w:r w:rsidRPr="00C63197">
        <w:rPr>
          <w:rFonts w:ascii="Arial" w:hAnsi="Arial" w:cs="Arial"/>
          <w:b/>
          <w:bCs/>
        </w:rPr>
        <w:t>20</w:t>
      </w:r>
      <w:r w:rsidRPr="00C63197">
        <w:rPr>
          <w:rFonts w:ascii="Arial" w:hAnsi="Arial" w:cs="Arial"/>
        </w:rPr>
        <w:t>, 791–806, doi:10.1175/1520-0426(2003)020&lt;0791:WTMOTR&gt;2.0.CO;2.</w:t>
      </w:r>
    </w:p>
    <w:p w14:paraId="13C06000" w14:textId="2496C81A" w:rsidR="008E6794" w:rsidRPr="00C63197" w:rsidRDefault="008E6794" w:rsidP="00CB1ED8">
      <w:pPr>
        <w:pStyle w:val="NormalWeb"/>
        <w:spacing w:after="0" w:afterAutospacing="0"/>
        <w:ind w:left="180" w:hanging="180"/>
        <w:rPr>
          <w:rFonts w:ascii="Arial" w:hAnsi="Arial" w:cs="Arial"/>
        </w:rPr>
      </w:pPr>
      <w:r w:rsidRPr="00C63197">
        <w:rPr>
          <w:rFonts w:ascii="Arial" w:hAnsi="Arial" w:cs="Arial"/>
        </w:rPr>
        <w:t>Su</w:t>
      </w:r>
      <w:r w:rsidR="00AF235B" w:rsidRPr="00C63197">
        <w:rPr>
          <w:rFonts w:ascii="Arial" w:hAnsi="Arial" w:cs="Arial"/>
        </w:rPr>
        <w:t>lkis, J.</w:t>
      </w:r>
      <w:r w:rsidRPr="00C63197">
        <w:rPr>
          <w:rFonts w:ascii="Arial" w:hAnsi="Arial" w:cs="Arial"/>
        </w:rPr>
        <w:t>: A Comparison and Survey of the Measured Cloud Liquid Water Content and an Analysis of the Bimodal Droplet Spectra Observed During the Summer 2014 Convective Precipitation Experiment – Microphysics and Entrainment Dependencies (COPE-MED) Field Campaign. University of Wyoming</w:t>
      </w:r>
    </w:p>
    <w:p w14:paraId="5D9B1EA0" w14:textId="2B4843A8" w:rsidR="003157A5" w:rsidRPr="00C63197" w:rsidRDefault="00607302" w:rsidP="00CB1ED8">
      <w:pPr>
        <w:pStyle w:val="NormalWeb"/>
        <w:spacing w:after="0" w:afterAutospacing="0"/>
        <w:ind w:left="180" w:hanging="180"/>
        <w:rPr>
          <w:rFonts w:ascii="Arial" w:hAnsi="Arial" w:cs="Arial"/>
        </w:rPr>
      </w:pPr>
      <w:r w:rsidRPr="00C63197">
        <w:rPr>
          <w:rFonts w:ascii="Arial" w:hAnsi="Arial" w:cs="Arial"/>
        </w:rPr>
        <w:t>Tölle, M. H., and S. K. Krueger, 2014: Effects of entrainment and mixing on droplet size distributions in warm cumulus clouds. J. Adv. Model. Earth Syst., 6, 281–299, doi:10.1002/2012MS000209.</w:t>
      </w:r>
    </w:p>
    <w:p w14:paraId="49F05B28" w14:textId="77777777" w:rsidR="00167E27" w:rsidRPr="00A80332" w:rsidRDefault="00167E27" w:rsidP="00D84E42">
      <w:pPr>
        <w:rPr>
          <w:rFonts w:ascii="Arial" w:hAnsi="Arial" w:cs="Arial"/>
          <w:color w:val="000000" w:themeColor="text1"/>
        </w:rPr>
      </w:pPr>
    </w:p>
    <w:sectPr w:rsidR="00167E27" w:rsidRPr="00A80332" w:rsidSect="00382116">
      <w:type w:val="continuous"/>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pencer Thomas Faber" w:date="2016-07-21T20:05:00Z" w:initials="SF">
    <w:p w14:paraId="591A3F0A" w14:textId="2DE2ED26" w:rsidR="00AB3BDE" w:rsidRDefault="00AB3BDE">
      <w:pPr>
        <w:pStyle w:val="CommentText"/>
      </w:pPr>
      <w:r>
        <w:rPr>
          <w:rStyle w:val="CommentReference"/>
        </w:rPr>
        <w:annotationRef/>
      </w:r>
      <w:r>
        <w:t>This section needs a little elaboration. It’s not all that convincing currently</w:t>
      </w:r>
    </w:p>
  </w:comment>
  <w:comment w:id="1" w:author="Spencer Thomas Faber" w:date="2016-07-21T20:02:00Z" w:initials="SF">
    <w:p w14:paraId="32232B6A" w14:textId="0254B5FF" w:rsidR="00AB3BDE" w:rsidRDefault="00AB3BDE">
      <w:pPr>
        <w:pStyle w:val="CommentText"/>
      </w:pPr>
      <w:r>
        <w:rPr>
          <w:rStyle w:val="CommentReference"/>
        </w:rPr>
        <w:annotationRef/>
      </w:r>
      <w:r>
        <w:t>Should probably add specific values, or would that just be clutter?</w:t>
      </w:r>
    </w:p>
  </w:comment>
  <w:comment w:id="2" w:author="Spencer Thomas Faber" w:date="2016-07-21T19:58:00Z" w:initials="SF">
    <w:p w14:paraId="6B1EB0CB" w14:textId="7A3D4B60" w:rsidR="00AB3BDE" w:rsidRDefault="00AB3BDE">
      <w:pPr>
        <w:pStyle w:val="CommentText"/>
      </w:pPr>
      <w:r>
        <w:rPr>
          <w:rStyle w:val="CommentReference"/>
        </w:rPr>
        <w:annotationRef/>
      </w:r>
      <w:r>
        <w:t>Am I using this correctly? I also want to use “points” but it doesn’t feel quite right either…</w:t>
      </w:r>
    </w:p>
  </w:comment>
  <w:comment w:id="3" w:author="Spencer Thomas Faber" w:date="2016-07-21T20:03:00Z" w:initials="SF">
    <w:p w14:paraId="509AB980" w14:textId="50B1B14B" w:rsidR="00AB3BDE" w:rsidRDefault="00AB3BDE">
      <w:pPr>
        <w:pStyle w:val="CommentText"/>
      </w:pPr>
      <w:r>
        <w:rPr>
          <w:rStyle w:val="CommentReference"/>
        </w:rPr>
        <w:annotationRef/>
      </w:r>
      <w:r>
        <w:t xml:space="preserve">Not sure if this makes sense or if it’s even necessary </w:t>
      </w:r>
    </w:p>
  </w:comment>
  <w:comment w:id="4" w:author="Spencer Thomas Faber" w:date="2016-07-21T19:55:00Z" w:initials="SF">
    <w:p w14:paraId="42D84483" w14:textId="60C8D18A" w:rsidR="00AB3BDE" w:rsidRDefault="00AB3BDE">
      <w:pPr>
        <w:pStyle w:val="CommentText"/>
      </w:pPr>
      <w:r>
        <w:rPr>
          <w:rStyle w:val="CommentReference"/>
        </w:rPr>
        <w:annotationRef/>
      </w:r>
      <w:r>
        <w:t>Possibly something relating to filtering clear air points by processing LWC collector voltage, performance of the difference k calibrations, or baseline pressure corrections (although I’m sure everyone can picture it already)</w:t>
      </w:r>
    </w:p>
  </w:comment>
  <w:comment w:id="5" w:author="Spencer Thomas Faber" w:date="2016-07-21T20:10:00Z" w:initials="SF">
    <w:p w14:paraId="538363C3" w14:textId="78F0E992" w:rsidR="00AB3BDE" w:rsidRDefault="00AB3BDE">
      <w:pPr>
        <w:pStyle w:val="CommentText"/>
      </w:pPr>
      <w:r>
        <w:rPr>
          <w:rStyle w:val="CommentReference"/>
        </w:rPr>
        <w:annotationRef/>
      </w:r>
      <w:r>
        <w:t>I hope…</w:t>
      </w:r>
    </w:p>
  </w:comment>
  <w:comment w:id="6" w:author="Spencer Thomas Faber" w:date="2016-07-21T20:09:00Z" w:initials="SF">
    <w:p w14:paraId="56830939" w14:textId="7D0F8CF7" w:rsidR="00AB3BDE" w:rsidRDefault="00AB3BDE">
      <w:pPr>
        <w:pStyle w:val="CommentText"/>
      </w:pPr>
      <w:r>
        <w:rPr>
          <w:rStyle w:val="CommentReference"/>
        </w:rPr>
        <w:annotationRef/>
      </w:r>
      <w:r>
        <w:t>Needs a few more sentences; probably elaborate on pitot selection</w:t>
      </w:r>
    </w:p>
  </w:comment>
  <w:comment w:id="8" w:author="Spencer Thomas Faber" w:date="2016-07-21T20:11:00Z" w:initials="SF">
    <w:p w14:paraId="6F537BB3" w14:textId="1D5A790A" w:rsidR="00AB3BDE" w:rsidRDefault="00AB3BDE">
      <w:pPr>
        <w:pStyle w:val="CommentText"/>
      </w:pPr>
      <w:r>
        <w:rPr>
          <w:rStyle w:val="CommentReference"/>
        </w:rPr>
        <w:annotationRef/>
      </w:r>
      <w:r>
        <w:t xml:space="preserve">Worth including flow calculation formulas? </w:t>
      </w:r>
    </w:p>
  </w:comment>
  <w:comment w:id="9" w:author="Spencer Thomas Faber" w:date="2016-07-21T20:12:00Z" w:initials="SF">
    <w:p w14:paraId="3ECA5C45" w14:textId="6E8D7933" w:rsidR="00AB3BDE" w:rsidRDefault="00AB3BDE">
      <w:pPr>
        <w:pStyle w:val="CommentText"/>
      </w:pPr>
      <w:r>
        <w:rPr>
          <w:rStyle w:val="CommentReference"/>
        </w:rPr>
        <w:annotationRef/>
      </w:r>
      <w:r>
        <w:t>Blanking on a better term…</w:t>
      </w:r>
    </w:p>
  </w:comment>
  <w:comment w:id="10" w:author="Spencer Thomas Faber" w:date="2016-07-21T17:43:00Z" w:initials="SF">
    <w:p w14:paraId="5C48B37E" w14:textId="77777777" w:rsidR="00AB3BDE" w:rsidRDefault="00AB3BDE" w:rsidP="00BB375E">
      <w:pPr>
        <w:pStyle w:val="CommentText"/>
      </w:pPr>
      <w:r>
        <w:rPr>
          <w:rStyle w:val="CommentReference"/>
        </w:rPr>
        <w:annotationRef/>
      </w:r>
      <w:r>
        <w:t>I think these are correct… I’m fairly tired/can’t keep these straight on a good day</w:t>
      </w:r>
    </w:p>
  </w:comment>
  <w:comment w:id="11" w:author="Spencer Thomas Faber" w:date="2016-07-21T17:44:00Z" w:initials="SF">
    <w:p w14:paraId="6C1ACD8D" w14:textId="77777777" w:rsidR="00AB3BDE" w:rsidRDefault="00AB3BDE" w:rsidP="00BB375E">
      <w:pPr>
        <w:pStyle w:val="CommentText"/>
      </w:pPr>
      <w:r>
        <w:rPr>
          <w:rStyle w:val="CommentReference"/>
        </w:rPr>
        <w:annotationRef/>
      </w:r>
    </w:p>
  </w:comment>
  <w:comment w:id="12" w:author="Spencer Thomas Faber" w:date="2016-07-21T19:05:00Z" w:initials="SF">
    <w:p w14:paraId="710B9435" w14:textId="2963C203" w:rsidR="00AB3BDE" w:rsidRDefault="00AB3BDE">
      <w:pPr>
        <w:pStyle w:val="CommentText"/>
      </w:pPr>
      <w:r>
        <w:rPr>
          <w:rStyle w:val="CommentReference"/>
        </w:rPr>
        <w:annotationRef/>
      </w:r>
      <w:r>
        <w:t>I think this is probably as specific as I can get. I’m still haven’t thought of a way to get at the relative contributions of coincidence related sizing vs. counting error.</w:t>
      </w:r>
    </w:p>
  </w:comment>
  <w:comment w:id="13" w:author="Spencer Thomas Faber" w:date="2016-07-30T11:26:00Z" w:initials="SF">
    <w:p w14:paraId="64AFF3C0" w14:textId="1AE4AF96" w:rsidR="00AC7100" w:rsidRDefault="00AC7100">
      <w:pPr>
        <w:pStyle w:val="CommentText"/>
      </w:pPr>
      <w:r>
        <w:rPr>
          <w:rStyle w:val="CommentReference"/>
        </w:rPr>
        <w:annotationRef/>
      </w:r>
      <w:r>
        <w:t xml:space="preserve">Having a tough time expressing this thought…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91A3F0A" w15:done="0"/>
  <w15:commentEx w15:paraId="32232B6A" w15:done="0"/>
  <w15:commentEx w15:paraId="6B1EB0CB" w15:done="0"/>
  <w15:commentEx w15:paraId="509AB980" w15:done="0"/>
  <w15:commentEx w15:paraId="42D84483" w15:done="0"/>
  <w15:commentEx w15:paraId="538363C3" w15:done="0"/>
  <w15:commentEx w15:paraId="56830939" w15:done="0"/>
  <w15:commentEx w15:paraId="6F537BB3" w15:done="0"/>
  <w15:commentEx w15:paraId="3ECA5C45" w15:done="0"/>
  <w15:commentEx w15:paraId="5C48B37E" w15:done="0"/>
  <w15:commentEx w15:paraId="6C1ACD8D" w15:done="0"/>
  <w15:commentEx w15:paraId="710B9435" w15:done="0"/>
  <w15:commentEx w15:paraId="64AFF3C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Adobe Heiti Std R">
    <w:panose1 w:val="020B0400000000000000"/>
    <w:charset w:val="86"/>
    <w:family w:val="auto"/>
    <w:pitch w:val="variable"/>
    <w:sig w:usb0="00000001" w:usb1="0A0F1810" w:usb2="00000016" w:usb3="00000000" w:csb0="00060007"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65A36"/>
    <w:multiLevelType w:val="hybridMultilevel"/>
    <w:tmpl w:val="FA9A8F8A"/>
    <w:lvl w:ilvl="0" w:tplc="DABCE300">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81317C"/>
    <w:multiLevelType w:val="hybridMultilevel"/>
    <w:tmpl w:val="34BC6F68"/>
    <w:numStyleLink w:val="NoteTaking"/>
  </w:abstractNum>
  <w:abstractNum w:abstractNumId="2">
    <w:nsid w:val="5704748D"/>
    <w:multiLevelType w:val="hybridMultilevel"/>
    <w:tmpl w:val="34BC6F68"/>
    <w:styleLink w:val="NoteTaking"/>
    <w:lvl w:ilvl="0" w:tplc="53AECA80">
      <w:start w:val="1"/>
      <w:numFmt w:val="bullet"/>
      <w:lvlText w:val="-"/>
      <w:lvlJc w:val="left"/>
      <w:pPr>
        <w:ind w:left="280" w:hanging="280"/>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 w:ilvl="1" w:tplc="3482BBB8">
      <w:start w:val="1"/>
      <w:numFmt w:val="bullet"/>
      <w:lvlText w:val="•"/>
      <w:lvlJc w:val="left"/>
      <w:pPr>
        <w:ind w:left="520" w:hanging="28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2" w:tplc="1D5E11E0">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4168AE94">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4" w:tplc="105290A2">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05C22DAA">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6" w:tplc="21B8EDCE">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92BCA180">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8" w:tplc="380EF9DE">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num w:numId="1">
    <w:abstractNumId w:val="0"/>
  </w:num>
  <w:num w:numId="2">
    <w:abstractNumId w:val="2"/>
  </w:num>
  <w:num w:numId="3">
    <w:abstractNumId w:val="1"/>
    <w:lvlOverride w:ilvl="0">
      <w:lvl w:ilvl="0" w:tplc="A0B6D4D6">
        <w:start w:val="1"/>
        <w:numFmt w:val="bullet"/>
        <w:lvlText w:val="-"/>
        <w:lvlJc w:val="left"/>
        <w:pPr>
          <w:ind w:left="280" w:hanging="280"/>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tplc="B7CEFB08">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2">
      <w:lvl w:ilvl="2" w:tplc="220C9AE2">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tplc="77268BF6">
        <w:start w:val="1"/>
        <w:numFmt w:val="bullet"/>
        <w:lvlText w:val="•"/>
        <w:lvlJc w:val="left"/>
        <w:pPr>
          <w:ind w:left="1000" w:hanging="28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4">
      <w:lvl w:ilvl="4" w:tplc="EB782296">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tplc="176E3A28">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6">
      <w:lvl w:ilvl="6" w:tplc="83168704">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tplc="31E2F5DA">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8">
      <w:lvl w:ilvl="8" w:tplc="5346F880">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pencer Thomas Faber">
    <w15:presenceInfo w15:providerId="None" w15:userId="Spencer Thomas Fab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0A3"/>
    <w:rsid w:val="00003951"/>
    <w:rsid w:val="00003DFD"/>
    <w:rsid w:val="00005F5C"/>
    <w:rsid w:val="00007281"/>
    <w:rsid w:val="00010164"/>
    <w:rsid w:val="00010DAD"/>
    <w:rsid w:val="0001324F"/>
    <w:rsid w:val="00013DBC"/>
    <w:rsid w:val="0001496F"/>
    <w:rsid w:val="000149F1"/>
    <w:rsid w:val="00020091"/>
    <w:rsid w:val="00021086"/>
    <w:rsid w:val="00022A2D"/>
    <w:rsid w:val="00023714"/>
    <w:rsid w:val="00025767"/>
    <w:rsid w:val="00025E4B"/>
    <w:rsid w:val="0003357A"/>
    <w:rsid w:val="00033983"/>
    <w:rsid w:val="000350BE"/>
    <w:rsid w:val="00037DB3"/>
    <w:rsid w:val="000423E4"/>
    <w:rsid w:val="00043A68"/>
    <w:rsid w:val="00044295"/>
    <w:rsid w:val="00044B48"/>
    <w:rsid w:val="00044BBF"/>
    <w:rsid w:val="00044CD1"/>
    <w:rsid w:val="0004625A"/>
    <w:rsid w:val="000479F4"/>
    <w:rsid w:val="0005020C"/>
    <w:rsid w:val="00050338"/>
    <w:rsid w:val="000526AF"/>
    <w:rsid w:val="00052DB5"/>
    <w:rsid w:val="00055FAD"/>
    <w:rsid w:val="00055FB2"/>
    <w:rsid w:val="0005648F"/>
    <w:rsid w:val="00062C5F"/>
    <w:rsid w:val="00063AE5"/>
    <w:rsid w:val="00064525"/>
    <w:rsid w:val="0006485D"/>
    <w:rsid w:val="00065603"/>
    <w:rsid w:val="00067FE0"/>
    <w:rsid w:val="00072429"/>
    <w:rsid w:val="00072743"/>
    <w:rsid w:val="00073861"/>
    <w:rsid w:val="00075028"/>
    <w:rsid w:val="00075E59"/>
    <w:rsid w:val="000805EA"/>
    <w:rsid w:val="00081CCB"/>
    <w:rsid w:val="0008201A"/>
    <w:rsid w:val="000833E6"/>
    <w:rsid w:val="00083E7D"/>
    <w:rsid w:val="00085C48"/>
    <w:rsid w:val="00086692"/>
    <w:rsid w:val="00090E1A"/>
    <w:rsid w:val="00092475"/>
    <w:rsid w:val="00094AA9"/>
    <w:rsid w:val="00094CAB"/>
    <w:rsid w:val="00095202"/>
    <w:rsid w:val="0009657A"/>
    <w:rsid w:val="000971AB"/>
    <w:rsid w:val="00097335"/>
    <w:rsid w:val="00097637"/>
    <w:rsid w:val="00097A77"/>
    <w:rsid w:val="000A188A"/>
    <w:rsid w:val="000A27DE"/>
    <w:rsid w:val="000A37BB"/>
    <w:rsid w:val="000A3941"/>
    <w:rsid w:val="000A4FB4"/>
    <w:rsid w:val="000A51D1"/>
    <w:rsid w:val="000A5B9F"/>
    <w:rsid w:val="000A5C2F"/>
    <w:rsid w:val="000A62CA"/>
    <w:rsid w:val="000A66D7"/>
    <w:rsid w:val="000A7EE3"/>
    <w:rsid w:val="000B0F73"/>
    <w:rsid w:val="000B1A97"/>
    <w:rsid w:val="000B2626"/>
    <w:rsid w:val="000B3B04"/>
    <w:rsid w:val="000B6382"/>
    <w:rsid w:val="000C3449"/>
    <w:rsid w:val="000C4334"/>
    <w:rsid w:val="000C741F"/>
    <w:rsid w:val="000C76ED"/>
    <w:rsid w:val="000C7C74"/>
    <w:rsid w:val="000C7E9D"/>
    <w:rsid w:val="000C7ED4"/>
    <w:rsid w:val="000D0611"/>
    <w:rsid w:val="000D0E06"/>
    <w:rsid w:val="000D1BF6"/>
    <w:rsid w:val="000D2367"/>
    <w:rsid w:val="000D24EF"/>
    <w:rsid w:val="000D4D8F"/>
    <w:rsid w:val="000D4E63"/>
    <w:rsid w:val="000D5244"/>
    <w:rsid w:val="000D6134"/>
    <w:rsid w:val="000D662C"/>
    <w:rsid w:val="000D674F"/>
    <w:rsid w:val="000D6B31"/>
    <w:rsid w:val="000E01D1"/>
    <w:rsid w:val="000E041F"/>
    <w:rsid w:val="000E1CA0"/>
    <w:rsid w:val="000E3E60"/>
    <w:rsid w:val="000E47E4"/>
    <w:rsid w:val="000E5C9A"/>
    <w:rsid w:val="000E7B0B"/>
    <w:rsid w:val="000F00DD"/>
    <w:rsid w:val="000F06E4"/>
    <w:rsid w:val="000F3F28"/>
    <w:rsid w:val="000F4162"/>
    <w:rsid w:val="000F5320"/>
    <w:rsid w:val="000F64D0"/>
    <w:rsid w:val="000F6589"/>
    <w:rsid w:val="000F6A71"/>
    <w:rsid w:val="000F72A9"/>
    <w:rsid w:val="000F7E55"/>
    <w:rsid w:val="0010264D"/>
    <w:rsid w:val="00104AB1"/>
    <w:rsid w:val="00105241"/>
    <w:rsid w:val="00106B90"/>
    <w:rsid w:val="00106C8C"/>
    <w:rsid w:val="00106DE4"/>
    <w:rsid w:val="0010796A"/>
    <w:rsid w:val="001103A8"/>
    <w:rsid w:val="00112192"/>
    <w:rsid w:val="00112700"/>
    <w:rsid w:val="00114374"/>
    <w:rsid w:val="0011648A"/>
    <w:rsid w:val="001227F8"/>
    <w:rsid w:val="00123DB7"/>
    <w:rsid w:val="0012513F"/>
    <w:rsid w:val="00126097"/>
    <w:rsid w:val="001302C0"/>
    <w:rsid w:val="0013084F"/>
    <w:rsid w:val="00133EC7"/>
    <w:rsid w:val="00134090"/>
    <w:rsid w:val="001341F7"/>
    <w:rsid w:val="0013469D"/>
    <w:rsid w:val="00136C41"/>
    <w:rsid w:val="0014098C"/>
    <w:rsid w:val="00141B84"/>
    <w:rsid w:val="001434B0"/>
    <w:rsid w:val="00143D04"/>
    <w:rsid w:val="00144B8B"/>
    <w:rsid w:val="00146B10"/>
    <w:rsid w:val="00147BB4"/>
    <w:rsid w:val="00150679"/>
    <w:rsid w:val="00150C46"/>
    <w:rsid w:val="00152711"/>
    <w:rsid w:val="0015276A"/>
    <w:rsid w:val="001528C5"/>
    <w:rsid w:val="00152EA8"/>
    <w:rsid w:val="00153205"/>
    <w:rsid w:val="00153646"/>
    <w:rsid w:val="00154ED8"/>
    <w:rsid w:val="00155564"/>
    <w:rsid w:val="00157328"/>
    <w:rsid w:val="001609AE"/>
    <w:rsid w:val="001611F6"/>
    <w:rsid w:val="001616F9"/>
    <w:rsid w:val="00163F02"/>
    <w:rsid w:val="00164AC0"/>
    <w:rsid w:val="00165221"/>
    <w:rsid w:val="0016572F"/>
    <w:rsid w:val="00166C17"/>
    <w:rsid w:val="00167E27"/>
    <w:rsid w:val="0017226E"/>
    <w:rsid w:val="00173DC3"/>
    <w:rsid w:val="0018038A"/>
    <w:rsid w:val="00182046"/>
    <w:rsid w:val="0018285E"/>
    <w:rsid w:val="00182DB2"/>
    <w:rsid w:val="0018362D"/>
    <w:rsid w:val="00187041"/>
    <w:rsid w:val="001877A5"/>
    <w:rsid w:val="00187B73"/>
    <w:rsid w:val="00192008"/>
    <w:rsid w:val="001929D8"/>
    <w:rsid w:val="00192A9A"/>
    <w:rsid w:val="001930A8"/>
    <w:rsid w:val="00195FAF"/>
    <w:rsid w:val="001A0ADF"/>
    <w:rsid w:val="001A107E"/>
    <w:rsid w:val="001A1421"/>
    <w:rsid w:val="001A2CE2"/>
    <w:rsid w:val="001A32EB"/>
    <w:rsid w:val="001A494B"/>
    <w:rsid w:val="001A51B6"/>
    <w:rsid w:val="001A5FB6"/>
    <w:rsid w:val="001A6EF9"/>
    <w:rsid w:val="001A7737"/>
    <w:rsid w:val="001B2266"/>
    <w:rsid w:val="001B28D8"/>
    <w:rsid w:val="001B29BF"/>
    <w:rsid w:val="001B341A"/>
    <w:rsid w:val="001B4DB9"/>
    <w:rsid w:val="001B551E"/>
    <w:rsid w:val="001C0587"/>
    <w:rsid w:val="001C1F71"/>
    <w:rsid w:val="001C3BC9"/>
    <w:rsid w:val="001C3E6E"/>
    <w:rsid w:val="001C5423"/>
    <w:rsid w:val="001C77A3"/>
    <w:rsid w:val="001C7DF2"/>
    <w:rsid w:val="001D0D25"/>
    <w:rsid w:val="001D0F10"/>
    <w:rsid w:val="001D1652"/>
    <w:rsid w:val="001D4319"/>
    <w:rsid w:val="001D51EA"/>
    <w:rsid w:val="001D611C"/>
    <w:rsid w:val="001D650D"/>
    <w:rsid w:val="001D7081"/>
    <w:rsid w:val="001D70E3"/>
    <w:rsid w:val="001E01D5"/>
    <w:rsid w:val="001E1CF5"/>
    <w:rsid w:val="001E377C"/>
    <w:rsid w:val="001E7603"/>
    <w:rsid w:val="001F156D"/>
    <w:rsid w:val="001F1E09"/>
    <w:rsid w:val="001F2E34"/>
    <w:rsid w:val="001F584A"/>
    <w:rsid w:val="001F58CB"/>
    <w:rsid w:val="001F5E6E"/>
    <w:rsid w:val="001F6328"/>
    <w:rsid w:val="001F67C0"/>
    <w:rsid w:val="001F77B2"/>
    <w:rsid w:val="00200CE8"/>
    <w:rsid w:val="002031DC"/>
    <w:rsid w:val="0020397F"/>
    <w:rsid w:val="00204F29"/>
    <w:rsid w:val="0020526A"/>
    <w:rsid w:val="0021129B"/>
    <w:rsid w:val="00212A49"/>
    <w:rsid w:val="00213FAF"/>
    <w:rsid w:val="00214B9F"/>
    <w:rsid w:val="00216710"/>
    <w:rsid w:val="002176C8"/>
    <w:rsid w:val="00217D1C"/>
    <w:rsid w:val="002204C7"/>
    <w:rsid w:val="00222B9A"/>
    <w:rsid w:val="00222E19"/>
    <w:rsid w:val="0022343F"/>
    <w:rsid w:val="00224069"/>
    <w:rsid w:val="00224F8E"/>
    <w:rsid w:val="0022522D"/>
    <w:rsid w:val="0022555C"/>
    <w:rsid w:val="00225A1F"/>
    <w:rsid w:val="002273B2"/>
    <w:rsid w:val="00231A1A"/>
    <w:rsid w:val="0023251C"/>
    <w:rsid w:val="00233B61"/>
    <w:rsid w:val="00234BDD"/>
    <w:rsid w:val="00234CA3"/>
    <w:rsid w:val="002358CF"/>
    <w:rsid w:val="002360BA"/>
    <w:rsid w:val="00236140"/>
    <w:rsid w:val="0023669B"/>
    <w:rsid w:val="002379E4"/>
    <w:rsid w:val="0024133C"/>
    <w:rsid w:val="002417E9"/>
    <w:rsid w:val="00241AF8"/>
    <w:rsid w:val="00245C6E"/>
    <w:rsid w:val="00246A88"/>
    <w:rsid w:val="00246C13"/>
    <w:rsid w:val="00246FCE"/>
    <w:rsid w:val="00251199"/>
    <w:rsid w:val="00252BD0"/>
    <w:rsid w:val="002558BF"/>
    <w:rsid w:val="00255D56"/>
    <w:rsid w:val="00261738"/>
    <w:rsid w:val="00262867"/>
    <w:rsid w:val="00262BC2"/>
    <w:rsid w:val="00263823"/>
    <w:rsid w:val="00263BAD"/>
    <w:rsid w:val="002645A9"/>
    <w:rsid w:val="002649BB"/>
    <w:rsid w:val="0026644A"/>
    <w:rsid w:val="00266EF3"/>
    <w:rsid w:val="002670B6"/>
    <w:rsid w:val="00270212"/>
    <w:rsid w:val="00271987"/>
    <w:rsid w:val="002726BA"/>
    <w:rsid w:val="002749D9"/>
    <w:rsid w:val="00274BD6"/>
    <w:rsid w:val="00276617"/>
    <w:rsid w:val="002777BB"/>
    <w:rsid w:val="0028385D"/>
    <w:rsid w:val="00290F5E"/>
    <w:rsid w:val="00291375"/>
    <w:rsid w:val="002917BD"/>
    <w:rsid w:val="00291B2B"/>
    <w:rsid w:val="0029742C"/>
    <w:rsid w:val="00297C32"/>
    <w:rsid w:val="002A1CA4"/>
    <w:rsid w:val="002A25C3"/>
    <w:rsid w:val="002A6693"/>
    <w:rsid w:val="002A719F"/>
    <w:rsid w:val="002A7203"/>
    <w:rsid w:val="002A7600"/>
    <w:rsid w:val="002B12C5"/>
    <w:rsid w:val="002B36DD"/>
    <w:rsid w:val="002B4250"/>
    <w:rsid w:val="002B5505"/>
    <w:rsid w:val="002B5F7A"/>
    <w:rsid w:val="002C0759"/>
    <w:rsid w:val="002C0A46"/>
    <w:rsid w:val="002C1700"/>
    <w:rsid w:val="002C3026"/>
    <w:rsid w:val="002C45B2"/>
    <w:rsid w:val="002C49BC"/>
    <w:rsid w:val="002C70F2"/>
    <w:rsid w:val="002D114D"/>
    <w:rsid w:val="002D2137"/>
    <w:rsid w:val="002D4CF2"/>
    <w:rsid w:val="002D550C"/>
    <w:rsid w:val="002E2357"/>
    <w:rsid w:val="002E28B3"/>
    <w:rsid w:val="002E3A57"/>
    <w:rsid w:val="002E4D4E"/>
    <w:rsid w:val="002E6C7F"/>
    <w:rsid w:val="002F0415"/>
    <w:rsid w:val="002F185D"/>
    <w:rsid w:val="002F3083"/>
    <w:rsid w:val="002F358D"/>
    <w:rsid w:val="002F3680"/>
    <w:rsid w:val="002F3EBA"/>
    <w:rsid w:val="002F4146"/>
    <w:rsid w:val="002F5B9D"/>
    <w:rsid w:val="002F7665"/>
    <w:rsid w:val="002F7C57"/>
    <w:rsid w:val="00302580"/>
    <w:rsid w:val="00302865"/>
    <w:rsid w:val="00303A2D"/>
    <w:rsid w:val="0030474A"/>
    <w:rsid w:val="00304825"/>
    <w:rsid w:val="00306804"/>
    <w:rsid w:val="00306F31"/>
    <w:rsid w:val="00307366"/>
    <w:rsid w:val="00310B13"/>
    <w:rsid w:val="00311491"/>
    <w:rsid w:val="0031199C"/>
    <w:rsid w:val="003126C0"/>
    <w:rsid w:val="00312CA4"/>
    <w:rsid w:val="00313169"/>
    <w:rsid w:val="003157A5"/>
    <w:rsid w:val="00315BCE"/>
    <w:rsid w:val="00317897"/>
    <w:rsid w:val="0032083D"/>
    <w:rsid w:val="0032195F"/>
    <w:rsid w:val="00325403"/>
    <w:rsid w:val="0032540A"/>
    <w:rsid w:val="0032588F"/>
    <w:rsid w:val="003269BB"/>
    <w:rsid w:val="00327013"/>
    <w:rsid w:val="0033290D"/>
    <w:rsid w:val="003349F6"/>
    <w:rsid w:val="00334B12"/>
    <w:rsid w:val="00334F7D"/>
    <w:rsid w:val="003354C3"/>
    <w:rsid w:val="00335A10"/>
    <w:rsid w:val="003364BC"/>
    <w:rsid w:val="00336BBA"/>
    <w:rsid w:val="003378F4"/>
    <w:rsid w:val="00341F39"/>
    <w:rsid w:val="00342097"/>
    <w:rsid w:val="003423E8"/>
    <w:rsid w:val="00342ACD"/>
    <w:rsid w:val="00343C79"/>
    <w:rsid w:val="0034419A"/>
    <w:rsid w:val="003454DC"/>
    <w:rsid w:val="003462C7"/>
    <w:rsid w:val="00346DB2"/>
    <w:rsid w:val="00351335"/>
    <w:rsid w:val="0035234C"/>
    <w:rsid w:val="00352ADA"/>
    <w:rsid w:val="00353B9E"/>
    <w:rsid w:val="00354A43"/>
    <w:rsid w:val="0035579A"/>
    <w:rsid w:val="00355BF4"/>
    <w:rsid w:val="00356133"/>
    <w:rsid w:val="003579A1"/>
    <w:rsid w:val="00360A01"/>
    <w:rsid w:val="00363151"/>
    <w:rsid w:val="0036392B"/>
    <w:rsid w:val="00363AE7"/>
    <w:rsid w:val="00364499"/>
    <w:rsid w:val="00364B64"/>
    <w:rsid w:val="0036538C"/>
    <w:rsid w:val="003663CB"/>
    <w:rsid w:val="00367DAD"/>
    <w:rsid w:val="003701F4"/>
    <w:rsid w:val="00370E23"/>
    <w:rsid w:val="00370F91"/>
    <w:rsid w:val="0037188E"/>
    <w:rsid w:val="00372F18"/>
    <w:rsid w:val="0037411B"/>
    <w:rsid w:val="00374F75"/>
    <w:rsid w:val="00375311"/>
    <w:rsid w:val="00375DC2"/>
    <w:rsid w:val="003779D2"/>
    <w:rsid w:val="00381D35"/>
    <w:rsid w:val="00382116"/>
    <w:rsid w:val="003821BE"/>
    <w:rsid w:val="00382287"/>
    <w:rsid w:val="003830BF"/>
    <w:rsid w:val="003843D7"/>
    <w:rsid w:val="00384CC7"/>
    <w:rsid w:val="00386194"/>
    <w:rsid w:val="00391AF7"/>
    <w:rsid w:val="00392D8D"/>
    <w:rsid w:val="00393751"/>
    <w:rsid w:val="0039405B"/>
    <w:rsid w:val="00397C4D"/>
    <w:rsid w:val="003A040E"/>
    <w:rsid w:val="003A0D54"/>
    <w:rsid w:val="003A1A24"/>
    <w:rsid w:val="003A1BB5"/>
    <w:rsid w:val="003A3078"/>
    <w:rsid w:val="003A5CF7"/>
    <w:rsid w:val="003A5ED5"/>
    <w:rsid w:val="003A67B1"/>
    <w:rsid w:val="003A7FAC"/>
    <w:rsid w:val="003B054A"/>
    <w:rsid w:val="003B1434"/>
    <w:rsid w:val="003B351A"/>
    <w:rsid w:val="003B68F9"/>
    <w:rsid w:val="003B7181"/>
    <w:rsid w:val="003B784D"/>
    <w:rsid w:val="003B7906"/>
    <w:rsid w:val="003B79C2"/>
    <w:rsid w:val="003B7B6D"/>
    <w:rsid w:val="003B7D7C"/>
    <w:rsid w:val="003C0854"/>
    <w:rsid w:val="003C2D0C"/>
    <w:rsid w:val="003C4925"/>
    <w:rsid w:val="003C5191"/>
    <w:rsid w:val="003C630E"/>
    <w:rsid w:val="003C70B0"/>
    <w:rsid w:val="003D04D8"/>
    <w:rsid w:val="003D0DA6"/>
    <w:rsid w:val="003D67EB"/>
    <w:rsid w:val="003E07D1"/>
    <w:rsid w:val="003E1294"/>
    <w:rsid w:val="003E28C1"/>
    <w:rsid w:val="003E2CB1"/>
    <w:rsid w:val="003E3CC3"/>
    <w:rsid w:val="003E4BCE"/>
    <w:rsid w:val="003E4EB7"/>
    <w:rsid w:val="003E63A7"/>
    <w:rsid w:val="003E7413"/>
    <w:rsid w:val="003E76A1"/>
    <w:rsid w:val="003F0672"/>
    <w:rsid w:val="003F1861"/>
    <w:rsid w:val="003F2986"/>
    <w:rsid w:val="003F2D1A"/>
    <w:rsid w:val="003F2E34"/>
    <w:rsid w:val="003F34D7"/>
    <w:rsid w:val="003F381D"/>
    <w:rsid w:val="003F3C1F"/>
    <w:rsid w:val="003F3CF8"/>
    <w:rsid w:val="003F3E3E"/>
    <w:rsid w:val="003F4972"/>
    <w:rsid w:val="003F749B"/>
    <w:rsid w:val="00400196"/>
    <w:rsid w:val="004003A3"/>
    <w:rsid w:val="004026F5"/>
    <w:rsid w:val="0040310C"/>
    <w:rsid w:val="004045D6"/>
    <w:rsid w:val="00404626"/>
    <w:rsid w:val="00404989"/>
    <w:rsid w:val="004049E5"/>
    <w:rsid w:val="00406BD0"/>
    <w:rsid w:val="00406EB1"/>
    <w:rsid w:val="0040759C"/>
    <w:rsid w:val="0041161D"/>
    <w:rsid w:val="0041323B"/>
    <w:rsid w:val="00414194"/>
    <w:rsid w:val="0041576A"/>
    <w:rsid w:val="00417EE3"/>
    <w:rsid w:val="00420683"/>
    <w:rsid w:val="004206A5"/>
    <w:rsid w:val="00420FA5"/>
    <w:rsid w:val="00424B98"/>
    <w:rsid w:val="00426F42"/>
    <w:rsid w:val="0043121A"/>
    <w:rsid w:val="00432200"/>
    <w:rsid w:val="00432DFE"/>
    <w:rsid w:val="004331F0"/>
    <w:rsid w:val="00433DA8"/>
    <w:rsid w:val="00437CF0"/>
    <w:rsid w:val="00437D5E"/>
    <w:rsid w:val="004401AE"/>
    <w:rsid w:val="0044172C"/>
    <w:rsid w:val="00442ABB"/>
    <w:rsid w:val="00443612"/>
    <w:rsid w:val="00443965"/>
    <w:rsid w:val="00443AA7"/>
    <w:rsid w:val="00444E89"/>
    <w:rsid w:val="0044514F"/>
    <w:rsid w:val="004458A6"/>
    <w:rsid w:val="0044759B"/>
    <w:rsid w:val="00452BEC"/>
    <w:rsid w:val="00453812"/>
    <w:rsid w:val="00454C57"/>
    <w:rsid w:val="00457F43"/>
    <w:rsid w:val="0046221F"/>
    <w:rsid w:val="00462968"/>
    <w:rsid w:val="004637B5"/>
    <w:rsid w:val="00463CAF"/>
    <w:rsid w:val="004653FD"/>
    <w:rsid w:val="004656BF"/>
    <w:rsid w:val="00466456"/>
    <w:rsid w:val="00470ABE"/>
    <w:rsid w:val="00470BF9"/>
    <w:rsid w:val="00471C1E"/>
    <w:rsid w:val="00471FA1"/>
    <w:rsid w:val="00475B52"/>
    <w:rsid w:val="004764A7"/>
    <w:rsid w:val="004768DE"/>
    <w:rsid w:val="00477321"/>
    <w:rsid w:val="00480E46"/>
    <w:rsid w:val="0048175E"/>
    <w:rsid w:val="00481E0F"/>
    <w:rsid w:val="00482ED0"/>
    <w:rsid w:val="004831E9"/>
    <w:rsid w:val="004837DF"/>
    <w:rsid w:val="0048402C"/>
    <w:rsid w:val="00486076"/>
    <w:rsid w:val="00486129"/>
    <w:rsid w:val="004869E4"/>
    <w:rsid w:val="00486D54"/>
    <w:rsid w:val="00487485"/>
    <w:rsid w:val="00487FAC"/>
    <w:rsid w:val="00490FEB"/>
    <w:rsid w:val="0049137D"/>
    <w:rsid w:val="00492B65"/>
    <w:rsid w:val="00492DDD"/>
    <w:rsid w:val="004938B0"/>
    <w:rsid w:val="00494CDB"/>
    <w:rsid w:val="004950A3"/>
    <w:rsid w:val="00496D8D"/>
    <w:rsid w:val="00497DA4"/>
    <w:rsid w:val="004A320D"/>
    <w:rsid w:val="004A4B24"/>
    <w:rsid w:val="004A4B32"/>
    <w:rsid w:val="004A621C"/>
    <w:rsid w:val="004A7898"/>
    <w:rsid w:val="004B0D05"/>
    <w:rsid w:val="004B0F36"/>
    <w:rsid w:val="004B0F99"/>
    <w:rsid w:val="004B1FDB"/>
    <w:rsid w:val="004B3611"/>
    <w:rsid w:val="004B3EBF"/>
    <w:rsid w:val="004B4E7A"/>
    <w:rsid w:val="004B6B11"/>
    <w:rsid w:val="004B7621"/>
    <w:rsid w:val="004B7FF7"/>
    <w:rsid w:val="004C0B81"/>
    <w:rsid w:val="004C0D24"/>
    <w:rsid w:val="004C0F3A"/>
    <w:rsid w:val="004C108B"/>
    <w:rsid w:val="004C230A"/>
    <w:rsid w:val="004C2D34"/>
    <w:rsid w:val="004C2F1F"/>
    <w:rsid w:val="004C3F24"/>
    <w:rsid w:val="004C4305"/>
    <w:rsid w:val="004C52CF"/>
    <w:rsid w:val="004C5445"/>
    <w:rsid w:val="004C5B0E"/>
    <w:rsid w:val="004C6642"/>
    <w:rsid w:val="004D06A3"/>
    <w:rsid w:val="004D06DF"/>
    <w:rsid w:val="004D0F95"/>
    <w:rsid w:val="004D2F03"/>
    <w:rsid w:val="004D3067"/>
    <w:rsid w:val="004D366B"/>
    <w:rsid w:val="004D530E"/>
    <w:rsid w:val="004D563A"/>
    <w:rsid w:val="004D68EE"/>
    <w:rsid w:val="004D743B"/>
    <w:rsid w:val="004E1199"/>
    <w:rsid w:val="004E14A5"/>
    <w:rsid w:val="004E18AB"/>
    <w:rsid w:val="004E1C25"/>
    <w:rsid w:val="004E29E0"/>
    <w:rsid w:val="004E4A90"/>
    <w:rsid w:val="004F397A"/>
    <w:rsid w:val="004F4F05"/>
    <w:rsid w:val="00500B7E"/>
    <w:rsid w:val="00500C26"/>
    <w:rsid w:val="00501E21"/>
    <w:rsid w:val="00501EA3"/>
    <w:rsid w:val="00506121"/>
    <w:rsid w:val="005105F6"/>
    <w:rsid w:val="00510F28"/>
    <w:rsid w:val="005111DC"/>
    <w:rsid w:val="00511291"/>
    <w:rsid w:val="005113EE"/>
    <w:rsid w:val="005123C9"/>
    <w:rsid w:val="00513324"/>
    <w:rsid w:val="00513533"/>
    <w:rsid w:val="00515935"/>
    <w:rsid w:val="00517180"/>
    <w:rsid w:val="00517AD1"/>
    <w:rsid w:val="0052013F"/>
    <w:rsid w:val="00521C94"/>
    <w:rsid w:val="005234D1"/>
    <w:rsid w:val="00523BAD"/>
    <w:rsid w:val="00523D49"/>
    <w:rsid w:val="00524241"/>
    <w:rsid w:val="00524E06"/>
    <w:rsid w:val="00525363"/>
    <w:rsid w:val="00526DD5"/>
    <w:rsid w:val="00527EA7"/>
    <w:rsid w:val="0053446F"/>
    <w:rsid w:val="00534E8D"/>
    <w:rsid w:val="005401CA"/>
    <w:rsid w:val="00540227"/>
    <w:rsid w:val="00542083"/>
    <w:rsid w:val="005420F8"/>
    <w:rsid w:val="0054291B"/>
    <w:rsid w:val="005446BD"/>
    <w:rsid w:val="00546719"/>
    <w:rsid w:val="005473DC"/>
    <w:rsid w:val="00550E17"/>
    <w:rsid w:val="00552C4D"/>
    <w:rsid w:val="00552F33"/>
    <w:rsid w:val="00555D63"/>
    <w:rsid w:val="00555EC8"/>
    <w:rsid w:val="00555F4B"/>
    <w:rsid w:val="00556872"/>
    <w:rsid w:val="00556C6B"/>
    <w:rsid w:val="0056152F"/>
    <w:rsid w:val="005626DA"/>
    <w:rsid w:val="00563889"/>
    <w:rsid w:val="005642F8"/>
    <w:rsid w:val="005657A3"/>
    <w:rsid w:val="005662C6"/>
    <w:rsid w:val="0056709B"/>
    <w:rsid w:val="00570867"/>
    <w:rsid w:val="00570C99"/>
    <w:rsid w:val="00571738"/>
    <w:rsid w:val="00571891"/>
    <w:rsid w:val="00571BF9"/>
    <w:rsid w:val="00572542"/>
    <w:rsid w:val="005729BC"/>
    <w:rsid w:val="00573EE0"/>
    <w:rsid w:val="0057707A"/>
    <w:rsid w:val="0058118F"/>
    <w:rsid w:val="0058223F"/>
    <w:rsid w:val="0058438A"/>
    <w:rsid w:val="00584DDF"/>
    <w:rsid w:val="00586E48"/>
    <w:rsid w:val="005873F9"/>
    <w:rsid w:val="00587802"/>
    <w:rsid w:val="00590D6E"/>
    <w:rsid w:val="005913E8"/>
    <w:rsid w:val="00591ADB"/>
    <w:rsid w:val="00592345"/>
    <w:rsid w:val="00592BDB"/>
    <w:rsid w:val="005933CB"/>
    <w:rsid w:val="00595478"/>
    <w:rsid w:val="00596A25"/>
    <w:rsid w:val="00597867"/>
    <w:rsid w:val="005A1A3D"/>
    <w:rsid w:val="005A783F"/>
    <w:rsid w:val="005A79EB"/>
    <w:rsid w:val="005A7F8B"/>
    <w:rsid w:val="005B0AB5"/>
    <w:rsid w:val="005B1628"/>
    <w:rsid w:val="005B1BF4"/>
    <w:rsid w:val="005B28C4"/>
    <w:rsid w:val="005B3100"/>
    <w:rsid w:val="005B482D"/>
    <w:rsid w:val="005B49BA"/>
    <w:rsid w:val="005B55BA"/>
    <w:rsid w:val="005B5AE9"/>
    <w:rsid w:val="005C02C1"/>
    <w:rsid w:val="005C0706"/>
    <w:rsid w:val="005C17FF"/>
    <w:rsid w:val="005C183C"/>
    <w:rsid w:val="005C22BD"/>
    <w:rsid w:val="005C2C48"/>
    <w:rsid w:val="005C3363"/>
    <w:rsid w:val="005C4E37"/>
    <w:rsid w:val="005C545F"/>
    <w:rsid w:val="005C5E03"/>
    <w:rsid w:val="005C79BC"/>
    <w:rsid w:val="005D24B0"/>
    <w:rsid w:val="005D264F"/>
    <w:rsid w:val="005D33EA"/>
    <w:rsid w:val="005D3F2C"/>
    <w:rsid w:val="005D5BD7"/>
    <w:rsid w:val="005E1276"/>
    <w:rsid w:val="005E2066"/>
    <w:rsid w:val="005E2691"/>
    <w:rsid w:val="005E433F"/>
    <w:rsid w:val="005E49E6"/>
    <w:rsid w:val="005E5271"/>
    <w:rsid w:val="005E6212"/>
    <w:rsid w:val="005E64C7"/>
    <w:rsid w:val="005E7CA4"/>
    <w:rsid w:val="005F02CD"/>
    <w:rsid w:val="005F05A9"/>
    <w:rsid w:val="005F0A94"/>
    <w:rsid w:val="005F2CFD"/>
    <w:rsid w:val="005F35D7"/>
    <w:rsid w:val="005F5721"/>
    <w:rsid w:val="005F5E91"/>
    <w:rsid w:val="005F6090"/>
    <w:rsid w:val="006025A7"/>
    <w:rsid w:val="006027B1"/>
    <w:rsid w:val="00606337"/>
    <w:rsid w:val="00606B4D"/>
    <w:rsid w:val="00607302"/>
    <w:rsid w:val="0061030C"/>
    <w:rsid w:val="00610BDA"/>
    <w:rsid w:val="0061314B"/>
    <w:rsid w:val="00614A8E"/>
    <w:rsid w:val="00615C91"/>
    <w:rsid w:val="0062020F"/>
    <w:rsid w:val="00620AFC"/>
    <w:rsid w:val="006244A6"/>
    <w:rsid w:val="0062620C"/>
    <w:rsid w:val="0062660E"/>
    <w:rsid w:val="0062698B"/>
    <w:rsid w:val="00626B61"/>
    <w:rsid w:val="00627451"/>
    <w:rsid w:val="00631E33"/>
    <w:rsid w:val="00632576"/>
    <w:rsid w:val="0063257C"/>
    <w:rsid w:val="00632D8E"/>
    <w:rsid w:val="006331C7"/>
    <w:rsid w:val="006336ED"/>
    <w:rsid w:val="00633968"/>
    <w:rsid w:val="0063500C"/>
    <w:rsid w:val="006435F1"/>
    <w:rsid w:val="00644551"/>
    <w:rsid w:val="0064491F"/>
    <w:rsid w:val="0064499B"/>
    <w:rsid w:val="00645FB7"/>
    <w:rsid w:val="00646840"/>
    <w:rsid w:val="00647DBA"/>
    <w:rsid w:val="00652866"/>
    <w:rsid w:val="006542A5"/>
    <w:rsid w:val="0065688B"/>
    <w:rsid w:val="00661538"/>
    <w:rsid w:val="006625E0"/>
    <w:rsid w:val="00662718"/>
    <w:rsid w:val="00663B29"/>
    <w:rsid w:val="00663D55"/>
    <w:rsid w:val="00664620"/>
    <w:rsid w:val="00664E11"/>
    <w:rsid w:val="00665371"/>
    <w:rsid w:val="0066591A"/>
    <w:rsid w:val="0066693E"/>
    <w:rsid w:val="00670B24"/>
    <w:rsid w:val="006719BE"/>
    <w:rsid w:val="0067751B"/>
    <w:rsid w:val="006804BC"/>
    <w:rsid w:val="00682634"/>
    <w:rsid w:val="00682CAB"/>
    <w:rsid w:val="006851A9"/>
    <w:rsid w:val="00686051"/>
    <w:rsid w:val="006868A2"/>
    <w:rsid w:val="006875AC"/>
    <w:rsid w:val="0069018E"/>
    <w:rsid w:val="0069090C"/>
    <w:rsid w:val="00691852"/>
    <w:rsid w:val="00694063"/>
    <w:rsid w:val="00694D09"/>
    <w:rsid w:val="00696D54"/>
    <w:rsid w:val="006A0BE9"/>
    <w:rsid w:val="006A2B47"/>
    <w:rsid w:val="006A3011"/>
    <w:rsid w:val="006A3931"/>
    <w:rsid w:val="006A46A6"/>
    <w:rsid w:val="006A76BA"/>
    <w:rsid w:val="006B145C"/>
    <w:rsid w:val="006B3275"/>
    <w:rsid w:val="006B4421"/>
    <w:rsid w:val="006B4EFF"/>
    <w:rsid w:val="006C06C3"/>
    <w:rsid w:val="006C08F5"/>
    <w:rsid w:val="006C12E9"/>
    <w:rsid w:val="006C42B4"/>
    <w:rsid w:val="006C4334"/>
    <w:rsid w:val="006C47C7"/>
    <w:rsid w:val="006C52D4"/>
    <w:rsid w:val="006C5900"/>
    <w:rsid w:val="006C680C"/>
    <w:rsid w:val="006D02CF"/>
    <w:rsid w:val="006D1334"/>
    <w:rsid w:val="006D3EC2"/>
    <w:rsid w:val="006D5251"/>
    <w:rsid w:val="006D53B0"/>
    <w:rsid w:val="006D7AF1"/>
    <w:rsid w:val="006E1FB6"/>
    <w:rsid w:val="006E22F7"/>
    <w:rsid w:val="006E3A07"/>
    <w:rsid w:val="006E4A0F"/>
    <w:rsid w:val="006E706B"/>
    <w:rsid w:val="006F091F"/>
    <w:rsid w:val="006F1B0C"/>
    <w:rsid w:val="006F2F48"/>
    <w:rsid w:val="006F3A15"/>
    <w:rsid w:val="006F42F7"/>
    <w:rsid w:val="006F4C10"/>
    <w:rsid w:val="006F4C3A"/>
    <w:rsid w:val="007033E7"/>
    <w:rsid w:val="00710900"/>
    <w:rsid w:val="00710EBA"/>
    <w:rsid w:val="0071350A"/>
    <w:rsid w:val="00713EF4"/>
    <w:rsid w:val="00716795"/>
    <w:rsid w:val="00716970"/>
    <w:rsid w:val="00716FD1"/>
    <w:rsid w:val="00717780"/>
    <w:rsid w:val="00721711"/>
    <w:rsid w:val="00722527"/>
    <w:rsid w:val="007239D0"/>
    <w:rsid w:val="00723CB6"/>
    <w:rsid w:val="00724911"/>
    <w:rsid w:val="00724D4E"/>
    <w:rsid w:val="007257BD"/>
    <w:rsid w:val="00725FFD"/>
    <w:rsid w:val="00726230"/>
    <w:rsid w:val="00727286"/>
    <w:rsid w:val="0072766A"/>
    <w:rsid w:val="00730367"/>
    <w:rsid w:val="00730EED"/>
    <w:rsid w:val="00731B52"/>
    <w:rsid w:val="00732744"/>
    <w:rsid w:val="00732A56"/>
    <w:rsid w:val="007337C3"/>
    <w:rsid w:val="0073434F"/>
    <w:rsid w:val="007371A5"/>
    <w:rsid w:val="00740881"/>
    <w:rsid w:val="00740B48"/>
    <w:rsid w:val="007410A8"/>
    <w:rsid w:val="00741C2F"/>
    <w:rsid w:val="007447F9"/>
    <w:rsid w:val="0074538E"/>
    <w:rsid w:val="007456CC"/>
    <w:rsid w:val="00745DC0"/>
    <w:rsid w:val="00745E08"/>
    <w:rsid w:val="00746573"/>
    <w:rsid w:val="00746DE1"/>
    <w:rsid w:val="00751767"/>
    <w:rsid w:val="00751A33"/>
    <w:rsid w:val="00751B42"/>
    <w:rsid w:val="00751D4F"/>
    <w:rsid w:val="00753137"/>
    <w:rsid w:val="00756A51"/>
    <w:rsid w:val="00756FDB"/>
    <w:rsid w:val="0075710B"/>
    <w:rsid w:val="007571A3"/>
    <w:rsid w:val="00757661"/>
    <w:rsid w:val="00757AA9"/>
    <w:rsid w:val="00760FDB"/>
    <w:rsid w:val="007633BB"/>
    <w:rsid w:val="00763655"/>
    <w:rsid w:val="0076509D"/>
    <w:rsid w:val="00766360"/>
    <w:rsid w:val="00767DA5"/>
    <w:rsid w:val="00771CCA"/>
    <w:rsid w:val="00772A8E"/>
    <w:rsid w:val="007768AB"/>
    <w:rsid w:val="00777ACA"/>
    <w:rsid w:val="00777D1C"/>
    <w:rsid w:val="00781C18"/>
    <w:rsid w:val="00781DBF"/>
    <w:rsid w:val="0078330C"/>
    <w:rsid w:val="007853F1"/>
    <w:rsid w:val="007860C2"/>
    <w:rsid w:val="007870F8"/>
    <w:rsid w:val="00787E48"/>
    <w:rsid w:val="00787F21"/>
    <w:rsid w:val="00787FF9"/>
    <w:rsid w:val="00790B24"/>
    <w:rsid w:val="00791CD2"/>
    <w:rsid w:val="00796442"/>
    <w:rsid w:val="00797BDC"/>
    <w:rsid w:val="007A1B24"/>
    <w:rsid w:val="007A20F3"/>
    <w:rsid w:val="007A2118"/>
    <w:rsid w:val="007A3E41"/>
    <w:rsid w:val="007A698C"/>
    <w:rsid w:val="007B2901"/>
    <w:rsid w:val="007B39DA"/>
    <w:rsid w:val="007B3A63"/>
    <w:rsid w:val="007B5317"/>
    <w:rsid w:val="007B5D75"/>
    <w:rsid w:val="007B6538"/>
    <w:rsid w:val="007B6B8F"/>
    <w:rsid w:val="007B7DC6"/>
    <w:rsid w:val="007C03BB"/>
    <w:rsid w:val="007C085B"/>
    <w:rsid w:val="007C19B0"/>
    <w:rsid w:val="007D1271"/>
    <w:rsid w:val="007D322A"/>
    <w:rsid w:val="007D3BA6"/>
    <w:rsid w:val="007D3D6B"/>
    <w:rsid w:val="007D5745"/>
    <w:rsid w:val="007E009B"/>
    <w:rsid w:val="007E03E9"/>
    <w:rsid w:val="007E1567"/>
    <w:rsid w:val="007E1A47"/>
    <w:rsid w:val="007E29CB"/>
    <w:rsid w:val="007E2A45"/>
    <w:rsid w:val="007E3000"/>
    <w:rsid w:val="007E33AA"/>
    <w:rsid w:val="007E3A83"/>
    <w:rsid w:val="007E3DE5"/>
    <w:rsid w:val="007E3EE1"/>
    <w:rsid w:val="007E4915"/>
    <w:rsid w:val="007E52DB"/>
    <w:rsid w:val="007E6AC0"/>
    <w:rsid w:val="007F0930"/>
    <w:rsid w:val="007F1027"/>
    <w:rsid w:val="007F15A7"/>
    <w:rsid w:val="007F2151"/>
    <w:rsid w:val="007F25C5"/>
    <w:rsid w:val="007F44D2"/>
    <w:rsid w:val="007F52F1"/>
    <w:rsid w:val="007F62DF"/>
    <w:rsid w:val="007F6AF3"/>
    <w:rsid w:val="007F78F3"/>
    <w:rsid w:val="007F7D92"/>
    <w:rsid w:val="008023EE"/>
    <w:rsid w:val="00804836"/>
    <w:rsid w:val="0080540D"/>
    <w:rsid w:val="00806199"/>
    <w:rsid w:val="008069F5"/>
    <w:rsid w:val="00807133"/>
    <w:rsid w:val="00810A69"/>
    <w:rsid w:val="00810D87"/>
    <w:rsid w:val="00811DB8"/>
    <w:rsid w:val="0081326C"/>
    <w:rsid w:val="008147AB"/>
    <w:rsid w:val="00815027"/>
    <w:rsid w:val="00815B3A"/>
    <w:rsid w:val="00822B67"/>
    <w:rsid w:val="00823FB9"/>
    <w:rsid w:val="00824C16"/>
    <w:rsid w:val="00824C58"/>
    <w:rsid w:val="00825103"/>
    <w:rsid w:val="0082538E"/>
    <w:rsid w:val="008254BD"/>
    <w:rsid w:val="00825F07"/>
    <w:rsid w:val="0082719D"/>
    <w:rsid w:val="00831956"/>
    <w:rsid w:val="00832D77"/>
    <w:rsid w:val="00833814"/>
    <w:rsid w:val="008360D3"/>
    <w:rsid w:val="00836644"/>
    <w:rsid w:val="008410B7"/>
    <w:rsid w:val="00841170"/>
    <w:rsid w:val="00841494"/>
    <w:rsid w:val="00841AF0"/>
    <w:rsid w:val="008478F0"/>
    <w:rsid w:val="00852DF5"/>
    <w:rsid w:val="00855784"/>
    <w:rsid w:val="00857086"/>
    <w:rsid w:val="00857548"/>
    <w:rsid w:val="0085789E"/>
    <w:rsid w:val="00861117"/>
    <w:rsid w:val="00861859"/>
    <w:rsid w:val="00862802"/>
    <w:rsid w:val="00862AB0"/>
    <w:rsid w:val="00862CFB"/>
    <w:rsid w:val="00863F91"/>
    <w:rsid w:val="008645B5"/>
    <w:rsid w:val="008650C6"/>
    <w:rsid w:val="00865F44"/>
    <w:rsid w:val="00866BD2"/>
    <w:rsid w:val="0086706C"/>
    <w:rsid w:val="008674FE"/>
    <w:rsid w:val="00867539"/>
    <w:rsid w:val="0087042E"/>
    <w:rsid w:val="0087168E"/>
    <w:rsid w:val="00872057"/>
    <w:rsid w:val="00872619"/>
    <w:rsid w:val="00873E13"/>
    <w:rsid w:val="00874D35"/>
    <w:rsid w:val="008751CB"/>
    <w:rsid w:val="00875428"/>
    <w:rsid w:val="00877A68"/>
    <w:rsid w:val="00880741"/>
    <w:rsid w:val="0088093D"/>
    <w:rsid w:val="008809F7"/>
    <w:rsid w:val="008821D4"/>
    <w:rsid w:val="00883110"/>
    <w:rsid w:val="00884844"/>
    <w:rsid w:val="00884F8E"/>
    <w:rsid w:val="00891E61"/>
    <w:rsid w:val="00892D9F"/>
    <w:rsid w:val="008943CA"/>
    <w:rsid w:val="00895CE8"/>
    <w:rsid w:val="00895E16"/>
    <w:rsid w:val="00897104"/>
    <w:rsid w:val="00897820"/>
    <w:rsid w:val="00897EF9"/>
    <w:rsid w:val="008A51B0"/>
    <w:rsid w:val="008A597D"/>
    <w:rsid w:val="008A66F6"/>
    <w:rsid w:val="008A7F45"/>
    <w:rsid w:val="008B072C"/>
    <w:rsid w:val="008B12C3"/>
    <w:rsid w:val="008B2F86"/>
    <w:rsid w:val="008B4780"/>
    <w:rsid w:val="008B4802"/>
    <w:rsid w:val="008B4914"/>
    <w:rsid w:val="008B5154"/>
    <w:rsid w:val="008B55E1"/>
    <w:rsid w:val="008B59A3"/>
    <w:rsid w:val="008C2C4D"/>
    <w:rsid w:val="008C3C49"/>
    <w:rsid w:val="008C5455"/>
    <w:rsid w:val="008C73E1"/>
    <w:rsid w:val="008D0886"/>
    <w:rsid w:val="008D36FC"/>
    <w:rsid w:val="008D4F64"/>
    <w:rsid w:val="008D4FED"/>
    <w:rsid w:val="008D5098"/>
    <w:rsid w:val="008D541E"/>
    <w:rsid w:val="008D60A6"/>
    <w:rsid w:val="008D7775"/>
    <w:rsid w:val="008E2BB2"/>
    <w:rsid w:val="008E3162"/>
    <w:rsid w:val="008E4F7A"/>
    <w:rsid w:val="008E649A"/>
    <w:rsid w:val="008E6794"/>
    <w:rsid w:val="008E6A83"/>
    <w:rsid w:val="008F03E8"/>
    <w:rsid w:val="008F1603"/>
    <w:rsid w:val="008F211A"/>
    <w:rsid w:val="008F272C"/>
    <w:rsid w:val="008F3B61"/>
    <w:rsid w:val="008F4B89"/>
    <w:rsid w:val="008F4E9D"/>
    <w:rsid w:val="008F6CA0"/>
    <w:rsid w:val="008F7514"/>
    <w:rsid w:val="008F78D2"/>
    <w:rsid w:val="00901DF6"/>
    <w:rsid w:val="00901EA9"/>
    <w:rsid w:val="00902420"/>
    <w:rsid w:val="0090471B"/>
    <w:rsid w:val="00904828"/>
    <w:rsid w:val="00905A74"/>
    <w:rsid w:val="00905ECE"/>
    <w:rsid w:val="00907BF2"/>
    <w:rsid w:val="00910C16"/>
    <w:rsid w:val="00912B0D"/>
    <w:rsid w:val="00912F52"/>
    <w:rsid w:val="00917205"/>
    <w:rsid w:val="00917D67"/>
    <w:rsid w:val="009200C8"/>
    <w:rsid w:val="00920701"/>
    <w:rsid w:val="00921078"/>
    <w:rsid w:val="00921EE0"/>
    <w:rsid w:val="009221A8"/>
    <w:rsid w:val="009229B4"/>
    <w:rsid w:val="009253D5"/>
    <w:rsid w:val="00927729"/>
    <w:rsid w:val="009278F4"/>
    <w:rsid w:val="00930084"/>
    <w:rsid w:val="00931147"/>
    <w:rsid w:val="00931183"/>
    <w:rsid w:val="00934330"/>
    <w:rsid w:val="0093467E"/>
    <w:rsid w:val="00935497"/>
    <w:rsid w:val="009354F3"/>
    <w:rsid w:val="00935DB1"/>
    <w:rsid w:val="0094032F"/>
    <w:rsid w:val="009433A8"/>
    <w:rsid w:val="009446CA"/>
    <w:rsid w:val="00944CC3"/>
    <w:rsid w:val="00945157"/>
    <w:rsid w:val="009471E1"/>
    <w:rsid w:val="00947323"/>
    <w:rsid w:val="00950F8B"/>
    <w:rsid w:val="009512B1"/>
    <w:rsid w:val="009542B4"/>
    <w:rsid w:val="0095597E"/>
    <w:rsid w:val="00955F41"/>
    <w:rsid w:val="0095786A"/>
    <w:rsid w:val="00962CF1"/>
    <w:rsid w:val="009636A4"/>
    <w:rsid w:val="0096463B"/>
    <w:rsid w:val="00964B05"/>
    <w:rsid w:val="009672DD"/>
    <w:rsid w:val="009704BD"/>
    <w:rsid w:val="00972C9B"/>
    <w:rsid w:val="0097336D"/>
    <w:rsid w:val="009760AB"/>
    <w:rsid w:val="009801E8"/>
    <w:rsid w:val="00980908"/>
    <w:rsid w:val="0098100D"/>
    <w:rsid w:val="00981FC6"/>
    <w:rsid w:val="009828BF"/>
    <w:rsid w:val="00982FE0"/>
    <w:rsid w:val="009848F2"/>
    <w:rsid w:val="00985275"/>
    <w:rsid w:val="00985E70"/>
    <w:rsid w:val="00985F22"/>
    <w:rsid w:val="0098621E"/>
    <w:rsid w:val="0098776B"/>
    <w:rsid w:val="009923C3"/>
    <w:rsid w:val="009924ED"/>
    <w:rsid w:val="00992F89"/>
    <w:rsid w:val="00994F9C"/>
    <w:rsid w:val="0099763F"/>
    <w:rsid w:val="00997B45"/>
    <w:rsid w:val="00997BA1"/>
    <w:rsid w:val="009A0606"/>
    <w:rsid w:val="009A0BE8"/>
    <w:rsid w:val="009A136E"/>
    <w:rsid w:val="009A17A9"/>
    <w:rsid w:val="009A1DA4"/>
    <w:rsid w:val="009A493D"/>
    <w:rsid w:val="009A5726"/>
    <w:rsid w:val="009A5985"/>
    <w:rsid w:val="009A68BF"/>
    <w:rsid w:val="009B0626"/>
    <w:rsid w:val="009B468B"/>
    <w:rsid w:val="009B4825"/>
    <w:rsid w:val="009B4DD6"/>
    <w:rsid w:val="009B5183"/>
    <w:rsid w:val="009B6292"/>
    <w:rsid w:val="009B754B"/>
    <w:rsid w:val="009C36E1"/>
    <w:rsid w:val="009C40A9"/>
    <w:rsid w:val="009C40C3"/>
    <w:rsid w:val="009D1B70"/>
    <w:rsid w:val="009D5389"/>
    <w:rsid w:val="009D586C"/>
    <w:rsid w:val="009E04B8"/>
    <w:rsid w:val="009E1B9B"/>
    <w:rsid w:val="009E314E"/>
    <w:rsid w:val="009E439F"/>
    <w:rsid w:val="009E4822"/>
    <w:rsid w:val="009E587F"/>
    <w:rsid w:val="009E5BE3"/>
    <w:rsid w:val="009E6AAE"/>
    <w:rsid w:val="009F110F"/>
    <w:rsid w:val="009F139F"/>
    <w:rsid w:val="009F2EF0"/>
    <w:rsid w:val="009F3026"/>
    <w:rsid w:val="009F3E7A"/>
    <w:rsid w:val="009F6181"/>
    <w:rsid w:val="009F6D9D"/>
    <w:rsid w:val="00A00857"/>
    <w:rsid w:val="00A02862"/>
    <w:rsid w:val="00A02CFD"/>
    <w:rsid w:val="00A032B5"/>
    <w:rsid w:val="00A036FA"/>
    <w:rsid w:val="00A0380E"/>
    <w:rsid w:val="00A044A5"/>
    <w:rsid w:val="00A04C90"/>
    <w:rsid w:val="00A05E5E"/>
    <w:rsid w:val="00A10806"/>
    <w:rsid w:val="00A14290"/>
    <w:rsid w:val="00A14C53"/>
    <w:rsid w:val="00A1534E"/>
    <w:rsid w:val="00A1552D"/>
    <w:rsid w:val="00A15FE6"/>
    <w:rsid w:val="00A161E6"/>
    <w:rsid w:val="00A17C59"/>
    <w:rsid w:val="00A2114C"/>
    <w:rsid w:val="00A237EC"/>
    <w:rsid w:val="00A23E11"/>
    <w:rsid w:val="00A243C0"/>
    <w:rsid w:val="00A27808"/>
    <w:rsid w:val="00A32206"/>
    <w:rsid w:val="00A32764"/>
    <w:rsid w:val="00A32F43"/>
    <w:rsid w:val="00A32FE0"/>
    <w:rsid w:val="00A33582"/>
    <w:rsid w:val="00A339CE"/>
    <w:rsid w:val="00A35465"/>
    <w:rsid w:val="00A36141"/>
    <w:rsid w:val="00A37138"/>
    <w:rsid w:val="00A37731"/>
    <w:rsid w:val="00A40C5D"/>
    <w:rsid w:val="00A412E9"/>
    <w:rsid w:val="00A415D4"/>
    <w:rsid w:val="00A44FDE"/>
    <w:rsid w:val="00A46219"/>
    <w:rsid w:val="00A4698C"/>
    <w:rsid w:val="00A46F92"/>
    <w:rsid w:val="00A50AB6"/>
    <w:rsid w:val="00A520AE"/>
    <w:rsid w:val="00A52B20"/>
    <w:rsid w:val="00A5434C"/>
    <w:rsid w:val="00A546A4"/>
    <w:rsid w:val="00A5569F"/>
    <w:rsid w:val="00A55A71"/>
    <w:rsid w:val="00A55D88"/>
    <w:rsid w:val="00A5675C"/>
    <w:rsid w:val="00A56851"/>
    <w:rsid w:val="00A571EB"/>
    <w:rsid w:val="00A61750"/>
    <w:rsid w:val="00A619FC"/>
    <w:rsid w:val="00A63588"/>
    <w:rsid w:val="00A65AFB"/>
    <w:rsid w:val="00A65BC6"/>
    <w:rsid w:val="00A66266"/>
    <w:rsid w:val="00A66688"/>
    <w:rsid w:val="00A66BD1"/>
    <w:rsid w:val="00A70C62"/>
    <w:rsid w:val="00A70F42"/>
    <w:rsid w:val="00A71606"/>
    <w:rsid w:val="00A71ADD"/>
    <w:rsid w:val="00A765D3"/>
    <w:rsid w:val="00A7674E"/>
    <w:rsid w:val="00A76B91"/>
    <w:rsid w:val="00A77C82"/>
    <w:rsid w:val="00A80332"/>
    <w:rsid w:val="00A84804"/>
    <w:rsid w:val="00A855FF"/>
    <w:rsid w:val="00A85C9D"/>
    <w:rsid w:val="00A924C7"/>
    <w:rsid w:val="00A92D09"/>
    <w:rsid w:val="00A936FD"/>
    <w:rsid w:val="00A9388E"/>
    <w:rsid w:val="00A9493A"/>
    <w:rsid w:val="00A94DF6"/>
    <w:rsid w:val="00A95D02"/>
    <w:rsid w:val="00A9654F"/>
    <w:rsid w:val="00A97114"/>
    <w:rsid w:val="00A978EF"/>
    <w:rsid w:val="00A97C8F"/>
    <w:rsid w:val="00AA038D"/>
    <w:rsid w:val="00AA0789"/>
    <w:rsid w:val="00AA11BC"/>
    <w:rsid w:val="00AA1645"/>
    <w:rsid w:val="00AA169E"/>
    <w:rsid w:val="00AA3231"/>
    <w:rsid w:val="00AA4FB6"/>
    <w:rsid w:val="00AA6735"/>
    <w:rsid w:val="00AA6D53"/>
    <w:rsid w:val="00AB06F8"/>
    <w:rsid w:val="00AB11F5"/>
    <w:rsid w:val="00AB2E5E"/>
    <w:rsid w:val="00AB3BDE"/>
    <w:rsid w:val="00AB413A"/>
    <w:rsid w:val="00AB43FF"/>
    <w:rsid w:val="00AB6312"/>
    <w:rsid w:val="00AB672D"/>
    <w:rsid w:val="00AB6CE0"/>
    <w:rsid w:val="00AB755E"/>
    <w:rsid w:val="00AC12F8"/>
    <w:rsid w:val="00AC1ED7"/>
    <w:rsid w:val="00AC1F88"/>
    <w:rsid w:val="00AC3BD1"/>
    <w:rsid w:val="00AC58C0"/>
    <w:rsid w:val="00AC5FAD"/>
    <w:rsid w:val="00AC6855"/>
    <w:rsid w:val="00AC6DA8"/>
    <w:rsid w:val="00AC7100"/>
    <w:rsid w:val="00AD16D7"/>
    <w:rsid w:val="00AD27BE"/>
    <w:rsid w:val="00AD314E"/>
    <w:rsid w:val="00AD5EFA"/>
    <w:rsid w:val="00AD6CD1"/>
    <w:rsid w:val="00AD7167"/>
    <w:rsid w:val="00AE0E99"/>
    <w:rsid w:val="00AE0F01"/>
    <w:rsid w:val="00AE1221"/>
    <w:rsid w:val="00AE1E41"/>
    <w:rsid w:val="00AE4003"/>
    <w:rsid w:val="00AE43BB"/>
    <w:rsid w:val="00AE5C22"/>
    <w:rsid w:val="00AE7C31"/>
    <w:rsid w:val="00AF1079"/>
    <w:rsid w:val="00AF235B"/>
    <w:rsid w:val="00AF24D8"/>
    <w:rsid w:val="00AF2ABA"/>
    <w:rsid w:val="00AF3689"/>
    <w:rsid w:val="00AF45AE"/>
    <w:rsid w:val="00AF46AE"/>
    <w:rsid w:val="00AF560B"/>
    <w:rsid w:val="00AF749D"/>
    <w:rsid w:val="00AF7791"/>
    <w:rsid w:val="00B0054E"/>
    <w:rsid w:val="00B02E12"/>
    <w:rsid w:val="00B125DE"/>
    <w:rsid w:val="00B15374"/>
    <w:rsid w:val="00B16557"/>
    <w:rsid w:val="00B16C48"/>
    <w:rsid w:val="00B17B61"/>
    <w:rsid w:val="00B2504C"/>
    <w:rsid w:val="00B3033D"/>
    <w:rsid w:val="00B3217F"/>
    <w:rsid w:val="00B32C43"/>
    <w:rsid w:val="00B3516B"/>
    <w:rsid w:val="00B351AF"/>
    <w:rsid w:val="00B35DB7"/>
    <w:rsid w:val="00B363B8"/>
    <w:rsid w:val="00B36593"/>
    <w:rsid w:val="00B36913"/>
    <w:rsid w:val="00B36FA2"/>
    <w:rsid w:val="00B436DD"/>
    <w:rsid w:val="00B437BC"/>
    <w:rsid w:val="00B4460D"/>
    <w:rsid w:val="00B44B97"/>
    <w:rsid w:val="00B457C7"/>
    <w:rsid w:val="00B465DA"/>
    <w:rsid w:val="00B51264"/>
    <w:rsid w:val="00B51F6B"/>
    <w:rsid w:val="00B528B7"/>
    <w:rsid w:val="00B5350A"/>
    <w:rsid w:val="00B53752"/>
    <w:rsid w:val="00B538A8"/>
    <w:rsid w:val="00B53FCD"/>
    <w:rsid w:val="00B561FD"/>
    <w:rsid w:val="00B562B7"/>
    <w:rsid w:val="00B56506"/>
    <w:rsid w:val="00B569E2"/>
    <w:rsid w:val="00B56F2D"/>
    <w:rsid w:val="00B6000D"/>
    <w:rsid w:val="00B614E9"/>
    <w:rsid w:val="00B61669"/>
    <w:rsid w:val="00B631D5"/>
    <w:rsid w:val="00B63754"/>
    <w:rsid w:val="00B648E3"/>
    <w:rsid w:val="00B65838"/>
    <w:rsid w:val="00B675E1"/>
    <w:rsid w:val="00B70790"/>
    <w:rsid w:val="00B7125F"/>
    <w:rsid w:val="00B71A2D"/>
    <w:rsid w:val="00B71E4F"/>
    <w:rsid w:val="00B72576"/>
    <w:rsid w:val="00B72754"/>
    <w:rsid w:val="00B75ECB"/>
    <w:rsid w:val="00B776B8"/>
    <w:rsid w:val="00B77BE0"/>
    <w:rsid w:val="00B8253A"/>
    <w:rsid w:val="00B828C9"/>
    <w:rsid w:val="00B84348"/>
    <w:rsid w:val="00B85F64"/>
    <w:rsid w:val="00B86521"/>
    <w:rsid w:val="00B92980"/>
    <w:rsid w:val="00B9399C"/>
    <w:rsid w:val="00B93E36"/>
    <w:rsid w:val="00B9707B"/>
    <w:rsid w:val="00BA0FF9"/>
    <w:rsid w:val="00BA1910"/>
    <w:rsid w:val="00BA470C"/>
    <w:rsid w:val="00BA49EF"/>
    <w:rsid w:val="00BA55ED"/>
    <w:rsid w:val="00BA5980"/>
    <w:rsid w:val="00BA5CE8"/>
    <w:rsid w:val="00BA7327"/>
    <w:rsid w:val="00BB375E"/>
    <w:rsid w:val="00BB6D77"/>
    <w:rsid w:val="00BC0823"/>
    <w:rsid w:val="00BC14DC"/>
    <w:rsid w:val="00BC1E0A"/>
    <w:rsid w:val="00BC55E6"/>
    <w:rsid w:val="00BC60BD"/>
    <w:rsid w:val="00BD1242"/>
    <w:rsid w:val="00BD2092"/>
    <w:rsid w:val="00BD5BB5"/>
    <w:rsid w:val="00BE06B1"/>
    <w:rsid w:val="00BE0CDA"/>
    <w:rsid w:val="00BE0E0A"/>
    <w:rsid w:val="00BE1DAE"/>
    <w:rsid w:val="00BE29C0"/>
    <w:rsid w:val="00BE4298"/>
    <w:rsid w:val="00BE77EB"/>
    <w:rsid w:val="00BE7C7A"/>
    <w:rsid w:val="00BF01D1"/>
    <w:rsid w:val="00BF087C"/>
    <w:rsid w:val="00BF10E2"/>
    <w:rsid w:val="00BF1FD9"/>
    <w:rsid w:val="00BF30E3"/>
    <w:rsid w:val="00BF3F09"/>
    <w:rsid w:val="00BF4440"/>
    <w:rsid w:val="00BF6800"/>
    <w:rsid w:val="00C000D4"/>
    <w:rsid w:val="00C00661"/>
    <w:rsid w:val="00C01A9F"/>
    <w:rsid w:val="00C04379"/>
    <w:rsid w:val="00C04B03"/>
    <w:rsid w:val="00C04EC5"/>
    <w:rsid w:val="00C05BDA"/>
    <w:rsid w:val="00C06D07"/>
    <w:rsid w:val="00C101D4"/>
    <w:rsid w:val="00C10E7C"/>
    <w:rsid w:val="00C122F1"/>
    <w:rsid w:val="00C13792"/>
    <w:rsid w:val="00C13C61"/>
    <w:rsid w:val="00C1442D"/>
    <w:rsid w:val="00C1496B"/>
    <w:rsid w:val="00C1589E"/>
    <w:rsid w:val="00C16DBC"/>
    <w:rsid w:val="00C20869"/>
    <w:rsid w:val="00C217DB"/>
    <w:rsid w:val="00C2234A"/>
    <w:rsid w:val="00C22E00"/>
    <w:rsid w:val="00C230DC"/>
    <w:rsid w:val="00C24D8E"/>
    <w:rsid w:val="00C2508F"/>
    <w:rsid w:val="00C25FE4"/>
    <w:rsid w:val="00C300DD"/>
    <w:rsid w:val="00C300F9"/>
    <w:rsid w:val="00C34222"/>
    <w:rsid w:val="00C3435B"/>
    <w:rsid w:val="00C350A1"/>
    <w:rsid w:val="00C40CA7"/>
    <w:rsid w:val="00C40E1D"/>
    <w:rsid w:val="00C43581"/>
    <w:rsid w:val="00C437E7"/>
    <w:rsid w:val="00C45FD4"/>
    <w:rsid w:val="00C468BB"/>
    <w:rsid w:val="00C47908"/>
    <w:rsid w:val="00C47A43"/>
    <w:rsid w:val="00C52F9A"/>
    <w:rsid w:val="00C54DD3"/>
    <w:rsid w:val="00C60202"/>
    <w:rsid w:val="00C603D3"/>
    <w:rsid w:val="00C619AD"/>
    <w:rsid w:val="00C626F8"/>
    <w:rsid w:val="00C629D4"/>
    <w:rsid w:val="00C63197"/>
    <w:rsid w:val="00C64A4A"/>
    <w:rsid w:val="00C657BC"/>
    <w:rsid w:val="00C6594C"/>
    <w:rsid w:val="00C663D7"/>
    <w:rsid w:val="00C66873"/>
    <w:rsid w:val="00C66BB1"/>
    <w:rsid w:val="00C66F95"/>
    <w:rsid w:val="00C705D5"/>
    <w:rsid w:val="00C72191"/>
    <w:rsid w:val="00C72208"/>
    <w:rsid w:val="00C72F7E"/>
    <w:rsid w:val="00C7349E"/>
    <w:rsid w:val="00C745AE"/>
    <w:rsid w:val="00C74B77"/>
    <w:rsid w:val="00C760B9"/>
    <w:rsid w:val="00C772F8"/>
    <w:rsid w:val="00C77327"/>
    <w:rsid w:val="00C77E9D"/>
    <w:rsid w:val="00C80454"/>
    <w:rsid w:val="00C814A3"/>
    <w:rsid w:val="00C81AEA"/>
    <w:rsid w:val="00C81D91"/>
    <w:rsid w:val="00C821D2"/>
    <w:rsid w:val="00C82B48"/>
    <w:rsid w:val="00C82E35"/>
    <w:rsid w:val="00C839D6"/>
    <w:rsid w:val="00C83E9D"/>
    <w:rsid w:val="00C860AD"/>
    <w:rsid w:val="00C87154"/>
    <w:rsid w:val="00C8730F"/>
    <w:rsid w:val="00C9181F"/>
    <w:rsid w:val="00C91E1D"/>
    <w:rsid w:val="00C954B7"/>
    <w:rsid w:val="00C955F1"/>
    <w:rsid w:val="00C9593B"/>
    <w:rsid w:val="00C95BCC"/>
    <w:rsid w:val="00CA331F"/>
    <w:rsid w:val="00CA3600"/>
    <w:rsid w:val="00CA3B4A"/>
    <w:rsid w:val="00CA493D"/>
    <w:rsid w:val="00CA58AD"/>
    <w:rsid w:val="00CB0B1C"/>
    <w:rsid w:val="00CB12E0"/>
    <w:rsid w:val="00CB17DD"/>
    <w:rsid w:val="00CB1ED8"/>
    <w:rsid w:val="00CB2FF4"/>
    <w:rsid w:val="00CB65E8"/>
    <w:rsid w:val="00CC05C9"/>
    <w:rsid w:val="00CC1621"/>
    <w:rsid w:val="00CC3039"/>
    <w:rsid w:val="00CC349B"/>
    <w:rsid w:val="00CC3E55"/>
    <w:rsid w:val="00CC5807"/>
    <w:rsid w:val="00CC594D"/>
    <w:rsid w:val="00CC689D"/>
    <w:rsid w:val="00CC69B9"/>
    <w:rsid w:val="00CC7834"/>
    <w:rsid w:val="00CD211A"/>
    <w:rsid w:val="00CD3BC9"/>
    <w:rsid w:val="00CD4000"/>
    <w:rsid w:val="00CD4584"/>
    <w:rsid w:val="00CD5507"/>
    <w:rsid w:val="00CD69F4"/>
    <w:rsid w:val="00CD6C1D"/>
    <w:rsid w:val="00CD72BE"/>
    <w:rsid w:val="00CD7831"/>
    <w:rsid w:val="00CE0224"/>
    <w:rsid w:val="00CE0AC7"/>
    <w:rsid w:val="00CE0E05"/>
    <w:rsid w:val="00CE1F23"/>
    <w:rsid w:val="00CE32A4"/>
    <w:rsid w:val="00CE3D3E"/>
    <w:rsid w:val="00CE3F94"/>
    <w:rsid w:val="00CE57C2"/>
    <w:rsid w:val="00CE58DB"/>
    <w:rsid w:val="00CE5C09"/>
    <w:rsid w:val="00CE63CC"/>
    <w:rsid w:val="00CE7168"/>
    <w:rsid w:val="00CF115E"/>
    <w:rsid w:val="00CF32B7"/>
    <w:rsid w:val="00CF44DC"/>
    <w:rsid w:val="00CF4770"/>
    <w:rsid w:val="00CF5810"/>
    <w:rsid w:val="00CF6F66"/>
    <w:rsid w:val="00D01EE3"/>
    <w:rsid w:val="00D02B07"/>
    <w:rsid w:val="00D03BDB"/>
    <w:rsid w:val="00D06720"/>
    <w:rsid w:val="00D070AF"/>
    <w:rsid w:val="00D07E3B"/>
    <w:rsid w:val="00D1145D"/>
    <w:rsid w:val="00D1246F"/>
    <w:rsid w:val="00D12961"/>
    <w:rsid w:val="00D12D57"/>
    <w:rsid w:val="00D132EF"/>
    <w:rsid w:val="00D13E5E"/>
    <w:rsid w:val="00D16ADD"/>
    <w:rsid w:val="00D17E1F"/>
    <w:rsid w:val="00D209C1"/>
    <w:rsid w:val="00D20BB8"/>
    <w:rsid w:val="00D2149D"/>
    <w:rsid w:val="00D219C6"/>
    <w:rsid w:val="00D23200"/>
    <w:rsid w:val="00D2489C"/>
    <w:rsid w:val="00D24A49"/>
    <w:rsid w:val="00D25F40"/>
    <w:rsid w:val="00D32C7D"/>
    <w:rsid w:val="00D3300A"/>
    <w:rsid w:val="00D3394C"/>
    <w:rsid w:val="00D36C5C"/>
    <w:rsid w:val="00D3788D"/>
    <w:rsid w:val="00D37BE4"/>
    <w:rsid w:val="00D41014"/>
    <w:rsid w:val="00D41E06"/>
    <w:rsid w:val="00D460FE"/>
    <w:rsid w:val="00D516A1"/>
    <w:rsid w:val="00D535F1"/>
    <w:rsid w:val="00D53BA3"/>
    <w:rsid w:val="00D55551"/>
    <w:rsid w:val="00D56DF9"/>
    <w:rsid w:val="00D57D32"/>
    <w:rsid w:val="00D602C4"/>
    <w:rsid w:val="00D61667"/>
    <w:rsid w:val="00D61A31"/>
    <w:rsid w:val="00D62B37"/>
    <w:rsid w:val="00D6360C"/>
    <w:rsid w:val="00D65CF3"/>
    <w:rsid w:val="00D661DD"/>
    <w:rsid w:val="00D667BD"/>
    <w:rsid w:val="00D66F85"/>
    <w:rsid w:val="00D67719"/>
    <w:rsid w:val="00D67BB6"/>
    <w:rsid w:val="00D7174B"/>
    <w:rsid w:val="00D73586"/>
    <w:rsid w:val="00D73DBF"/>
    <w:rsid w:val="00D74233"/>
    <w:rsid w:val="00D81128"/>
    <w:rsid w:val="00D81163"/>
    <w:rsid w:val="00D81A10"/>
    <w:rsid w:val="00D81A70"/>
    <w:rsid w:val="00D821B7"/>
    <w:rsid w:val="00D821EF"/>
    <w:rsid w:val="00D82E53"/>
    <w:rsid w:val="00D8301E"/>
    <w:rsid w:val="00D83617"/>
    <w:rsid w:val="00D84024"/>
    <w:rsid w:val="00D84696"/>
    <w:rsid w:val="00D84E42"/>
    <w:rsid w:val="00D85C56"/>
    <w:rsid w:val="00D85D13"/>
    <w:rsid w:val="00D86B53"/>
    <w:rsid w:val="00D86CAF"/>
    <w:rsid w:val="00D87035"/>
    <w:rsid w:val="00D91997"/>
    <w:rsid w:val="00D92773"/>
    <w:rsid w:val="00D94239"/>
    <w:rsid w:val="00D9443C"/>
    <w:rsid w:val="00D9489B"/>
    <w:rsid w:val="00D97C19"/>
    <w:rsid w:val="00DA047C"/>
    <w:rsid w:val="00DA2271"/>
    <w:rsid w:val="00DA246F"/>
    <w:rsid w:val="00DA2F3A"/>
    <w:rsid w:val="00DA44B3"/>
    <w:rsid w:val="00DA4C44"/>
    <w:rsid w:val="00DA50D9"/>
    <w:rsid w:val="00DA6B73"/>
    <w:rsid w:val="00DA7380"/>
    <w:rsid w:val="00DA7C01"/>
    <w:rsid w:val="00DA7F8B"/>
    <w:rsid w:val="00DB1159"/>
    <w:rsid w:val="00DB330F"/>
    <w:rsid w:val="00DB333F"/>
    <w:rsid w:val="00DC040C"/>
    <w:rsid w:val="00DC08BA"/>
    <w:rsid w:val="00DC0903"/>
    <w:rsid w:val="00DC19D6"/>
    <w:rsid w:val="00DC2764"/>
    <w:rsid w:val="00DC4331"/>
    <w:rsid w:val="00DC502F"/>
    <w:rsid w:val="00DC66DA"/>
    <w:rsid w:val="00DD07BA"/>
    <w:rsid w:val="00DD1980"/>
    <w:rsid w:val="00DD1BEC"/>
    <w:rsid w:val="00DD26A0"/>
    <w:rsid w:val="00DD2EB6"/>
    <w:rsid w:val="00DD3DCB"/>
    <w:rsid w:val="00DD4A36"/>
    <w:rsid w:val="00DD4A84"/>
    <w:rsid w:val="00DD6CDA"/>
    <w:rsid w:val="00DE0F81"/>
    <w:rsid w:val="00DE6A2B"/>
    <w:rsid w:val="00DE6C8F"/>
    <w:rsid w:val="00DE6DD7"/>
    <w:rsid w:val="00DF01EE"/>
    <w:rsid w:val="00DF0A62"/>
    <w:rsid w:val="00DF17C7"/>
    <w:rsid w:val="00DF199B"/>
    <w:rsid w:val="00DF2265"/>
    <w:rsid w:val="00DF308E"/>
    <w:rsid w:val="00DF359F"/>
    <w:rsid w:val="00DF4AB1"/>
    <w:rsid w:val="00DF56D2"/>
    <w:rsid w:val="00DF5860"/>
    <w:rsid w:val="00DF6479"/>
    <w:rsid w:val="00DF788D"/>
    <w:rsid w:val="00E00238"/>
    <w:rsid w:val="00E0035D"/>
    <w:rsid w:val="00E00AAE"/>
    <w:rsid w:val="00E023DF"/>
    <w:rsid w:val="00E0266E"/>
    <w:rsid w:val="00E0667C"/>
    <w:rsid w:val="00E1247F"/>
    <w:rsid w:val="00E12641"/>
    <w:rsid w:val="00E14F6D"/>
    <w:rsid w:val="00E154C9"/>
    <w:rsid w:val="00E160F8"/>
    <w:rsid w:val="00E16135"/>
    <w:rsid w:val="00E165DB"/>
    <w:rsid w:val="00E17A6D"/>
    <w:rsid w:val="00E21057"/>
    <w:rsid w:val="00E215AC"/>
    <w:rsid w:val="00E235CF"/>
    <w:rsid w:val="00E24C2A"/>
    <w:rsid w:val="00E2576C"/>
    <w:rsid w:val="00E25C0C"/>
    <w:rsid w:val="00E30079"/>
    <w:rsid w:val="00E30260"/>
    <w:rsid w:val="00E30AC9"/>
    <w:rsid w:val="00E32AB6"/>
    <w:rsid w:val="00E344C7"/>
    <w:rsid w:val="00E35363"/>
    <w:rsid w:val="00E406B3"/>
    <w:rsid w:val="00E40A20"/>
    <w:rsid w:val="00E4171A"/>
    <w:rsid w:val="00E459CA"/>
    <w:rsid w:val="00E46C27"/>
    <w:rsid w:val="00E46FFE"/>
    <w:rsid w:val="00E47840"/>
    <w:rsid w:val="00E500FD"/>
    <w:rsid w:val="00E5042F"/>
    <w:rsid w:val="00E50AAC"/>
    <w:rsid w:val="00E526A5"/>
    <w:rsid w:val="00E53446"/>
    <w:rsid w:val="00E54688"/>
    <w:rsid w:val="00E576D0"/>
    <w:rsid w:val="00E60D52"/>
    <w:rsid w:val="00E61126"/>
    <w:rsid w:val="00E629E6"/>
    <w:rsid w:val="00E63833"/>
    <w:rsid w:val="00E64544"/>
    <w:rsid w:val="00E6517A"/>
    <w:rsid w:val="00E65E65"/>
    <w:rsid w:val="00E66527"/>
    <w:rsid w:val="00E66F8F"/>
    <w:rsid w:val="00E67CB5"/>
    <w:rsid w:val="00E71992"/>
    <w:rsid w:val="00E73CE5"/>
    <w:rsid w:val="00E74028"/>
    <w:rsid w:val="00E743E2"/>
    <w:rsid w:val="00E7484E"/>
    <w:rsid w:val="00E74AED"/>
    <w:rsid w:val="00E75F59"/>
    <w:rsid w:val="00E76019"/>
    <w:rsid w:val="00E768F0"/>
    <w:rsid w:val="00E77320"/>
    <w:rsid w:val="00E82034"/>
    <w:rsid w:val="00E83C0F"/>
    <w:rsid w:val="00E9011F"/>
    <w:rsid w:val="00E91F84"/>
    <w:rsid w:val="00E9280A"/>
    <w:rsid w:val="00E93509"/>
    <w:rsid w:val="00E94DD4"/>
    <w:rsid w:val="00E94E15"/>
    <w:rsid w:val="00EA042C"/>
    <w:rsid w:val="00EA094B"/>
    <w:rsid w:val="00EA0C5C"/>
    <w:rsid w:val="00EA2EE6"/>
    <w:rsid w:val="00EA7E11"/>
    <w:rsid w:val="00EB0ED5"/>
    <w:rsid w:val="00EB242B"/>
    <w:rsid w:val="00EB3C4A"/>
    <w:rsid w:val="00EB3FF9"/>
    <w:rsid w:val="00EB6BE5"/>
    <w:rsid w:val="00EC0A38"/>
    <w:rsid w:val="00EC0F3B"/>
    <w:rsid w:val="00EC178E"/>
    <w:rsid w:val="00EC248D"/>
    <w:rsid w:val="00EC2FDA"/>
    <w:rsid w:val="00EC3C5B"/>
    <w:rsid w:val="00EC4368"/>
    <w:rsid w:val="00EC4440"/>
    <w:rsid w:val="00EC4C71"/>
    <w:rsid w:val="00EC5803"/>
    <w:rsid w:val="00ED0FD3"/>
    <w:rsid w:val="00ED148B"/>
    <w:rsid w:val="00ED2138"/>
    <w:rsid w:val="00ED2F84"/>
    <w:rsid w:val="00ED4C68"/>
    <w:rsid w:val="00ED5931"/>
    <w:rsid w:val="00EE051E"/>
    <w:rsid w:val="00EE0A57"/>
    <w:rsid w:val="00EE1581"/>
    <w:rsid w:val="00EE3CA1"/>
    <w:rsid w:val="00EE42A6"/>
    <w:rsid w:val="00EE49F2"/>
    <w:rsid w:val="00EE55CA"/>
    <w:rsid w:val="00EF0910"/>
    <w:rsid w:val="00EF114D"/>
    <w:rsid w:val="00EF31C2"/>
    <w:rsid w:val="00EF3241"/>
    <w:rsid w:val="00EF4A9F"/>
    <w:rsid w:val="00EF4AAC"/>
    <w:rsid w:val="00EF588A"/>
    <w:rsid w:val="00F014C4"/>
    <w:rsid w:val="00F01B68"/>
    <w:rsid w:val="00F02DC2"/>
    <w:rsid w:val="00F02E5C"/>
    <w:rsid w:val="00F03199"/>
    <w:rsid w:val="00F1005F"/>
    <w:rsid w:val="00F103B4"/>
    <w:rsid w:val="00F113C6"/>
    <w:rsid w:val="00F12BD0"/>
    <w:rsid w:val="00F139BF"/>
    <w:rsid w:val="00F146D7"/>
    <w:rsid w:val="00F14D2C"/>
    <w:rsid w:val="00F17D5F"/>
    <w:rsid w:val="00F20803"/>
    <w:rsid w:val="00F22774"/>
    <w:rsid w:val="00F243C9"/>
    <w:rsid w:val="00F2464F"/>
    <w:rsid w:val="00F256EB"/>
    <w:rsid w:val="00F256F0"/>
    <w:rsid w:val="00F266F4"/>
    <w:rsid w:val="00F30B3F"/>
    <w:rsid w:val="00F3370F"/>
    <w:rsid w:val="00F341D7"/>
    <w:rsid w:val="00F34E47"/>
    <w:rsid w:val="00F37120"/>
    <w:rsid w:val="00F40832"/>
    <w:rsid w:val="00F428CB"/>
    <w:rsid w:val="00F43E40"/>
    <w:rsid w:val="00F4555B"/>
    <w:rsid w:val="00F472F8"/>
    <w:rsid w:val="00F507B5"/>
    <w:rsid w:val="00F50CFA"/>
    <w:rsid w:val="00F5115E"/>
    <w:rsid w:val="00F514BF"/>
    <w:rsid w:val="00F516A3"/>
    <w:rsid w:val="00F52903"/>
    <w:rsid w:val="00F5446F"/>
    <w:rsid w:val="00F54569"/>
    <w:rsid w:val="00F54C8F"/>
    <w:rsid w:val="00F62A18"/>
    <w:rsid w:val="00F62FC6"/>
    <w:rsid w:val="00F639F7"/>
    <w:rsid w:val="00F645FA"/>
    <w:rsid w:val="00F64E43"/>
    <w:rsid w:val="00F65F2D"/>
    <w:rsid w:val="00F66E07"/>
    <w:rsid w:val="00F676D0"/>
    <w:rsid w:val="00F70C07"/>
    <w:rsid w:val="00F71EE8"/>
    <w:rsid w:val="00F72C44"/>
    <w:rsid w:val="00F74885"/>
    <w:rsid w:val="00F75D5B"/>
    <w:rsid w:val="00F761E3"/>
    <w:rsid w:val="00F766A8"/>
    <w:rsid w:val="00F76D52"/>
    <w:rsid w:val="00F76DDB"/>
    <w:rsid w:val="00F80960"/>
    <w:rsid w:val="00F80D81"/>
    <w:rsid w:val="00F83224"/>
    <w:rsid w:val="00F83D5E"/>
    <w:rsid w:val="00F85003"/>
    <w:rsid w:val="00F85DA5"/>
    <w:rsid w:val="00F867E1"/>
    <w:rsid w:val="00F868AE"/>
    <w:rsid w:val="00F8769D"/>
    <w:rsid w:val="00F87F83"/>
    <w:rsid w:val="00F90610"/>
    <w:rsid w:val="00F90CA0"/>
    <w:rsid w:val="00F9111C"/>
    <w:rsid w:val="00F936B4"/>
    <w:rsid w:val="00F93FC6"/>
    <w:rsid w:val="00F95249"/>
    <w:rsid w:val="00F959B8"/>
    <w:rsid w:val="00F97DC6"/>
    <w:rsid w:val="00FA0BC3"/>
    <w:rsid w:val="00FA0BC6"/>
    <w:rsid w:val="00FA0F8F"/>
    <w:rsid w:val="00FA1563"/>
    <w:rsid w:val="00FA1DF5"/>
    <w:rsid w:val="00FA367B"/>
    <w:rsid w:val="00FA3AAD"/>
    <w:rsid w:val="00FA4A1A"/>
    <w:rsid w:val="00FA55F2"/>
    <w:rsid w:val="00FA5EA9"/>
    <w:rsid w:val="00FA6D43"/>
    <w:rsid w:val="00FA71EE"/>
    <w:rsid w:val="00FA72E5"/>
    <w:rsid w:val="00FB0E1D"/>
    <w:rsid w:val="00FB3A86"/>
    <w:rsid w:val="00FB4C26"/>
    <w:rsid w:val="00FB6781"/>
    <w:rsid w:val="00FB7EBF"/>
    <w:rsid w:val="00FC0B4F"/>
    <w:rsid w:val="00FC1F5E"/>
    <w:rsid w:val="00FC2AF7"/>
    <w:rsid w:val="00FC3751"/>
    <w:rsid w:val="00FC5026"/>
    <w:rsid w:val="00FC558A"/>
    <w:rsid w:val="00FC6995"/>
    <w:rsid w:val="00FC6FBE"/>
    <w:rsid w:val="00FC7188"/>
    <w:rsid w:val="00FD0620"/>
    <w:rsid w:val="00FD22B9"/>
    <w:rsid w:val="00FD2D12"/>
    <w:rsid w:val="00FD3365"/>
    <w:rsid w:val="00FD4881"/>
    <w:rsid w:val="00FD5811"/>
    <w:rsid w:val="00FD5EA4"/>
    <w:rsid w:val="00FD7B29"/>
    <w:rsid w:val="00FD7C9D"/>
    <w:rsid w:val="00FE3DBE"/>
    <w:rsid w:val="00FE6AE5"/>
    <w:rsid w:val="00FE7A64"/>
    <w:rsid w:val="00FE7B8D"/>
    <w:rsid w:val="00FF12FE"/>
    <w:rsid w:val="00FF29DC"/>
    <w:rsid w:val="00FF2B39"/>
    <w:rsid w:val="00FF39C7"/>
    <w:rsid w:val="00FF4855"/>
    <w:rsid w:val="00FF502D"/>
    <w:rsid w:val="00FF55A0"/>
    <w:rsid w:val="00FF70CB"/>
    <w:rsid w:val="00FF7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F848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7A20F3"/>
  </w:style>
  <w:style w:type="paragraph" w:styleId="ListParagraph">
    <w:name w:val="List Paragraph"/>
    <w:basedOn w:val="Normal"/>
    <w:uiPriority w:val="34"/>
    <w:qFormat/>
    <w:rsid w:val="00EF4AAC"/>
    <w:pPr>
      <w:ind w:left="720"/>
      <w:contextualSpacing/>
    </w:pPr>
  </w:style>
  <w:style w:type="character" w:styleId="PlaceholderText">
    <w:name w:val="Placeholder Text"/>
    <w:basedOn w:val="DefaultParagraphFont"/>
    <w:uiPriority w:val="99"/>
    <w:semiHidden/>
    <w:rsid w:val="00DF5860"/>
    <w:rPr>
      <w:color w:val="808080"/>
    </w:rPr>
  </w:style>
  <w:style w:type="character" w:styleId="CommentReference">
    <w:name w:val="annotation reference"/>
    <w:basedOn w:val="DefaultParagraphFont"/>
    <w:uiPriority w:val="99"/>
    <w:semiHidden/>
    <w:unhideWhenUsed/>
    <w:rsid w:val="00DA2271"/>
    <w:rPr>
      <w:sz w:val="18"/>
      <w:szCs w:val="18"/>
    </w:rPr>
  </w:style>
  <w:style w:type="paragraph" w:styleId="CommentText">
    <w:name w:val="annotation text"/>
    <w:basedOn w:val="Normal"/>
    <w:link w:val="CommentTextChar"/>
    <w:uiPriority w:val="99"/>
    <w:semiHidden/>
    <w:unhideWhenUsed/>
    <w:rsid w:val="00DA2271"/>
  </w:style>
  <w:style w:type="character" w:customStyle="1" w:styleId="CommentTextChar">
    <w:name w:val="Comment Text Char"/>
    <w:basedOn w:val="DefaultParagraphFont"/>
    <w:link w:val="CommentText"/>
    <w:uiPriority w:val="99"/>
    <w:semiHidden/>
    <w:rsid w:val="00DA2271"/>
  </w:style>
  <w:style w:type="paragraph" w:styleId="CommentSubject">
    <w:name w:val="annotation subject"/>
    <w:basedOn w:val="CommentText"/>
    <w:next w:val="CommentText"/>
    <w:link w:val="CommentSubjectChar"/>
    <w:uiPriority w:val="99"/>
    <w:semiHidden/>
    <w:unhideWhenUsed/>
    <w:rsid w:val="00DA2271"/>
    <w:rPr>
      <w:b/>
      <w:bCs/>
      <w:sz w:val="20"/>
      <w:szCs w:val="20"/>
    </w:rPr>
  </w:style>
  <w:style w:type="character" w:customStyle="1" w:styleId="CommentSubjectChar">
    <w:name w:val="Comment Subject Char"/>
    <w:basedOn w:val="CommentTextChar"/>
    <w:link w:val="CommentSubject"/>
    <w:uiPriority w:val="99"/>
    <w:semiHidden/>
    <w:rsid w:val="00DA2271"/>
    <w:rPr>
      <w:b/>
      <w:bCs/>
      <w:sz w:val="20"/>
      <w:szCs w:val="20"/>
    </w:rPr>
  </w:style>
  <w:style w:type="paragraph" w:styleId="BalloonText">
    <w:name w:val="Balloon Text"/>
    <w:basedOn w:val="Normal"/>
    <w:link w:val="BalloonTextChar"/>
    <w:uiPriority w:val="99"/>
    <w:semiHidden/>
    <w:unhideWhenUsed/>
    <w:rsid w:val="00DA227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A2271"/>
    <w:rPr>
      <w:rFonts w:ascii="Times New Roman" w:hAnsi="Times New Roman" w:cs="Times New Roman"/>
      <w:sz w:val="18"/>
      <w:szCs w:val="18"/>
    </w:rPr>
  </w:style>
  <w:style w:type="paragraph" w:styleId="Revision">
    <w:name w:val="Revision"/>
    <w:hidden/>
    <w:uiPriority w:val="99"/>
    <w:semiHidden/>
    <w:rsid w:val="008F03E8"/>
  </w:style>
  <w:style w:type="numbering" w:customStyle="1" w:styleId="NoteTaking">
    <w:name w:val="Note Taking"/>
    <w:rsid w:val="0085789E"/>
    <w:pPr>
      <w:numPr>
        <w:numId w:val="2"/>
      </w:numPr>
    </w:pPr>
  </w:style>
  <w:style w:type="paragraph" w:styleId="NormalWeb">
    <w:name w:val="Normal (Web)"/>
    <w:basedOn w:val="Normal"/>
    <w:uiPriority w:val="99"/>
    <w:unhideWhenUsed/>
    <w:rsid w:val="003157A5"/>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8E67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35893">
      <w:bodyDiv w:val="1"/>
      <w:marLeft w:val="0"/>
      <w:marRight w:val="0"/>
      <w:marTop w:val="0"/>
      <w:marBottom w:val="0"/>
      <w:divBdr>
        <w:top w:val="none" w:sz="0" w:space="0" w:color="auto"/>
        <w:left w:val="none" w:sz="0" w:space="0" w:color="auto"/>
        <w:bottom w:val="none" w:sz="0" w:space="0" w:color="auto"/>
        <w:right w:val="none" w:sz="0" w:space="0" w:color="auto"/>
      </w:divBdr>
    </w:div>
    <w:div w:id="317460496">
      <w:bodyDiv w:val="1"/>
      <w:marLeft w:val="0"/>
      <w:marRight w:val="0"/>
      <w:marTop w:val="0"/>
      <w:marBottom w:val="0"/>
      <w:divBdr>
        <w:top w:val="none" w:sz="0" w:space="0" w:color="auto"/>
        <w:left w:val="none" w:sz="0" w:space="0" w:color="auto"/>
        <w:bottom w:val="none" w:sz="0" w:space="0" w:color="auto"/>
        <w:right w:val="none" w:sz="0" w:space="0" w:color="auto"/>
      </w:divBdr>
      <w:divsChild>
        <w:div w:id="2132018397">
          <w:marLeft w:val="0"/>
          <w:marRight w:val="0"/>
          <w:marTop w:val="0"/>
          <w:marBottom w:val="0"/>
          <w:divBdr>
            <w:top w:val="none" w:sz="0" w:space="0" w:color="auto"/>
            <w:left w:val="none" w:sz="0" w:space="0" w:color="auto"/>
            <w:bottom w:val="none" w:sz="0" w:space="0" w:color="auto"/>
            <w:right w:val="none" w:sz="0" w:space="0" w:color="auto"/>
          </w:divBdr>
          <w:divsChild>
            <w:div w:id="143667317">
              <w:marLeft w:val="0"/>
              <w:marRight w:val="0"/>
              <w:marTop w:val="0"/>
              <w:marBottom w:val="0"/>
              <w:divBdr>
                <w:top w:val="none" w:sz="0" w:space="0" w:color="auto"/>
                <w:left w:val="none" w:sz="0" w:space="0" w:color="auto"/>
                <w:bottom w:val="none" w:sz="0" w:space="0" w:color="auto"/>
                <w:right w:val="none" w:sz="0" w:space="0" w:color="auto"/>
              </w:divBdr>
              <w:divsChild>
                <w:div w:id="19589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584186">
      <w:bodyDiv w:val="1"/>
      <w:marLeft w:val="0"/>
      <w:marRight w:val="0"/>
      <w:marTop w:val="0"/>
      <w:marBottom w:val="0"/>
      <w:divBdr>
        <w:top w:val="none" w:sz="0" w:space="0" w:color="auto"/>
        <w:left w:val="none" w:sz="0" w:space="0" w:color="auto"/>
        <w:bottom w:val="none" w:sz="0" w:space="0" w:color="auto"/>
        <w:right w:val="none" w:sz="0" w:space="0" w:color="auto"/>
      </w:divBdr>
    </w:div>
    <w:div w:id="580020051">
      <w:bodyDiv w:val="1"/>
      <w:marLeft w:val="0"/>
      <w:marRight w:val="0"/>
      <w:marTop w:val="0"/>
      <w:marBottom w:val="0"/>
      <w:divBdr>
        <w:top w:val="none" w:sz="0" w:space="0" w:color="auto"/>
        <w:left w:val="none" w:sz="0" w:space="0" w:color="auto"/>
        <w:bottom w:val="none" w:sz="0" w:space="0" w:color="auto"/>
        <w:right w:val="none" w:sz="0" w:space="0" w:color="auto"/>
      </w:divBdr>
    </w:div>
    <w:div w:id="680938076">
      <w:bodyDiv w:val="1"/>
      <w:marLeft w:val="0"/>
      <w:marRight w:val="0"/>
      <w:marTop w:val="0"/>
      <w:marBottom w:val="0"/>
      <w:divBdr>
        <w:top w:val="none" w:sz="0" w:space="0" w:color="auto"/>
        <w:left w:val="none" w:sz="0" w:space="0" w:color="auto"/>
        <w:bottom w:val="none" w:sz="0" w:space="0" w:color="auto"/>
        <w:right w:val="none" w:sz="0" w:space="0" w:color="auto"/>
      </w:divBdr>
    </w:div>
    <w:div w:id="751856565">
      <w:bodyDiv w:val="1"/>
      <w:marLeft w:val="0"/>
      <w:marRight w:val="0"/>
      <w:marTop w:val="0"/>
      <w:marBottom w:val="0"/>
      <w:divBdr>
        <w:top w:val="none" w:sz="0" w:space="0" w:color="auto"/>
        <w:left w:val="none" w:sz="0" w:space="0" w:color="auto"/>
        <w:bottom w:val="none" w:sz="0" w:space="0" w:color="auto"/>
        <w:right w:val="none" w:sz="0" w:space="0" w:color="auto"/>
      </w:divBdr>
    </w:div>
    <w:div w:id="762069872">
      <w:bodyDiv w:val="1"/>
      <w:marLeft w:val="0"/>
      <w:marRight w:val="0"/>
      <w:marTop w:val="0"/>
      <w:marBottom w:val="0"/>
      <w:divBdr>
        <w:top w:val="none" w:sz="0" w:space="0" w:color="auto"/>
        <w:left w:val="none" w:sz="0" w:space="0" w:color="auto"/>
        <w:bottom w:val="none" w:sz="0" w:space="0" w:color="auto"/>
        <w:right w:val="none" w:sz="0" w:space="0" w:color="auto"/>
      </w:divBdr>
    </w:div>
    <w:div w:id="773287188">
      <w:bodyDiv w:val="1"/>
      <w:marLeft w:val="0"/>
      <w:marRight w:val="0"/>
      <w:marTop w:val="0"/>
      <w:marBottom w:val="0"/>
      <w:divBdr>
        <w:top w:val="none" w:sz="0" w:space="0" w:color="auto"/>
        <w:left w:val="none" w:sz="0" w:space="0" w:color="auto"/>
        <w:bottom w:val="none" w:sz="0" w:space="0" w:color="auto"/>
        <w:right w:val="none" w:sz="0" w:space="0" w:color="auto"/>
      </w:divBdr>
    </w:div>
    <w:div w:id="829757109">
      <w:bodyDiv w:val="1"/>
      <w:marLeft w:val="0"/>
      <w:marRight w:val="0"/>
      <w:marTop w:val="0"/>
      <w:marBottom w:val="0"/>
      <w:divBdr>
        <w:top w:val="none" w:sz="0" w:space="0" w:color="auto"/>
        <w:left w:val="none" w:sz="0" w:space="0" w:color="auto"/>
        <w:bottom w:val="none" w:sz="0" w:space="0" w:color="auto"/>
        <w:right w:val="none" w:sz="0" w:space="0" w:color="auto"/>
      </w:divBdr>
    </w:div>
    <w:div w:id="878859706">
      <w:bodyDiv w:val="1"/>
      <w:marLeft w:val="0"/>
      <w:marRight w:val="0"/>
      <w:marTop w:val="0"/>
      <w:marBottom w:val="0"/>
      <w:divBdr>
        <w:top w:val="none" w:sz="0" w:space="0" w:color="auto"/>
        <w:left w:val="none" w:sz="0" w:space="0" w:color="auto"/>
        <w:bottom w:val="none" w:sz="0" w:space="0" w:color="auto"/>
        <w:right w:val="none" w:sz="0" w:space="0" w:color="auto"/>
      </w:divBdr>
      <w:divsChild>
        <w:div w:id="2040399153">
          <w:marLeft w:val="0"/>
          <w:marRight w:val="0"/>
          <w:marTop w:val="0"/>
          <w:marBottom w:val="0"/>
          <w:divBdr>
            <w:top w:val="none" w:sz="0" w:space="0" w:color="auto"/>
            <w:left w:val="none" w:sz="0" w:space="0" w:color="auto"/>
            <w:bottom w:val="none" w:sz="0" w:space="0" w:color="auto"/>
            <w:right w:val="none" w:sz="0" w:space="0" w:color="auto"/>
          </w:divBdr>
          <w:divsChild>
            <w:div w:id="1591280330">
              <w:marLeft w:val="0"/>
              <w:marRight w:val="0"/>
              <w:marTop w:val="0"/>
              <w:marBottom w:val="0"/>
              <w:divBdr>
                <w:top w:val="none" w:sz="0" w:space="0" w:color="auto"/>
                <w:left w:val="none" w:sz="0" w:space="0" w:color="auto"/>
                <w:bottom w:val="none" w:sz="0" w:space="0" w:color="auto"/>
                <w:right w:val="none" w:sz="0" w:space="0" w:color="auto"/>
              </w:divBdr>
              <w:divsChild>
                <w:div w:id="121624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067099">
      <w:bodyDiv w:val="1"/>
      <w:marLeft w:val="0"/>
      <w:marRight w:val="0"/>
      <w:marTop w:val="0"/>
      <w:marBottom w:val="0"/>
      <w:divBdr>
        <w:top w:val="none" w:sz="0" w:space="0" w:color="auto"/>
        <w:left w:val="none" w:sz="0" w:space="0" w:color="auto"/>
        <w:bottom w:val="none" w:sz="0" w:space="0" w:color="auto"/>
        <w:right w:val="none" w:sz="0" w:space="0" w:color="auto"/>
      </w:divBdr>
    </w:div>
    <w:div w:id="1083916564">
      <w:bodyDiv w:val="1"/>
      <w:marLeft w:val="0"/>
      <w:marRight w:val="0"/>
      <w:marTop w:val="0"/>
      <w:marBottom w:val="0"/>
      <w:divBdr>
        <w:top w:val="none" w:sz="0" w:space="0" w:color="auto"/>
        <w:left w:val="none" w:sz="0" w:space="0" w:color="auto"/>
        <w:bottom w:val="none" w:sz="0" w:space="0" w:color="auto"/>
        <w:right w:val="none" w:sz="0" w:space="0" w:color="auto"/>
      </w:divBdr>
    </w:div>
    <w:div w:id="1213734532">
      <w:bodyDiv w:val="1"/>
      <w:marLeft w:val="0"/>
      <w:marRight w:val="0"/>
      <w:marTop w:val="0"/>
      <w:marBottom w:val="0"/>
      <w:divBdr>
        <w:top w:val="none" w:sz="0" w:space="0" w:color="auto"/>
        <w:left w:val="none" w:sz="0" w:space="0" w:color="auto"/>
        <w:bottom w:val="none" w:sz="0" w:space="0" w:color="auto"/>
        <w:right w:val="none" w:sz="0" w:space="0" w:color="auto"/>
      </w:divBdr>
    </w:div>
    <w:div w:id="1222332297">
      <w:bodyDiv w:val="1"/>
      <w:marLeft w:val="0"/>
      <w:marRight w:val="0"/>
      <w:marTop w:val="0"/>
      <w:marBottom w:val="0"/>
      <w:divBdr>
        <w:top w:val="none" w:sz="0" w:space="0" w:color="auto"/>
        <w:left w:val="none" w:sz="0" w:space="0" w:color="auto"/>
        <w:bottom w:val="none" w:sz="0" w:space="0" w:color="auto"/>
        <w:right w:val="none" w:sz="0" w:space="0" w:color="auto"/>
      </w:divBdr>
    </w:div>
    <w:div w:id="1329595522">
      <w:bodyDiv w:val="1"/>
      <w:marLeft w:val="0"/>
      <w:marRight w:val="0"/>
      <w:marTop w:val="0"/>
      <w:marBottom w:val="0"/>
      <w:divBdr>
        <w:top w:val="none" w:sz="0" w:space="0" w:color="auto"/>
        <w:left w:val="none" w:sz="0" w:space="0" w:color="auto"/>
        <w:bottom w:val="none" w:sz="0" w:space="0" w:color="auto"/>
        <w:right w:val="none" w:sz="0" w:space="0" w:color="auto"/>
      </w:divBdr>
    </w:div>
    <w:div w:id="1394354242">
      <w:bodyDiv w:val="1"/>
      <w:marLeft w:val="0"/>
      <w:marRight w:val="0"/>
      <w:marTop w:val="0"/>
      <w:marBottom w:val="0"/>
      <w:divBdr>
        <w:top w:val="none" w:sz="0" w:space="0" w:color="auto"/>
        <w:left w:val="none" w:sz="0" w:space="0" w:color="auto"/>
        <w:bottom w:val="none" w:sz="0" w:space="0" w:color="auto"/>
        <w:right w:val="none" w:sz="0" w:space="0" w:color="auto"/>
      </w:divBdr>
    </w:div>
    <w:div w:id="1545481506">
      <w:bodyDiv w:val="1"/>
      <w:marLeft w:val="0"/>
      <w:marRight w:val="0"/>
      <w:marTop w:val="0"/>
      <w:marBottom w:val="0"/>
      <w:divBdr>
        <w:top w:val="none" w:sz="0" w:space="0" w:color="auto"/>
        <w:left w:val="none" w:sz="0" w:space="0" w:color="auto"/>
        <w:bottom w:val="none" w:sz="0" w:space="0" w:color="auto"/>
        <w:right w:val="none" w:sz="0" w:space="0" w:color="auto"/>
      </w:divBdr>
    </w:div>
    <w:div w:id="1587377155">
      <w:bodyDiv w:val="1"/>
      <w:marLeft w:val="0"/>
      <w:marRight w:val="0"/>
      <w:marTop w:val="0"/>
      <w:marBottom w:val="0"/>
      <w:divBdr>
        <w:top w:val="none" w:sz="0" w:space="0" w:color="auto"/>
        <w:left w:val="none" w:sz="0" w:space="0" w:color="auto"/>
        <w:bottom w:val="none" w:sz="0" w:space="0" w:color="auto"/>
        <w:right w:val="none" w:sz="0" w:space="0" w:color="auto"/>
      </w:divBdr>
    </w:div>
    <w:div w:id="1621188212">
      <w:bodyDiv w:val="1"/>
      <w:marLeft w:val="0"/>
      <w:marRight w:val="0"/>
      <w:marTop w:val="0"/>
      <w:marBottom w:val="0"/>
      <w:divBdr>
        <w:top w:val="none" w:sz="0" w:space="0" w:color="auto"/>
        <w:left w:val="none" w:sz="0" w:space="0" w:color="auto"/>
        <w:bottom w:val="none" w:sz="0" w:space="0" w:color="auto"/>
        <w:right w:val="none" w:sz="0" w:space="0" w:color="auto"/>
      </w:divBdr>
    </w:div>
    <w:div w:id="1816137814">
      <w:bodyDiv w:val="1"/>
      <w:marLeft w:val="0"/>
      <w:marRight w:val="0"/>
      <w:marTop w:val="0"/>
      <w:marBottom w:val="0"/>
      <w:divBdr>
        <w:top w:val="none" w:sz="0" w:space="0" w:color="auto"/>
        <w:left w:val="none" w:sz="0" w:space="0" w:color="auto"/>
        <w:bottom w:val="none" w:sz="0" w:space="0" w:color="auto"/>
        <w:right w:val="none" w:sz="0" w:space="0" w:color="auto"/>
      </w:divBdr>
    </w:div>
    <w:div w:id="19084966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E9AB98-8B78-7A4A-B7A9-DF614ABDF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2670</TotalTime>
  <Pages>11</Pages>
  <Words>3907</Words>
  <Characters>22272</Characters>
  <Application>Microsoft Macintosh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Thomas Faber</dc:creator>
  <cp:keywords/>
  <dc:description/>
  <cp:lastModifiedBy>Spencer Thomas Faber</cp:lastModifiedBy>
  <cp:revision>1636</cp:revision>
  <dcterms:created xsi:type="dcterms:W3CDTF">2016-05-31T21:15:00Z</dcterms:created>
  <dcterms:modified xsi:type="dcterms:W3CDTF">2016-08-03T16:38:00Z</dcterms:modified>
</cp:coreProperties>
</file>