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I isolated clear air points for the 080713 flight by the following criteria; Alexei</w:t>
      </w:r>
      <w:r>
        <w:rPr>
          <w:rtl w:val="0"/>
        </w:rPr>
        <w:t>’</w:t>
      </w:r>
      <w:r>
        <w:rPr>
          <w:rtl w:val="0"/>
        </w:rPr>
        <w:t>s LWC &gt; .01 g/m^3 and accepted CDP counts &gt; 4. A considerable number of points met these conditions (8914/13783 points).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Here</w:t>
      </w:r>
      <w:r>
        <w:rPr>
          <w:rtl w:val="0"/>
        </w:rPr>
        <w:t>’</w:t>
      </w:r>
      <w:r>
        <w:rPr>
          <w:rtl w:val="0"/>
        </w:rPr>
        <w:t>s a plot of pressure vs clear air LWC</w:t>
      </w:r>
      <w:r>
        <w:rPr>
          <w:rtl w:val="0"/>
        </w:rPr>
        <w:t>…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-1300081</wp:posOffset>
            </wp:positionH>
            <wp:positionV relativeFrom="line">
              <wp:posOffset>190252</wp:posOffset>
            </wp:positionV>
            <wp:extent cx="8531063" cy="639621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earAirPresVsLWC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063" cy="6396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made note of the isolated linear group of greater LWC and isolated that group of points (which i</w:t>
      </w:r>
      <w:r>
        <w:rPr>
          <w:rtl w:val="0"/>
        </w:rPr>
        <w:t>’</w:t>
      </w:r>
      <w:r>
        <w:rPr>
          <w:rtl w:val="0"/>
        </w:rPr>
        <w:t xml:space="preserve">ll call </w:t>
      </w:r>
      <w:r>
        <w:rPr>
          <w:rtl w:val="0"/>
        </w:rPr>
        <w:t>“</w:t>
      </w:r>
      <w:r>
        <w:rPr>
          <w:rtl w:val="0"/>
        </w:rPr>
        <w:t>Isolated Clear Air Points</w:t>
      </w:r>
      <w:r>
        <w:rPr>
          <w:rtl w:val="0"/>
        </w:rPr>
        <w:t xml:space="preserve">” </w:t>
      </w:r>
      <w:r>
        <w:rPr>
          <w:rtl w:val="0"/>
        </w:rPr>
        <w:t>for lack of a better term) for a closer look. The next figure shows that these isolated points (in red) mostly occur during a steep decent.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-737651</wp:posOffset>
            </wp:positionH>
            <wp:positionV relativeFrom="line">
              <wp:posOffset>274320</wp:posOffset>
            </wp:positionV>
            <wp:extent cx="7589302" cy="5690123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learAirBaselineLWCComp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302" cy="5690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next figure shows Pitch vs LWC of all clear air points (in black) and LWC of the </w:t>
      </w:r>
      <w:r>
        <w:rPr>
          <w:rtl w:val="0"/>
        </w:rPr>
        <w:t>“</w:t>
      </w:r>
      <w:r>
        <w:rPr>
          <w:rtl w:val="0"/>
        </w:rPr>
        <w:t>isolated</w:t>
      </w:r>
      <w:r>
        <w:rPr>
          <w:rtl w:val="0"/>
        </w:rPr>
        <w:t xml:space="preserve">” </w:t>
      </w:r>
      <w:r>
        <w:rPr>
          <w:rtl w:val="0"/>
        </w:rPr>
        <w:t>group of clear air points in red. The isolated points unsurprisingly appear associated with times of negative pitch angles.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-562241</wp:posOffset>
            </wp:positionH>
            <wp:positionV relativeFrom="line">
              <wp:posOffset>210597</wp:posOffset>
            </wp:positionV>
            <wp:extent cx="7240517" cy="542862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tchVsClearAirLwc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517" cy="5428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470025</wp:posOffset>
            </wp:positionH>
            <wp:positionV relativeFrom="line">
              <wp:posOffset>453740</wp:posOffset>
            </wp:positionV>
            <wp:extent cx="1847258" cy="4679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16-02-03 20.27.3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58" cy="467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also plotted and Sideslip Angle vs. Clear Air LWC. I think there</w:t>
      </w:r>
      <w:r>
        <w:rPr>
          <w:rtl w:val="0"/>
        </w:rPr>
        <w:t>’</w:t>
      </w:r>
      <w:r>
        <w:rPr>
          <w:rtl w:val="0"/>
        </w:rPr>
        <w:t xml:space="preserve">s a tendency for the </w:t>
      </w:r>
      <w:r>
        <w:rPr>
          <w:rtl w:val="0"/>
        </w:rPr>
        <w:t>“</w:t>
      </w:r>
      <w:r>
        <w:rPr>
          <w:rtl w:val="0"/>
        </w:rPr>
        <w:t>isolated points</w:t>
      </w:r>
      <w:r>
        <w:rPr>
          <w:rtl w:val="0"/>
        </w:rPr>
        <w:t xml:space="preserve">” </w:t>
      </w:r>
      <w:r>
        <w:rPr>
          <w:rtl w:val="0"/>
        </w:rPr>
        <w:t>to appear during times of negative sideslip angles.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-829310</wp:posOffset>
            </wp:positionH>
            <wp:positionV relativeFrom="line">
              <wp:posOffset>220979</wp:posOffset>
            </wp:positionV>
            <wp:extent cx="7589520" cy="569028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etaVsClearAirLwc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690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379730</wp:posOffset>
            </wp:positionH>
            <wp:positionV relativeFrom="line">
              <wp:posOffset>566420</wp:posOffset>
            </wp:positionV>
            <wp:extent cx="1923207" cy="4872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16-02-03 20.27.3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207" cy="487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also plotted and Yaw vs. Clear Air LWC. I think there</w:t>
      </w:r>
      <w:r>
        <w:rPr>
          <w:rtl w:val="0"/>
        </w:rPr>
        <w:t>’</w:t>
      </w:r>
      <w:r>
        <w:rPr>
          <w:rtl w:val="0"/>
        </w:rPr>
        <w:t xml:space="preserve">s a tendency for the </w:t>
      </w:r>
      <w:r>
        <w:rPr>
          <w:rtl w:val="0"/>
        </w:rPr>
        <w:t>“</w:t>
      </w:r>
      <w:r>
        <w:rPr>
          <w:rtl w:val="0"/>
        </w:rPr>
        <w:t>isolated points</w:t>
      </w:r>
      <w:r>
        <w:rPr>
          <w:rtl w:val="0"/>
        </w:rPr>
        <w:t xml:space="preserve">” </w:t>
      </w:r>
      <w:r>
        <w:rPr>
          <w:rtl w:val="0"/>
        </w:rPr>
        <w:t>to appear during times that the aircraft is yawed left.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So I was wondering if</w:t>
      </w:r>
      <w:r>
        <w:rPr>
          <w:rtl w:val="0"/>
        </w:rPr>
        <w:t>…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High clear air LWC drifts could be party attributed to a combination of high angles of attack and deviations along another axis (yaw, roll), perhaps due to the placement of the nevzorov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There</w:t>
      </w:r>
      <w:r>
        <w:rPr>
          <w:rtl w:val="0"/>
        </w:rPr>
        <w:t>’</w:t>
      </w:r>
      <w:r>
        <w:rPr>
          <w:rtl w:val="0"/>
        </w:rPr>
        <w:t>s a way to isolate what degree LWC baseline drift could be caused by large attack angles vs. rapid changes in pressure</w:t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