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63040" cy="1463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op420-emble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463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 w:val="0"/>
          <w:color w:val="A67C00"/>
          <w:sz w:val="20"/>
        </w:rPr>
        <w:t>TROOP 420 · TROOP 8420 · BOTHELL, WASHINGTON</w:t>
      </w:r>
    </w:p>
    <w:p>
      <w:pPr>
        <w:jc w:val="center"/>
      </w:pPr>
      <w:r>
        <w:rPr>
          <w:b/>
          <w:i w:val="0"/>
          <w:color w:val="BB0000"/>
          <w:sz w:val="52"/>
        </w:rPr>
        <w:t>Adult Volunteer Points</w:t>
      </w:r>
    </w:p>
    <w:p>
      <w:pPr>
        <w:jc w:val="center"/>
      </w:pPr>
      <w:r>
        <w:rPr>
          <w:b/>
          <w:i w:val="0"/>
          <w:color w:val="2B3D3A"/>
          <w:sz w:val="28"/>
        </w:rPr>
        <w:t>Supabase setup guide: from demo mode to a live, shared system</w:t>
      </w:r>
    </w:p>
    <w:p>
      <w:pPr>
        <w:jc w:val="center"/>
      </w:pPr>
      <w:r>
        <w:rPr>
          <w:b w:val="0"/>
          <w:i/>
          <w:color w:val="5F6B68"/>
        </w:rPr>
        <w:t>Everything needed is inside this document, including the complete database script.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val="clear" w:color="auto" w:fill="2B3D3A"/>
          </w:tcPr>
          <w:p>
            <w:r/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7056"/>
            <w:shd w:val="clear" w:color="auto" w:fill="2B3D3A"/>
          </w:tcPr>
          <w:p>
            <w:r/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Public site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https://sfc-gh-dfreriks.github.io/troop420-volunteer-points/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Code repository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https://github.com/sfc-gh-dfreriks/troop420-volunteer-points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Files changed in this guide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config.js (two values). Nothing else.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Cost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Supabase Free tier ($0). Free projects pause after 7 days with no activity; see Step 11.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Time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About 20-30 minutes for the first committee member.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B3D3A"/>
        </w:rPr>
        <w:t>What this changes</w:t>
      </w:r>
    </w:p>
    <w:p>
      <w:r>
        <w:rPr>
          <w:b w:val="0"/>
          <w:i w:val="0"/>
        </w:rPr>
        <w:t>Today the site runs in demo mode: fictional families, and every claim or approval lives only in the browser that made it. Connecting Supabase gives the troop one shared database and a real committee login, so:</w:t>
      </w:r>
    </w:p>
    <w:p>
      <w:pPr>
        <w:pStyle w:val="ListBullet"/>
      </w:pPr>
      <w:r>
        <w:rPr>
          <w:b/>
        </w:rPr>
        <w:t>Anyone</w:t>
      </w:r>
      <w:r>
        <w:t xml:space="preserve"> can see the standings, the family trackers, the price list and the rules, and can submit a claim for missing credit.</w:t>
      </w:r>
    </w:p>
    <w:p>
      <w:pPr>
        <w:pStyle w:val="ListBullet"/>
      </w:pPr>
      <w:r>
        <w:rPr>
          <w:b/>
        </w:rPr>
        <w:t>Committee members</w:t>
      </w:r>
      <w:r>
        <w:t xml:space="preserve"> sign in with an email and password to approve or reject claims, import TroopWebHost, set targets and publish.</w:t>
      </w:r>
    </w:p>
    <w:p>
      <w:pPr>
        <w:pStyle w:val="ListBullet"/>
      </w:pPr>
      <w:r>
        <w:t>The database itself enforces the rules: the public sees approved lines only, claims always arrive as pending, only admins approve, and an admin can never approve their own line.</w:t>
      </w:r>
    </w:p>
    <w:p>
      <w:pPr>
        <w:pStyle w:val="Heading2"/>
      </w:pPr>
      <w:r>
        <w:rPr>
          <w:rFonts w:ascii="Calibri" w:hAnsi="Calibri"/>
          <w:color w:val="2B3D3A"/>
        </w:rPr>
        <w:t>Before you start</w:t>
      </w:r>
    </w:p>
    <w:p>
      <w:r>
        <w:rPr>
          <w:sz w:val="24"/>
        </w:rPr>
        <w:t xml:space="preserve">☐  </w:t>
      </w:r>
      <w:r>
        <w:t>A computer with a web browser. Every step happens in the browser.</w:t>
      </w:r>
    </w:p>
    <w:p>
      <w:r>
        <w:rPr>
          <w:sz w:val="24"/>
        </w:rPr>
        <w:t xml:space="preserve">☐  </w:t>
      </w:r>
      <w:r>
        <w:t>Committee member names and email addresses: at least two people, so the Chair's own lines can be signed by someone else.</w:t>
      </w:r>
    </w:p>
    <w:p>
      <w:r>
        <w:rPr>
          <w:sz w:val="24"/>
        </w:rPr>
        <w:t xml:space="preserve">☐  </w:t>
      </w:r>
      <w:r>
        <w:t>Edit access to the GitHub repository, or someone who has it, for Step 7.</w:t>
      </w:r>
    </w:p>
    <w:p>
      <w:r>
        <w:rPr>
          <w:sz w:val="24"/>
        </w:rPr>
        <w:t xml:space="preserve">☐  </w:t>
      </w:r>
      <w:r>
        <w:t>The latest TroopWebHost export: Reports → Event Participation Annual Summary → Excel.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BB0000"/>
        </w:rPr>
        <w:t>Step 1 - Create a Supabase account and project</w:t>
      </w:r>
    </w:p>
    <w:p>
      <w:pPr>
        <w:ind w:left="432" w:hanging="360"/>
      </w:pPr>
      <w:r>
        <w:rPr>
          <w:b/>
        </w:rPr>
        <w:t xml:space="preserve">1.  </w:t>
      </w:r>
      <w:r>
        <w:t xml:space="preserve">Go to </w:t>
      </w:r>
      <w:r>
        <w:rPr>
          <w:b/>
        </w:rPr>
        <w:t>https://supabase.com</w:t>
      </w:r>
      <w:r>
        <w:t xml:space="preserve"> and click </w:t>
      </w:r>
      <w:r>
        <w:rPr>
          <w:b/>
        </w:rPr>
        <w:t>Start your project</w:t>
      </w:r>
      <w:r>
        <w:t>. Sign up with GitHub or with an email address. Use a troop-owned email if you have one, so the account can be handed over later.</w:t>
      </w:r>
    </w:p>
    <w:p>
      <w:pPr>
        <w:ind w:left="432" w:hanging="360"/>
      </w:pPr>
      <w:r>
        <w:rPr>
          <w:b/>
        </w:rPr>
        <w:t xml:space="preserve">2.  </w:t>
      </w:r>
      <w:r>
        <w:t xml:space="preserve">Create an </w:t>
      </w:r>
      <w:r>
        <w:rPr>
          <w:b/>
        </w:rPr>
        <w:t>organization</w:t>
      </w:r>
      <w:r>
        <w:t xml:space="preserve"> when prompted: name it </w:t>
      </w:r>
      <w:r>
        <w:rPr>
          <w:rFonts w:ascii="Consolas" w:hAnsi="Consolas"/>
          <w:color w:val="2B3D3A"/>
          <w:sz w:val="20"/>
        </w:rPr>
        <w:t>Troop 420 Bothell</w:t>
      </w:r>
      <w:r>
        <w:t xml:space="preserve">, type Personal, plan </w:t>
      </w:r>
      <w:r>
        <w:rPr>
          <w:b/>
        </w:rPr>
        <w:t>Free</w:t>
      </w:r>
      <w:r>
        <w:t>.</w:t>
      </w:r>
    </w:p>
    <w:p>
      <w:pPr>
        <w:ind w:left="432" w:hanging="360"/>
      </w:pPr>
      <w:r>
        <w:rPr>
          <w:b/>
        </w:rPr>
        <w:t xml:space="preserve">3.  </w:t>
      </w:r>
      <w:r>
        <w:t xml:space="preserve">Click </w:t>
      </w:r>
      <w:r>
        <w:rPr>
          <w:b/>
        </w:rPr>
        <w:t>New project</w:t>
      </w:r>
      <w:r>
        <w:t xml:space="preserve"> and fill in: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val="clear" w:color="auto" w:fill="2B3D3A"/>
          </w:tcPr>
          <w:p>
            <w:r/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7056"/>
            <w:shd w:val="clear" w:color="auto" w:fill="2B3D3A"/>
          </w:tcPr>
          <w:p>
            <w:r/>
            <w:r>
              <w:rPr>
                <w:b/>
                <w:color w:val="FFFFFF"/>
                <w:sz w:val="19"/>
              </w:rPr>
              <w:t>Enter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Project name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troop420-points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Database password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Click Generate. Save it in the troop's password manager. The website never uses it.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Region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West US (Oregon), the closest to Bothell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Security options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Leave the defaults: Data API on, automatic RLS on</w:t>
            </w:r>
          </w:p>
        </w:tc>
      </w:tr>
    </w:tbl>
    <w:p/>
    <w:p>
      <w:pPr>
        <w:ind w:left="432" w:hanging="360"/>
      </w:pPr>
      <w:r>
        <w:rPr>
          <w:b/>
        </w:rPr>
        <w:t xml:space="preserve">4.  </w:t>
      </w:r>
      <w:r>
        <w:t xml:space="preserve">Click </w:t>
      </w:r>
      <w:r>
        <w:rPr>
          <w:b/>
        </w:rPr>
        <w:t>Create new project</w:t>
      </w:r>
      <w:r>
        <w:t xml:space="preserve"> and wait 1-2 minutes until the dashboard shows the project as healthy.</w:t>
      </w:r>
    </w:p>
    <w:p>
      <w:pPr>
        <w:pStyle w:val="Heading1"/>
      </w:pPr>
      <w:r>
        <w:rPr>
          <w:rFonts w:ascii="Calibri" w:hAnsi="Calibri"/>
          <w:color w:val="BB0000"/>
        </w:rPr>
        <w:t>Step 2 - Create the database (run schema.sql)</w:t>
      </w:r>
    </w:p>
    <w:p>
      <w:pPr>
        <w:ind w:left="432" w:hanging="360"/>
      </w:pPr>
      <w:r>
        <w:rPr>
          <w:b/>
        </w:rPr>
        <w:t xml:space="preserve">1.  </w:t>
      </w:r>
      <w:r>
        <w:t xml:space="preserve">In the left sidebar, open </w:t>
      </w:r>
      <w:r>
        <w:rPr>
          <w:b/>
        </w:rPr>
        <w:t>SQL Editor</w:t>
      </w:r>
      <w:r>
        <w:t xml:space="preserve"> and click </w:t>
      </w:r>
      <w:r>
        <w:rPr>
          <w:b/>
        </w:rPr>
        <w:t>+ New query</w:t>
      </w:r>
      <w:r>
        <w:t>.</w:t>
      </w:r>
    </w:p>
    <w:p>
      <w:pPr>
        <w:ind w:left="432" w:hanging="360"/>
      </w:pPr>
      <w:r>
        <w:rPr>
          <w:b/>
        </w:rPr>
        <w:t xml:space="preserve">2.  </w:t>
      </w:r>
      <w:r>
        <w:t xml:space="preserve">Copy the </w:t>
      </w:r>
      <w:r>
        <w:rPr>
          <w:b/>
        </w:rPr>
        <w:t>entire</w:t>
      </w:r>
      <w:r>
        <w:t xml:space="preserve"> script below, from the first line to the last, paste it into the editor and click </w:t>
      </w:r>
      <w:r>
        <w:rPr>
          <w:b/>
        </w:rPr>
        <w:t>Run</w:t>
      </w:r>
      <w:r>
        <w:t>.</w:t>
      </w:r>
    </w:p>
    <w:p>
      <w:pPr>
        <w:ind w:left="432" w:hanging="360"/>
      </w:pPr>
      <w:r>
        <w:rPr>
          <w:b/>
        </w:rPr>
        <w:t xml:space="preserve">3.  </w:t>
      </w:r>
      <w:r>
        <w:t xml:space="preserve">The result should be </w:t>
      </w:r>
      <w:r>
        <w:rPr>
          <w:b/>
        </w:rPr>
        <w:t>Success. No rows returned</w:t>
      </w:r>
      <w:r>
        <w:t>. The script is safe to run again if you need to.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FF4D6"/>
          </w:tcPr>
          <w:p>
            <w:r>
              <w:rPr>
                <w:b/>
                <w:color w:val="2B3D3A"/>
              </w:rPr>
              <w:t xml:space="preserve">What it creates:  </w:t>
            </w:r>
            <w:r>
              <w:t>five tables (families, adults, entries, admins, settings), a public view (public_entries) that shows approved lines without contact emails, two helper functions, and the row-level security policies that enforce who can do what.</w:t>
            </w:r>
          </w:p>
        </w:tc>
      </w:tr>
    </w:tbl>
    <w:p/>
    <w:p>
      <w:r>
        <w:rPr>
          <w:b/>
          <w:i w:val="0"/>
          <w:color w:val="2B3D3A"/>
        </w:rPr>
        <w:t>supabase/schema.sql (complete)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1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  <w:rFonts w:eastAsia="Consolas"/>
              </w:rPr>
              <w:t>-- Troop 420 Volunteer Points - Supabase schema + row-level security.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-- Run once in Supabase: SQL Editor -&gt; New query -&gt; paste -&gt; Run.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table if not exists families (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year int not null, name text not null, scouts int default 0,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target_override int,          -- committee-set (hardship / in-confidence). Number only, never a reason.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join_quarter int check (join_quarter between 1 and 4),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primary key (year, name)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table if not exists adults (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year int not null, name text not null, family_name text not null,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registered boolean default true, ypt_current boolean,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primary key (year, name)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table if not exists entries (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id bigint generated always as identity primary key,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year int not null, family_name text not null, adult_name text not null,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role_id text not null, contribution text not null,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band int not null, points int not null check (points between 0 and 1000),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work_date date not null,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source text not null check (source in ('twh','claim','admin')),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status text not null default 'pending' check (status in ('pending','approved','rejected')),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notes text, submitter_email text,           -- contact for the committee only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reviewed_by text, reviewed_at timestamptz, review_note text,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created_at timestamptz default now()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index if not exists entries_year on entries(year, status);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table if not exists admins (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email text primary key,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adult_name text,               -- the admin's own name on the roster (blocks self-approval)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is_chair boolean default false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table if not exists settings (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year int primary key, in_lieu_rate text, published_through text, family_overrides jsonb default '{}'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or replace function is_admin() returns boolean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language sql stable security definer set search_path = public as $$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select exists (select 1 from admins where lower(email) = lower(auth.jwt() -&gt;&gt; 'email'))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$$;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or replace function my_adult_name() returns text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language sql stable security definer set search_path = public as $$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select adult_name from admins where lower(email) = lower(auth.jwt() -&gt;&gt; 'email')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$$;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alter table families enable row level security;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alter table adults   enable row level security;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alter table entries  enable row level security;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alter table admins   enable row level security;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alter table settings enable row level security;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-- Public read of roster/targets/settings; admin write.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do $$ declare t text; begin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foreach t in array array['families','adults','settings'] loop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  execute format('drop policy if exists %1$s_read on %1$s', t);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  execute format('create policy %1$s_read on %1$s for select using (true)', t);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  execute format('drop policy if exists %1$s_admin on %1$s', t);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  execute format('create policy %1$s_admin on %1$s for all to authenticated using (is_admin()) with check (is_admin())', t);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end loop; end $$;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-- Admins table: an admin can see the list; managed from the Supabase dashboard.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drop policy if exists admins_read on admins;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policy admins_read on admins for select to authenticated using (is_admin() or lower(email) = lower(auth.jwt() -&gt;&gt; 'email'));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-- Entries: full rows only for admins (contact emails stay private).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drop policy if exists entries_admin_read on entries;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policy entries_admin_read on entries for select to authenticated using (is_admin());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-- Anyone may submit a claim - it lands as pending and unreviewed.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drop policy if exists entries_claim on entries;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policy entries_claim on entries for insert to anon, authenticated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with check (status = 'pending' and source = 'claim' and reviewed_by is null);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-- Admins add/import entries, but may never approve a line for themselves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-- (the Chair's own entry needs a second committee member).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drop policy if exists entries_admin_insert on entries;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policy entries_admin_insert on entries for insert to authenticated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with check (is_admin() and (status &lt;&gt; 'approved' or source = 'twh' or adult_name is distinct from my_adult_name()));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drop policy if exists entries_admin_update on entries;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policy entries_admin_update on entries for update to authenticated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using (is_admin())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with check (is_admin() and (status &lt;&gt; 'approved' or adult_name is distinct from my_adult_name()));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drop policy if exists entries_admin_delete on entries;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policy entries_admin_delete on entries for delete to authenticated using (is_admin());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-- Public view: approved lines only, no contact details.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create or replace view public_entries as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select id, year, family_name, adult_name, role_id, contribution, band, points, work_date,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       source, status, reviewed_by, reviewed_at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 xml:space="preserve">  from entries where status = 'approved';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grant select on public_entries to anon, authenticated;</w:t>
              <w:br/>
            </w:r>
            <w:r>
              <w:rPr>
                <w:rFonts w:ascii="Consolas" w:hAnsi="Consolas"/>
                <w:sz w:val="15"/>
                <w:rFonts w:eastAsia="Consolas"/>
              </w:rPr>
              <w:br/>
            </w:r>
            <w:r>
              <w:rPr>
                <w:rFonts w:ascii="Consolas" w:hAnsi="Consolas"/>
                <w:sz w:val="15"/>
                <w:rFonts w:eastAsia="Consolas"/>
              </w:rPr>
              <w:t>-- After running: Authentication -&gt; Users -&gt; Add user (email + password) for each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-- committee member, then:</w:t>
              <w:br/>
            </w:r>
            <w:r>
              <w:rPr>
                <w:rFonts w:ascii="Consolas" w:hAnsi="Consolas"/>
                <w:sz w:val="15"/>
                <w:rFonts w:eastAsia="Consolas"/>
              </w:rPr>
              <w:t>--   insert into admins (email, adult_name, is_chair) values ('chair@example.org', 'Jane Doe', true);</w:t>
            </w:r>
          </w:p>
        </w:tc>
      </w:tr>
    </w:tbl>
    <w:p/>
    <w:p>
      <w:r>
        <w:rPr>
          <w:b w:val="0"/>
          <w:i/>
        </w:rPr>
        <w:t xml:space="preserve">Check it worked: open </w:t>
      </w:r>
      <w:r>
        <w:rPr>
          <w:b/>
        </w:rPr>
        <w:t>Table Editor</w:t>
      </w:r>
    </w:p>
    <w:p>
      <w:pPr>
        <w:pStyle w:val="ListBullet"/>
      </w:pPr>
      <w:r>
        <w:t xml:space="preserve">You should see </w:t>
      </w:r>
      <w:r>
        <w:rPr>
          <w:rFonts w:ascii="Consolas" w:hAnsi="Consolas"/>
          <w:color w:val="2B3D3A"/>
          <w:sz w:val="20"/>
        </w:rPr>
        <w:t>admins, adults, entries, families, settings</w:t>
      </w:r>
      <w:r>
        <w:t>, each marked RLS enabled.</w:t>
      </w:r>
    </w:p>
    <w:p>
      <w:pPr>
        <w:pStyle w:val="ListBullet"/>
      </w:pPr>
      <w:r>
        <w:t xml:space="preserve">If the dashboard warns that </w:t>
      </w:r>
      <w:r>
        <w:rPr>
          <w:rFonts w:ascii="Consolas" w:hAnsi="Consolas"/>
          <w:color w:val="2B3D3A"/>
          <w:sz w:val="20"/>
        </w:rPr>
        <w:t>public_entries</w:t>
      </w:r>
      <w:r>
        <w:t xml:space="preserve"> is a security definer view, that is intentional. The view exists to show approved rows to the public while the entries table itself stays private.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BB0000"/>
        </w:rPr>
        <w:t>Step 3 - Turn off public sign-ups</w:t>
      </w:r>
    </w:p>
    <w:p>
      <w:r>
        <w:rPr>
          <w:b w:val="0"/>
          <w:i w:val="0"/>
        </w:rPr>
        <w:t>Only committee members should have logins. Families never need one: claims are submitted without signing in.</w:t>
      </w:r>
    </w:p>
    <w:p>
      <w:pPr>
        <w:ind w:left="432" w:hanging="360"/>
      </w:pPr>
      <w:r>
        <w:rPr>
          <w:b/>
        </w:rPr>
        <w:t xml:space="preserve">1.  </w:t>
      </w:r>
      <w:r>
        <w:t xml:space="preserve">Go to </w:t>
      </w:r>
      <w:r>
        <w:rPr>
          <w:b/>
        </w:rPr>
        <w:t>Authentication → Sign In / Providers</w:t>
      </w:r>
      <w:r>
        <w:t>. In older dashboards this is Authentication → Providers.</w:t>
      </w:r>
    </w:p>
    <w:p>
      <w:pPr>
        <w:ind w:left="432" w:hanging="360"/>
      </w:pPr>
      <w:r>
        <w:rPr>
          <w:b/>
        </w:rPr>
        <w:t xml:space="preserve">2.  </w:t>
      </w:r>
      <w:r>
        <w:t xml:space="preserve">Under </w:t>
      </w:r>
      <w:r>
        <w:rPr>
          <w:b/>
        </w:rPr>
        <w:t>User Signups</w:t>
      </w:r>
      <w:r>
        <w:t xml:space="preserve">, switch </w:t>
      </w:r>
      <w:r>
        <w:rPr>
          <w:b/>
        </w:rPr>
        <w:t>Allow new users to sign up</w:t>
      </w:r>
      <w:r>
        <w:t xml:space="preserve"> OFF and click </w:t>
      </w:r>
      <w:r>
        <w:rPr>
          <w:b/>
        </w:rPr>
        <w:t>Save</w:t>
      </w:r>
      <w:r>
        <w:t>.</w:t>
      </w:r>
    </w:p>
    <w:p>
      <w:pPr>
        <w:ind w:left="432" w:hanging="360"/>
      </w:pPr>
      <w:r>
        <w:rPr>
          <w:b/>
        </w:rPr>
        <w:t xml:space="preserve">3.  </w:t>
      </w:r>
      <w:r>
        <w:t xml:space="preserve">Leave the </w:t>
      </w:r>
      <w:r>
        <w:rPr>
          <w:b/>
        </w:rPr>
        <w:t>Email</w:t>
      </w:r>
      <w:r>
        <w:t xml:space="preserve"> provider enabled. That is how committee members sign in.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FF4D6"/>
          </w:tcPr>
          <w:p>
            <w:r>
              <w:rPr>
                <w:b/>
                <w:color w:val="2B3D3A"/>
              </w:rPr>
              <w:t xml:space="preserve">Why:  </w:t>
            </w:r>
            <w:r>
              <w:t>even with sign-ups open, a stranger who registered still could not approve anything, because approvals require a row in the admins table. Turning sign-ups off removes the possibility entirely.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BB0000"/>
        </w:rPr>
        <w:t>Step 4 - Set the site address</w:t>
      </w:r>
    </w:p>
    <w:p>
      <w:pPr>
        <w:ind w:left="432" w:hanging="360"/>
      </w:pPr>
      <w:r>
        <w:rPr>
          <w:b/>
        </w:rPr>
        <w:t xml:space="preserve">1.  </w:t>
      </w:r>
      <w:r>
        <w:t xml:space="preserve">Go to </w:t>
      </w:r>
      <w:r>
        <w:rPr>
          <w:b/>
        </w:rPr>
        <w:t>Authentication → URL Configuration</w:t>
      </w:r>
      <w:r>
        <w:t>.</w:t>
      </w:r>
    </w:p>
    <w:p>
      <w:pPr>
        <w:ind w:left="432" w:hanging="360"/>
      </w:pPr>
      <w:r>
        <w:rPr>
          <w:b/>
        </w:rPr>
        <w:t xml:space="preserve">2.  </w:t>
      </w:r>
      <w:r>
        <w:t xml:space="preserve">Set </w:t>
      </w:r>
      <w:r>
        <w:rPr>
          <w:b/>
        </w:rPr>
        <w:t>Site URL</w:t>
      </w:r>
      <w:r>
        <w:t xml:space="preserve"> to </w:t>
      </w:r>
      <w:r>
        <w:rPr>
          <w:rFonts w:ascii="Consolas" w:hAnsi="Consolas"/>
          <w:color w:val="2B3D3A"/>
          <w:sz w:val="20"/>
        </w:rPr>
        <w:t>https://sfc-gh-dfreriks.github.io/troop420-volunteer-points/</w:t>
      </w:r>
      <w:r>
        <w:t xml:space="preserve"> and click </w:t>
      </w:r>
      <w:r>
        <w:rPr>
          <w:b/>
        </w:rPr>
        <w:t>Save</w:t>
      </w:r>
      <w:r>
        <w:t>.</w:t>
      </w:r>
    </w:p>
    <w:p>
      <w:pPr>
        <w:ind w:left="432" w:hanging="360"/>
      </w:pPr>
      <w:r>
        <w:rPr>
          <w:b/>
        </w:rPr>
        <w:t xml:space="preserve">3.  </w:t>
      </w:r>
      <w:r>
        <w:t xml:space="preserve">Under </w:t>
      </w:r>
      <w:r>
        <w:rPr>
          <w:b/>
        </w:rPr>
        <w:t>Redirect URLs</w:t>
      </w:r>
      <w:r>
        <w:t>, add the same address.</w:t>
      </w:r>
    </w:p>
    <w:p>
      <w:r>
        <w:rPr>
          <w:b w:val="0"/>
          <w:i/>
          <w:color w:val="5F6B68"/>
        </w:rPr>
        <w:t>This only affects password-reset emails, but setting it now saves confusion later.</w:t>
      </w:r>
    </w:p>
    <w:p>
      <w:pPr>
        <w:pStyle w:val="Heading1"/>
      </w:pPr>
      <w:r>
        <w:rPr>
          <w:rFonts w:ascii="Calibri" w:hAnsi="Calibri"/>
          <w:color w:val="BB0000"/>
        </w:rPr>
        <w:t>Step 5 - Create committee logins</w:t>
      </w:r>
    </w:p>
    <w:p>
      <w:pPr>
        <w:ind w:left="432" w:hanging="360"/>
      </w:pPr>
      <w:r>
        <w:rPr>
          <w:b/>
        </w:rPr>
        <w:t xml:space="preserve">1.  </w:t>
      </w:r>
      <w:r>
        <w:t xml:space="preserve">Go to </w:t>
      </w:r>
      <w:r>
        <w:rPr>
          <w:b/>
        </w:rPr>
        <w:t>Authentication → Users</w:t>
      </w:r>
      <w:r>
        <w:t xml:space="preserve"> and click </w:t>
      </w:r>
      <w:r>
        <w:rPr>
          <w:b/>
        </w:rPr>
        <w:t>Add user → Create new user</w:t>
      </w:r>
      <w:r>
        <w:t>.</w:t>
      </w:r>
    </w:p>
    <w:p>
      <w:pPr>
        <w:ind w:left="432" w:hanging="360"/>
      </w:pPr>
      <w:r>
        <w:rPr>
          <w:b/>
        </w:rPr>
        <w:t xml:space="preserve">2.  </w:t>
      </w:r>
      <w:r>
        <w:t xml:space="preserve">Enter the member's email and a temporary password, tick </w:t>
      </w:r>
      <w:r>
        <w:rPr>
          <w:b/>
        </w:rPr>
        <w:t>Auto Confirm User</w:t>
      </w:r>
      <w:r>
        <w:t xml:space="preserve">, and click </w:t>
      </w:r>
      <w:r>
        <w:rPr>
          <w:b/>
        </w:rPr>
        <w:t>Create user</w:t>
      </w:r>
      <w:r>
        <w:t>.</w:t>
      </w:r>
    </w:p>
    <w:p>
      <w:pPr>
        <w:ind w:left="432" w:hanging="360"/>
      </w:pPr>
      <w:r>
        <w:rPr>
          <w:b/>
        </w:rPr>
        <w:t xml:space="preserve">3.  </w:t>
      </w:r>
      <w:r>
        <w:t>Repeat for each committee member. Send each person their password privately, not by group email.</w:t>
      </w:r>
    </w:p>
    <w:p>
      <w:r>
        <w:rPr>
          <w:b w:val="0"/>
          <w:i/>
          <w:color w:val="5F6B68"/>
        </w:rPr>
        <w:t>A login alone grants nothing. Step 6 is what makes someone an admin.</w:t>
      </w:r>
    </w:p>
    <w:p>
      <w:pPr>
        <w:pStyle w:val="Heading1"/>
      </w:pPr>
      <w:r>
        <w:rPr>
          <w:rFonts w:ascii="Calibri" w:hAnsi="Calibri"/>
          <w:color w:val="BB0000"/>
        </w:rPr>
        <w:t>Step 6 - Register committee members as admins</w:t>
      </w:r>
    </w:p>
    <w:p>
      <w:r>
        <w:rPr>
          <w:b w:val="0"/>
          <w:i w:val="0"/>
        </w:rPr>
        <w:t>Back in SQL Editor, open a new query. Edit the names and emails below, then Run: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1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  <w:rFonts w:eastAsia="Consolas"/>
              </w:rPr>
              <w:t>insert into admins (email, adult_name, is_chair) values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('chair@example.org',     'Jane Doe',   true),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('secretary@example.org', 'John Roe',   false),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('advancement@example.org','Sam Smith', false);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584"/>
            <w:shd w:val="clear" w:color="auto" w:fill="2B3D3A"/>
          </w:tcPr>
          <w:p>
            <w:r/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4032"/>
            <w:shd w:val="clear" w:color="auto" w:fill="2B3D3A"/>
          </w:tcPr>
          <w:p>
            <w:r/>
            <w:r>
              <w:rPr>
                <w:b/>
                <w:color w:val="FFFFFF"/>
                <w:sz w:val="19"/>
              </w:rPr>
              <w:t>What to enter</w:t>
            </w:r>
          </w:p>
        </w:tc>
        <w:tc>
          <w:tcPr>
            <w:tcW w:type="dxa" w:w="4032"/>
            <w:shd w:val="clear" w:color="auto" w:fill="2B3D3A"/>
          </w:tcPr>
          <w:p>
            <w:r/>
            <w:r>
              <w:rPr>
                <w:b/>
                <w:color w:val="FFFFFF"/>
                <w:sz w:val="19"/>
              </w:rPr>
              <w:t>Why it matters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email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Exactly the email used in Step 5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Links the login to admin rights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adult_name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The person's name exactly as the site shows it after import ("First Last", e.g. Jobie Abram)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Blocks approving your own lines. If it does not match, the self-approval guard cannot recognise you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is_chair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true for the Committee Chair, false otherwise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Informational; the Chair's lines always need a second member</w:t>
            </w:r>
          </w:p>
        </w:tc>
      </w:tr>
    </w:tbl>
    <w:p/>
    <w:p>
      <w:r>
        <w:rPr>
          <w:b/>
          <w:i w:val="0"/>
        </w:rPr>
        <w:t>Useful later: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1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  <w:rFonts w:eastAsia="Consolas"/>
              </w:rPr>
              <w:t>-- see who is an admin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>select * from admins order by email;</w:t>
              <w:br/>
            </w:r>
            <w:r>
              <w:rPr>
                <w:rFonts w:ascii="Consolas" w:hAnsi="Consolas"/>
                <w:sz w:val="18"/>
                <w:rFonts w:eastAsia="Consolas"/>
              </w:rPr>
              <w:br/>
            </w:r>
            <w:r>
              <w:rPr>
                <w:rFonts w:ascii="Consolas" w:hAnsi="Consolas"/>
                <w:sz w:val="18"/>
                <w:rFonts w:eastAsia="Consolas"/>
              </w:rPr>
              <w:t>-- remove someone (also delete their user under Authentication -&gt; Users)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>delete from admins where email = 'former.member@example.org';</w:t>
              <w:br/>
            </w:r>
            <w:r>
              <w:rPr>
                <w:rFonts w:ascii="Consolas" w:hAnsi="Consolas"/>
                <w:sz w:val="18"/>
                <w:rFonts w:eastAsia="Consolas"/>
              </w:rPr>
              <w:br/>
            </w:r>
            <w:r>
              <w:rPr>
                <w:rFonts w:ascii="Consolas" w:hAnsi="Consolas"/>
                <w:sz w:val="18"/>
                <w:rFonts w:eastAsia="Consolas"/>
              </w:rPr>
              <w:t>-- fix a name so it matches the roster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>update admins set adult_name = 'Jobie Abram' where email = 'jobie@example.org';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BB0000"/>
        </w:rPr>
        <w:t>Step 7 - Connect the website (config.js)</w:t>
      </w:r>
    </w:p>
    <w:p>
      <w:pPr>
        <w:ind w:left="432" w:hanging="360"/>
      </w:pPr>
      <w:r>
        <w:rPr>
          <w:b/>
        </w:rPr>
        <w:t xml:space="preserve">1.  </w:t>
      </w:r>
      <w:r>
        <w:t xml:space="preserve">In Supabase, go to </w:t>
      </w:r>
      <w:r>
        <w:rPr>
          <w:b/>
        </w:rPr>
        <w:t>Project Settings → API Keys</w:t>
      </w:r>
      <w:r>
        <w:t>. Older dashboards call this Project Settings → API.</w:t>
      </w:r>
    </w:p>
    <w:p>
      <w:pPr>
        <w:ind w:left="432" w:hanging="360"/>
      </w:pPr>
      <w:r>
        <w:rPr>
          <w:b/>
        </w:rPr>
        <w:t xml:space="preserve">2.  </w:t>
      </w:r>
      <w:r>
        <w:t xml:space="preserve">Copy the </w:t>
      </w:r>
      <w:r>
        <w:rPr>
          <w:b/>
        </w:rPr>
        <w:t>Project URL</w:t>
      </w:r>
      <w:r>
        <w:t xml:space="preserve">, which looks like </w:t>
      </w:r>
      <w:r>
        <w:rPr>
          <w:rFonts w:ascii="Consolas" w:hAnsi="Consolas"/>
          <w:color w:val="2B3D3A"/>
          <w:sz w:val="20"/>
        </w:rPr>
        <w:t>https://abcdefghijkl.supabase.co</w:t>
      </w:r>
      <w:r>
        <w:t>. It is also under Project Settings → Data API.</w:t>
      </w:r>
    </w:p>
    <w:p>
      <w:pPr>
        <w:ind w:left="432" w:hanging="360"/>
      </w:pPr>
      <w:r>
        <w:rPr>
          <w:b/>
        </w:rPr>
        <w:t xml:space="preserve">3.  </w:t>
      </w:r>
      <w:r>
        <w:t xml:space="preserve">Copy the </w:t>
      </w:r>
      <w:r>
        <w:rPr>
          <w:b/>
        </w:rPr>
        <w:t>public key</w:t>
      </w:r>
      <w:r>
        <w:t xml:space="preserve">. Newer projects call it the </w:t>
      </w:r>
      <w:r>
        <w:rPr>
          <w:b/>
        </w:rPr>
        <w:t>Publishable key</w:t>
      </w:r>
      <w:r>
        <w:t xml:space="preserve"> (</w:t>
      </w:r>
      <w:r>
        <w:rPr>
          <w:rFonts w:ascii="Consolas" w:hAnsi="Consolas"/>
          <w:color w:val="2B3D3A"/>
          <w:sz w:val="20"/>
        </w:rPr>
        <w:t>sb_publishable_…</w:t>
      </w:r>
      <w:r>
        <w:t xml:space="preserve">), older ones the </w:t>
      </w:r>
      <w:r>
        <w:rPr>
          <w:b/>
        </w:rPr>
        <w:t>anon public</w:t>
      </w:r>
      <w:r>
        <w:t xml:space="preserve"> key (a long string starting </w:t>
      </w:r>
      <w:r>
        <w:rPr>
          <w:rFonts w:ascii="Consolas" w:hAnsi="Consolas"/>
          <w:color w:val="2B3D3A"/>
          <w:sz w:val="20"/>
        </w:rPr>
        <w:t>eyJ…</w:t>
      </w:r>
      <w:r>
        <w:t>). Either works.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DE8EA"/>
          </w:tcPr>
          <w:p>
            <w:r>
              <w:rPr>
                <w:b/>
                <w:color w:val="BB0000"/>
              </w:rPr>
              <w:t xml:space="preserve">NEVER  </w:t>
            </w:r>
            <w:r>
              <w:t>copy the secret key or service_role key. It bypasses every rule in Step 2 and must never appear in a website or repository.</w:t>
            </w:r>
          </w:p>
        </w:tc>
      </w:tr>
    </w:tbl>
    <w:p/>
    <w:p>
      <w:pPr>
        <w:ind w:left="432" w:hanging="360"/>
      </w:pPr>
      <w:r>
        <w:rPr>
          <w:b/>
        </w:rPr>
        <w:t xml:space="preserve">4.  </w:t>
      </w:r>
      <w:r>
        <w:t xml:space="preserve">Open </w:t>
      </w:r>
      <w:r>
        <w:rPr>
          <w:rFonts w:ascii="Consolas" w:hAnsi="Consolas"/>
          <w:color w:val="2B3D3A"/>
          <w:sz w:val="20"/>
        </w:rPr>
        <w:t>config.js</w:t>
      </w:r>
      <w:r>
        <w:t xml:space="preserve"> in the repository. On GitHub: open the file, click the pencil icon, edit, then Commit changes. Set the two values: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1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  <w:rFonts w:eastAsia="Consolas"/>
              </w:rPr>
              <w:t>window.T420_CONFIG = {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SUPABASE_URL: "https://abcdefghijkl.supabase.co",      // &lt;- your Project URL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SUPABASE_ANON_KEY: "sb_publishable_XXXXXXXXXXXXXXXX",  // &lt;- your publishable / anon key</w:t>
              <w:br/>
            </w:r>
            <w:r>
              <w:rPr>
                <w:rFonts w:ascii="Consolas" w:hAnsi="Consolas"/>
                <w:sz w:val="18"/>
                <w:rFonts w:eastAsia="Consolas"/>
              </w:rPr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DEMO_ADMIN_PASSPHRASE: "committee", // ignored once Supabase is connected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defaultYear: 2026,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troopName: "Troop 420",</w:t>
              <w:br/>
            </w:r>
            <w:r>
              <w:rPr>
                <w:rFonts w:ascii="Consolas" w:hAnsi="Consolas"/>
                <w:sz w:val="18"/>
                <w:rFonts w:eastAsia="Consolas"/>
              </w:rPr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twh: {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  campingNightsPerTrip: 2,        // 2 camping nights = one overnight-adult trip (25)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  includeCabinNights: true,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  serviceHoursPerCredit: 3,       // every 3 service hours = 10 points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  includeConservationHours: true,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  overnightRequiresRegistration: true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 xml:space="preserve">  }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>};</w:t>
            </w:r>
          </w:p>
        </w:tc>
      </w:tr>
    </w:tbl>
    <w:p/>
    <w:p>
      <w:pPr>
        <w:ind w:left="432" w:hanging="360"/>
      </w:pPr>
      <w:r>
        <w:rPr>
          <w:b/>
        </w:rPr>
        <w:t xml:space="preserve">5.  </w:t>
      </w:r>
      <w:r>
        <w:t>Commit. GitHub Pages republishes in about a minute.</w:t>
      </w:r>
    </w:p>
    <w:p>
      <w:pPr>
        <w:ind w:left="432" w:hanging="360"/>
      </w:pPr>
      <w:r>
        <w:rPr>
          <w:b/>
        </w:rPr>
        <w:t xml:space="preserve">6.  </w:t>
      </w:r>
      <w:r>
        <w:t xml:space="preserve">Reload the site with Ctrl/Cmd + Shift + R. The yellow </w:t>
      </w:r>
      <w:r>
        <w:rPr>
          <w:b/>
        </w:rPr>
        <w:t>Demo mode</w:t>
      </w:r>
      <w:r>
        <w:t xml:space="preserve"> banner should be gone, and the standings will be empty until Step 8.</w:t>
      </w:r>
    </w:p>
    <w:p>
      <w:r>
        <w:rPr>
          <w:b w:val="0"/>
          <w:i/>
          <w:color w:val="5F6B68"/>
        </w:rPr>
        <w:t>Is it safe to publish this key? Yes. The publishable/anon key is designed to sit in public web pages. It can only do what the row-level security in Step 2 allows: read approved lines and submit pending claims.</w:t>
      </w:r>
    </w:p>
    <w:p>
      <w:pPr>
        <w:pStyle w:val="Heading1"/>
      </w:pPr>
      <w:r>
        <w:rPr>
          <w:rFonts w:ascii="Calibri" w:hAnsi="Calibri"/>
          <w:color w:val="BB0000"/>
        </w:rPr>
        <w:t>Step 8 - First import from TroopWebHost</w:t>
      </w:r>
    </w:p>
    <w:p>
      <w:pPr>
        <w:ind w:left="432" w:hanging="360"/>
      </w:pPr>
      <w:r>
        <w:rPr>
          <w:b/>
        </w:rPr>
        <w:t xml:space="preserve">1.  </w:t>
      </w:r>
      <w:r>
        <w:t xml:space="preserve">In TroopWebHost: </w:t>
      </w:r>
      <w:r>
        <w:rPr>
          <w:b/>
        </w:rPr>
        <w:t>Reports → Event Participation Annual Summary</w:t>
      </w:r>
      <w:r>
        <w:t xml:space="preserve"> → export to Excel (.XLS).</w:t>
      </w:r>
    </w:p>
    <w:p>
      <w:pPr>
        <w:ind w:left="432" w:hanging="360"/>
      </w:pPr>
      <w:r>
        <w:rPr>
          <w:b/>
        </w:rPr>
        <w:t xml:space="preserve">2.  </w:t>
      </w:r>
      <w:r>
        <w:t xml:space="preserve">On the site, click </w:t>
      </w:r>
      <w:r>
        <w:rPr>
          <w:b/>
        </w:rPr>
        <w:t>Committee</w:t>
      </w:r>
      <w:r>
        <w:t xml:space="preserve"> (top right) and sign in with your Step 5 email and password.</w:t>
      </w:r>
    </w:p>
    <w:p>
      <w:pPr>
        <w:ind w:left="432" w:hanging="360"/>
      </w:pPr>
      <w:r>
        <w:rPr>
          <w:b/>
        </w:rPr>
        <w:t xml:space="preserve">3.  </w:t>
      </w:r>
      <w:r>
        <w:t xml:space="preserve">Open the </w:t>
      </w:r>
      <w:r>
        <w:rPr>
          <w:b/>
        </w:rPr>
        <w:t>Import TroopWebHost</w:t>
      </w:r>
      <w:r>
        <w:t xml:space="preserve"> tab and choose the file. The file is read in your browser; only the converted results are saved.</w:t>
      </w:r>
    </w:p>
    <w:p>
      <w:pPr>
        <w:ind w:left="432" w:hanging="360"/>
      </w:pPr>
      <w:r>
        <w:rPr>
          <w:b/>
        </w:rPr>
        <w:t xml:space="preserve">4.  </w:t>
      </w:r>
      <w:r>
        <w:t xml:space="preserve">Check the preview: pick the year, then review the counts of families, adults and point lines. Click </w:t>
      </w:r>
      <w:r>
        <w:rPr>
          <w:b/>
        </w:rPr>
        <w:t>Import</w:t>
      </w:r>
      <w:r>
        <w:t>.</w:t>
      </w:r>
    </w:p>
    <w:p>
      <w:pPr>
        <w:ind w:left="432" w:hanging="360"/>
      </w:pPr>
      <w:r>
        <w:rPr>
          <w:b/>
        </w:rPr>
        <w:t xml:space="preserve">5.  </w:t>
      </w:r>
      <w:r>
        <w:t xml:space="preserve">Open the </w:t>
      </w:r>
      <w:r>
        <w:rPr>
          <w:b/>
        </w:rPr>
        <w:t>Adults</w:t>
      </w:r>
      <w:r>
        <w:t xml:space="preserve"> tab and fix anything the export cannot know:</w:t>
      </w:r>
    </w:p>
    <w:p>
      <w:pPr>
        <w:pStyle w:val="ListBullet2"/>
      </w:pPr>
      <w:r>
        <w:t>Move adults in different-surname households to the right family. The move is remembered on every future import.</w:t>
      </w:r>
    </w:p>
    <w:p>
      <w:pPr>
        <w:pStyle w:val="ListBullet2"/>
      </w:pPr>
      <w:r>
        <w:t xml:space="preserve">Untick </w:t>
      </w:r>
      <w:r>
        <w:rPr>
          <w:b/>
        </w:rPr>
        <w:t>Registered</w:t>
      </w:r>
      <w:r>
        <w:t xml:space="preserve"> for adults who are not registered leaders, and set </w:t>
      </w:r>
      <w:r>
        <w:rPr>
          <w:b/>
        </w:rPr>
        <w:t>YPT current</w:t>
      </w:r>
      <w:r>
        <w:t>.</w:t>
      </w:r>
    </w:p>
    <w:p>
      <w:pPr>
        <w:ind w:left="432" w:hanging="360"/>
      </w:pPr>
      <w:r>
        <w:rPr>
          <w:b/>
        </w:rPr>
        <w:t xml:space="preserve">6.  </w:t>
      </w:r>
      <w:r>
        <w:t xml:space="preserve">Open </w:t>
      </w:r>
      <w:r>
        <w:rPr>
          <w:b/>
        </w:rPr>
        <w:t>Families &amp; targets</w:t>
      </w:r>
      <w:r>
        <w:t xml:space="preserve"> and set a joined-in quarter or a target override where the committee has agreed one.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032"/>
            <w:shd w:val="clear" w:color="auto" w:fill="2B3D3A"/>
          </w:tcPr>
          <w:p>
            <w:r/>
            <w:r>
              <w:rPr>
                <w:b/>
                <w:color w:val="FFFFFF"/>
                <w:sz w:val="19"/>
              </w:rPr>
              <w:t>Converted from TroopWebHost</w:t>
            </w:r>
          </w:p>
        </w:tc>
        <w:tc>
          <w:tcPr>
            <w:tcW w:type="dxa" w:w="5616"/>
            <w:shd w:val="clear" w:color="auto" w:fill="2B3D3A"/>
          </w:tcPr>
          <w:p>
            <w:r/>
            <w:r>
              <w:rPr>
                <w:b/>
                <w:color w:val="FFFFFF"/>
                <w:sz w:val="19"/>
              </w:rPr>
              <w:t>Rule (edit in config.js → twh)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Adult camping nights + cabin nights</w:t>
            </w:r>
          </w:p>
        </w:tc>
        <w:tc>
          <w:tcPr>
            <w:tcW w:type="dxa" w:w="5616"/>
          </w:tcPr>
          <w:p>
            <w:r/>
            <w:r>
              <w:rPr>
                <w:sz w:val="19"/>
              </w:rPr>
              <w:t>Every 2 nights = one overnight-adult trip = 25 pts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Adult service hours + conservation hours</w:t>
            </w:r>
          </w:p>
        </w:tc>
        <w:tc>
          <w:tcPr>
            <w:tcW w:type="dxa" w:w="5616"/>
          </w:tcPr>
          <w:p>
            <w:r/>
            <w:r>
              <w:rPr>
                <w:sz w:val="19"/>
              </w:rPr>
              <w:t>Every 3 hours = one service credit = 10 pts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Scout rows</w:t>
            </w:r>
          </w:p>
        </w:tc>
        <w:tc>
          <w:tcPr>
            <w:tcW w:type="dxa" w:w="5616"/>
          </w:tcPr>
          <w:p>
            <w:r/>
            <w:r>
              <w:rPr>
                <w:sz w:val="19"/>
              </w:rPr>
              <w:t>Counted per family surname only. Youth names are never stored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Re-importing the same year</w:t>
            </w:r>
          </w:p>
        </w:tc>
        <w:tc>
          <w:tcPr>
            <w:tcW w:type="dxa" w:w="5616"/>
          </w:tcPr>
          <w:p>
            <w:r/>
            <w:r>
              <w:rPr>
                <w:sz w:val="19"/>
              </w:rPr>
              <w:t>Replaces only that year's TroopWebHost lines; claims, targets and household moves are kept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BB0000"/>
        </w:rPr>
        <w:t>Step 9 - Test the whole loop</w:t>
      </w:r>
    </w:p>
    <w:p>
      <w:r>
        <w:rPr>
          <w:b w:val="0"/>
          <w:i w:val="0"/>
        </w:rPr>
        <w:t>Do this once with two committee members before announcing the site.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432"/>
            <w:shd w:val="clear" w:color="auto" w:fill="2B3D3A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48"/>
            <w:shd w:val="clear" w:color="auto" w:fill="2B3D3A"/>
          </w:tcPr>
          <w:p>
            <w:r/>
            <w:r>
              <w:rPr>
                <w:b/>
                <w:color w:val="FFFFFF"/>
                <w:sz w:val="19"/>
              </w:rPr>
              <w:t>Who / where</w:t>
            </w:r>
          </w:p>
        </w:tc>
        <w:tc>
          <w:tcPr>
            <w:tcW w:type="dxa" w:w="3456"/>
            <w:shd w:val="clear" w:color="auto" w:fill="2B3D3A"/>
          </w:tcPr>
          <w:p>
            <w:r/>
            <w:r>
              <w:rPr>
                <w:b/>
                <w:color w:val="FFFFFF"/>
                <w:sz w:val="19"/>
              </w:rPr>
              <w:t>Do this</w:t>
            </w:r>
          </w:p>
        </w:tc>
        <w:tc>
          <w:tcPr>
            <w:tcW w:type="dxa" w:w="3312"/>
            <w:shd w:val="clear" w:color="auto" w:fill="2B3D3A"/>
          </w:tcPr>
          <w:p>
            <w:r/>
            <w:r>
              <w:rPr>
                <w:b/>
                <w:color w:val="FFFFFF"/>
                <w:sz w:val="19"/>
              </w:rPr>
              <w:t>Expect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Private/incognito window (not signed in)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Log missing credit → submit a 10-pt board of review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"Thanks - your claim … is with the committee"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Same window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Open Standings and that family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The claim is NOT shown yet (pending is private)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Committee member 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Committee → Approval queue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The claim appears, with any audit flags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Member 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Approve it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It moves to approved; the family total rises by 10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Private window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Reload Standings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The new total is visible to the public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Member 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Add entry for yourself (any role)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Saved as pending: "a second committee member must sign"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Member B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Approve A's pending line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Succeeds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Member 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Try to approve your own line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Not offered; the database would refuse it anyway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BB0000"/>
        </w:rPr>
        <w:t>Step 10 - Go-live checklist</w:t>
      </w:r>
    </w:p>
    <w:p>
      <w:r>
        <w:rPr>
          <w:sz w:val="24"/>
        </w:rPr>
        <w:t xml:space="preserve">☐  </w:t>
      </w:r>
      <w:r>
        <w:t>Schema run successfully (Step 2) and all five tables show RLS enabled</w:t>
      </w:r>
    </w:p>
    <w:p>
      <w:r>
        <w:rPr>
          <w:sz w:val="24"/>
        </w:rPr>
        <w:t xml:space="preserve">☐  </w:t>
      </w:r>
      <w:r>
        <w:t>Public sign-ups OFF (Step 3)</w:t>
      </w:r>
    </w:p>
    <w:p>
      <w:r>
        <w:rPr>
          <w:sz w:val="24"/>
        </w:rPr>
        <w:t xml:space="preserve">☐  </w:t>
      </w:r>
      <w:r>
        <w:t>Every committee member has a login (Step 5) AND an admins row whose adult_name matches the roster (Step 6)</w:t>
      </w:r>
    </w:p>
    <w:p>
      <w:r>
        <w:rPr>
          <w:sz w:val="24"/>
        </w:rPr>
        <w:t xml:space="preserve">☐  </w:t>
      </w:r>
      <w:r>
        <w:t>config.js has the Project URL and publishable/anon key, never the secret/service_role key (Step 7)</w:t>
      </w:r>
    </w:p>
    <w:p>
      <w:r>
        <w:rPr>
          <w:sz w:val="24"/>
        </w:rPr>
        <w:t xml:space="preserve">☐  </w:t>
      </w:r>
      <w:r>
        <w:t>Demo banner gone; current year imported; households, registration and YPT reviewed (Step 8)</w:t>
      </w:r>
    </w:p>
    <w:p>
      <w:r>
        <w:rPr>
          <w:sz w:val="24"/>
        </w:rPr>
        <w:t xml:space="preserve">☐  </w:t>
      </w:r>
      <w:r>
        <w:t>Test loop passed with two members (Step 9)</w:t>
      </w:r>
    </w:p>
    <w:p>
      <w:r>
        <w:rPr>
          <w:sz w:val="24"/>
        </w:rPr>
        <w:t xml:space="preserve">☐  </w:t>
      </w:r>
      <w:r>
        <w:t>Committee has decided the contribution-in-lieu rate and entered it under Settings &amp; export</w:t>
      </w:r>
    </w:p>
    <w:p>
      <w:r>
        <w:rPr>
          <w:sz w:val="24"/>
        </w:rPr>
        <w:t xml:space="preserve">☐  </w:t>
      </w:r>
      <w:r>
        <w:t>Committee has confirmed the conversion ratios (2 nights / 3 hours) or changed them in config.js</w:t>
      </w:r>
    </w:p>
    <w:p>
      <w:r>
        <w:rPr>
          <w:sz w:val="24"/>
        </w:rPr>
        <w:t xml:space="preserve">☐  </w:t>
      </w:r>
      <w:r>
        <w:t>Committee has decided whether standings are public or families-only (see Appendix B)</w:t>
      </w:r>
    </w:p>
    <w:p>
      <w:r>
        <w:rPr>
          <w:sz w:val="24"/>
        </w:rPr>
        <w:t xml:space="preserve">☐  </w:t>
      </w:r>
      <w:r>
        <w:t>Families have been told the link, the 100-point target and how to log missing credit</w:t>
      </w:r>
    </w:p>
    <w:p>
      <w:pPr>
        <w:pStyle w:val="Heading1"/>
      </w:pPr>
      <w:r>
        <w:rPr>
          <w:rFonts w:ascii="Calibri" w:hAnsi="Calibri"/>
          <w:color w:val="BB0000"/>
        </w:rPr>
        <w:t>Step 11 - Keeping it running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736"/>
            <w:shd w:val="clear" w:color="auto" w:fill="2B3D3A"/>
          </w:tcPr>
          <w:p>
            <w:r/>
            <w:r>
              <w:rPr>
                <w:b/>
                <w:color w:val="FFFFFF"/>
                <w:sz w:val="19"/>
              </w:rPr>
              <w:t>When</w:t>
            </w:r>
          </w:p>
        </w:tc>
        <w:tc>
          <w:tcPr>
            <w:tcW w:type="dxa" w:w="6912"/>
            <w:shd w:val="clear" w:color="auto" w:fill="2B3D3A"/>
          </w:tcPr>
          <w:p>
            <w:r/>
            <w:r>
              <w:rPr>
                <w:b/>
                <w:color w:val="FFFFFF"/>
                <w:sz w:val="19"/>
              </w:rPr>
              <w:t>Task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After each campout or month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Export from TroopWebHost and re-import the current year (Step 8)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Weekly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Review the Approval queue; approve or reject with a short reason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Quarterly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Settings &amp; export → set Published through (Q1-Q4); download the tracker CSV for the minutes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New committee member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Steps 5 and 6. Departing member: delete from admins and from Authentication → Users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January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Choose the new year in the year picker and import; targets and households are per year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Free-tier pause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Free projects pause after 7 days with no activity. If the site shows errors, open the Supabase dashboard and click Restore project. Regular use keeps it awake; the Pro plan never pauses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Backups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The free tier has no downloadable backups. Download the tracker CSV quarterly, or run the select queries in Appendix A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BB0000"/>
        </w:rPr>
        <w:t>Appendix A - Handy SQL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1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  <w:rFonts w:eastAsia="Consolas"/>
              </w:rPr>
              <w:t>-- pending claims, oldest first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>select id, adult_name, family_name, contribution, points, work_date, submitter_email, notes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>from entries where status = 'pending' order by created_at;</w:t>
              <w:br/>
            </w:r>
            <w:r>
              <w:rPr>
                <w:rFonts w:ascii="Consolas" w:hAnsi="Consolas"/>
                <w:sz w:val="17"/>
                <w:rFonts w:eastAsia="Consolas"/>
              </w:rPr>
              <w:br/>
            </w:r>
            <w:r>
              <w:rPr>
                <w:rFonts w:ascii="Consolas" w:hAnsi="Consolas"/>
                <w:sz w:val="17"/>
                <w:rFonts w:eastAsia="Consolas"/>
              </w:rPr>
              <w:t>-- family totals for a year (raw, before caps; the site applies the 30/60 caps)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>select family_name, sum(points) as raw_points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>from entries where year = 2026 and status = 'approved'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>group by family_name order by raw_points desc;</w:t>
              <w:br/>
            </w:r>
            <w:r>
              <w:rPr>
                <w:rFonts w:ascii="Consolas" w:hAnsi="Consolas"/>
                <w:sz w:val="17"/>
                <w:rFonts w:eastAsia="Consolas"/>
              </w:rPr>
              <w:br/>
            </w:r>
            <w:r>
              <w:rPr>
                <w:rFonts w:ascii="Consolas" w:hAnsi="Consolas"/>
                <w:sz w:val="17"/>
                <w:rFonts w:eastAsia="Consolas"/>
              </w:rPr>
              <w:t>-- set a confidential target (number only, never a reason)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>update families set target_override = 40 where year = 2026 and name = 'Smith';</w:t>
              <w:br/>
            </w:r>
            <w:r>
              <w:rPr>
                <w:rFonts w:ascii="Consolas" w:hAnsi="Consolas"/>
                <w:sz w:val="17"/>
                <w:rFonts w:eastAsia="Consolas"/>
              </w:rPr>
              <w:br/>
            </w:r>
            <w:r>
              <w:rPr>
                <w:rFonts w:ascii="Consolas" w:hAnsi="Consolas"/>
                <w:sz w:val="17"/>
                <w:rFonts w:eastAsia="Consolas"/>
              </w:rPr>
              <w:t>-- set the contribution-in-lieu rate and publish through a quarter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>insert into settings (year, in_lieu_rate, published_through) values (2026, '$10 per point', 'Q3')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>on conflict (year) do update set in_lieu_rate = excluded.in_lieu_rate, published_through = excluded.published_through;</w:t>
              <w:br/>
            </w:r>
            <w:r>
              <w:rPr>
                <w:rFonts w:ascii="Consolas" w:hAnsi="Consolas"/>
                <w:sz w:val="17"/>
                <w:rFonts w:eastAsia="Consolas"/>
              </w:rPr>
              <w:br/>
            </w:r>
            <w:r>
              <w:rPr>
                <w:rFonts w:ascii="Consolas" w:hAnsi="Consolas"/>
                <w:sz w:val="17"/>
                <w:rFonts w:eastAsia="Consolas"/>
              </w:rPr>
              <w:t>-- full export of a year (paste results into a spreadsheet as a backup)</w:t>
              <w:br/>
            </w:r>
            <w:r>
              <w:rPr>
                <w:rFonts w:ascii="Consolas" w:hAnsi="Consolas"/>
                <w:sz w:val="17"/>
                <w:rFonts w:eastAsia="Consolas"/>
              </w:rPr>
              <w:t>select * from entries where year = 2026 order by family_name, work_date;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BB0000"/>
        </w:rPr>
        <w:t>Appendix B - Make standings families-only (optional)</w:t>
      </w:r>
    </w:p>
    <w:p>
      <w:r>
        <w:rPr>
          <w:b w:val="0"/>
          <w:i w:val="0"/>
        </w:rPr>
        <w:t>By default anyone with the link can see adult names and family totals. To restrict reading to signed-in users only: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1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  <w:rFonts w:eastAsia="Consolas"/>
              </w:rPr>
              <w:t>revoke select on public_entries from anon;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>drop policy if exists families_read on families;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>create policy families_read on families for select to authenticated using (true);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>drop policy if exists adults_read on adults;</w:t>
              <w:br/>
            </w:r>
            <w:r>
              <w:rPr>
                <w:rFonts w:ascii="Consolas" w:hAnsi="Consolas"/>
                <w:sz w:val="18"/>
                <w:rFonts w:eastAsia="Consolas"/>
              </w:rPr>
              <w:t>create policy adults_read on adults for select to authenticated using (true);</w:t>
            </w:r>
          </w:p>
        </w:tc>
      </w:tr>
    </w:tbl>
    <w:p/>
    <w:p>
      <w:r>
        <w:rPr>
          <w:b w:val="0"/>
          <w:i/>
          <w:color w:val="5F6B68"/>
        </w:rPr>
        <w:t>Families would then need logins (Step 5 without Step 6), and claims would also require signing in. To undo this, re-run the full schema from Step 2.</w:t>
      </w:r>
    </w:p>
    <w:p>
      <w:pPr>
        <w:pStyle w:val="Heading1"/>
      </w:pPr>
      <w:r>
        <w:rPr>
          <w:rFonts w:ascii="Calibri" w:hAnsi="Calibri"/>
          <w:color w:val="BB0000"/>
        </w:rPr>
        <w:t>Appendix C -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744"/>
            <w:shd w:val="clear" w:color="auto" w:fill="2B3D3A"/>
          </w:tcPr>
          <w:p>
            <w:r/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5904"/>
            <w:shd w:val="clear" w:color="auto" w:fill="2B3D3A"/>
          </w:tcPr>
          <w:p>
            <w:r/>
            <w:r>
              <w:rPr>
                <w:b/>
                <w:color w:val="FFFFFF"/>
                <w:sz w:val="19"/>
              </w:rPr>
              <w:t>Cause and fix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Demo banner still showing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config.js not updated or not yet republished. Check the commit, wait a minute, then hard-reload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"Invalid login credentials"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Wrong email or password, or the user was not auto-confirmed. Reset under Authentication → Users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Signed in but "not on the committee admin list"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No admins row, or the email differs (check spelling). Fix with Step 6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"new row violates row-level security policy" when approving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You are approving your own line (adult_name matches yours). Ask another member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Approve buttons missing for one line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Same reason: it is your own line; the site hides the buttons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Import fails with "Could not find the Year / Type / Name header row"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Wrong report. Use Event Participation Annual Summary, exported to Excel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Family split across two names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Different surnames in one household. Fix on the Adults tab; it persists on re-import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Site loads but shows errors or empty everywhere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The free project is paused. Restore it in the Supabase dashboard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relation "admins" does not exist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Step 2 did not run fully. Re-run the complete schema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BB0000"/>
        </w:rPr>
        <w:t>Appendix D - Who can do what (enforced by the database)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5616"/>
            <w:shd w:val="clear" w:color="auto" w:fill="2B3D3A"/>
          </w:tcPr>
          <w:p>
            <w:r/>
            <w:r>
              <w:rPr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1440"/>
            <w:shd w:val="clear" w:color="auto" w:fill="2B3D3A"/>
          </w:tcPr>
          <w:p>
            <w:r/>
            <w:r>
              <w:rPr>
                <w:b/>
                <w:color w:val="FFFFFF"/>
                <w:sz w:val="19"/>
              </w:rPr>
              <w:t>Public</w:t>
            </w:r>
          </w:p>
        </w:tc>
        <w:tc>
          <w:tcPr>
            <w:tcW w:type="dxa" w:w="2592"/>
            <w:shd w:val="clear" w:color="auto" w:fill="2B3D3A"/>
          </w:tcPr>
          <w:p>
            <w:r/>
            <w:r>
              <w:rPr>
                <w:b/>
                <w:color w:val="FFFFFF"/>
                <w:sz w:val="19"/>
              </w:rPr>
              <w:t>Committee admin</w:t>
            </w:r>
          </w:p>
        </w:tc>
      </w:tr>
      <w:tr>
        <w:tc>
          <w:tcPr>
            <w:tcW w:type="dxa" w:w="5616"/>
          </w:tcPr>
          <w:p>
            <w:r/>
            <w:r>
              <w:rPr>
                <w:sz w:val="19"/>
              </w:rPr>
              <w:t>See standings, approved lines, price list, rules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Yes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Yes</w:t>
            </w:r>
          </w:p>
        </w:tc>
      </w:tr>
      <w:tr>
        <w:tc>
          <w:tcPr>
            <w:tcW w:type="dxa" w:w="5616"/>
          </w:tcPr>
          <w:p>
            <w:r/>
            <w:r>
              <w:rPr>
                <w:sz w:val="19"/>
              </w:rPr>
              <w:t>See pending/rejected claims and claimant emails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Yes</w:t>
            </w:r>
          </w:p>
        </w:tc>
      </w:tr>
      <w:tr>
        <w:tc>
          <w:tcPr>
            <w:tcW w:type="dxa" w:w="5616"/>
          </w:tcPr>
          <w:p>
            <w:r/>
            <w:r>
              <w:rPr>
                <w:sz w:val="19"/>
              </w:rPr>
              <w:t>Submit a claim (always lands as pending)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Yes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Yes</w:t>
            </w:r>
          </w:p>
        </w:tc>
      </w:tr>
      <w:tr>
        <w:tc>
          <w:tcPr>
            <w:tcW w:type="dxa" w:w="5616"/>
          </w:tcPr>
          <w:p>
            <w:r/>
            <w:r>
              <w:rPr>
                <w:sz w:val="19"/>
              </w:rPr>
              <w:t>Approve / reject / delete entries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Yes, except your own lines</w:t>
            </w:r>
          </w:p>
        </w:tc>
      </w:tr>
      <w:tr>
        <w:tc>
          <w:tcPr>
            <w:tcW w:type="dxa" w:w="5616"/>
          </w:tcPr>
          <w:p>
            <w:r/>
            <w:r>
              <w:rPr>
                <w:sz w:val="19"/>
              </w:rPr>
              <w:t>Import TroopWebHost, set targets, move households, settings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Yes</w:t>
            </w:r>
          </w:p>
        </w:tc>
      </w:tr>
      <w:tr>
        <w:tc>
          <w:tcPr>
            <w:tcW w:type="dxa" w:w="5616"/>
          </w:tcPr>
          <w:p>
            <w:r/>
            <w:r>
              <w:rPr>
                <w:sz w:val="19"/>
              </w:rPr>
              <w:t>Add or remove admins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Only via the Supabase dashboard / SQL Editor</w:t>
            </w:r>
          </w:p>
        </w:tc>
      </w:tr>
    </w:tbl>
    <w:p/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