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A1E9" w14:textId="77777777" w:rsidR="00553201" w:rsidRPr="00553201" w:rsidRDefault="00553201" w:rsidP="00553201">
      <w:pPr>
        <w:spacing w:line="240" w:lineRule="auto"/>
        <w:rPr>
          <w:rFonts w:eastAsia="Times New Roman" w:cs="Calibri"/>
          <w:color w:val="000000"/>
          <w:sz w:val="24"/>
          <w:szCs w:val="24"/>
          <w:lang w:eastAsia="en-GB"/>
        </w:rPr>
      </w:pPr>
      <w:r w:rsidRPr="00553201">
        <w:rPr>
          <w:rFonts w:eastAsia="Times New Roman" w:cs="Calibri"/>
          <w:color w:val="000000"/>
          <w:sz w:val="24"/>
          <w:szCs w:val="24"/>
          <w:lang w:eastAsia="en-GB"/>
        </w:rPr>
        <w:t>Attention to Detail, Best Practice, Clear Communication, Comprehensive, Concisely, Continual Improvement Process, Cross Functional Skills, Development and Implementation, Due Diligence, Effective Communication, Ensuring Compliance, Financial Crime Risk Management, Financial Transaction, Focused, Fraud Prevention, Mentoring, Methodical Approach, Potential, Process Improvement, Project Management, Proven Ability, Proven Track Record, Regulatory Compliance, Regulatory Reporting, Regulatory Requirements, Risk Analysis, Risk Management, Risk Management Framework, Risk Mitigation, Risk Monitoring, Senior Management, Team Leadership, Training Initiatives, Training Program, Transaction Monitoring, Written and Verbal Communication</w:t>
      </w:r>
    </w:p>
    <w:p w14:paraId="597658D5" w14:textId="77777777" w:rsidR="00553201" w:rsidRDefault="00553201" w:rsidP="007A3F8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666F10C5" w14:textId="6BCAADB1" w:rsidR="007A3F86" w:rsidRPr="007A3F86" w:rsidRDefault="007A3F86" w:rsidP="007A3F8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7A3F86">
        <w:rPr>
          <w:rFonts w:ascii="Times New Roman" w:eastAsia="Times New Roman" w:hAnsi="Times New Roman" w:cs="Times New Roman"/>
          <w:b/>
          <w:bCs/>
          <w:color w:val="auto"/>
          <w:sz w:val="27"/>
          <w:szCs w:val="27"/>
          <w:lang w:eastAsia="en-GB"/>
        </w:rPr>
        <w:t>Olivia Smith</w:t>
      </w:r>
    </w:p>
    <w:p w14:paraId="4DE33E2A"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Contact Information:</w:t>
      </w:r>
    </w:p>
    <w:p w14:paraId="21D4C0FA" w14:textId="77777777" w:rsidR="007A3F86" w:rsidRPr="007A3F86" w:rsidRDefault="007A3F86" w:rsidP="007A3F8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Address:</w:t>
      </w:r>
      <w:r w:rsidRPr="007A3F86">
        <w:rPr>
          <w:rFonts w:ascii="Times New Roman" w:eastAsia="Times New Roman" w:hAnsi="Times New Roman" w:cs="Times New Roman"/>
          <w:color w:val="auto"/>
          <w:sz w:val="24"/>
          <w:szCs w:val="24"/>
          <w:lang w:eastAsia="en-GB"/>
        </w:rPr>
        <w:t xml:space="preserve"> 89 Maple Drive, Manchester, M4 5GD, England</w:t>
      </w:r>
    </w:p>
    <w:p w14:paraId="79FC09FD" w14:textId="77777777" w:rsidR="007A3F86" w:rsidRPr="007A3F86" w:rsidRDefault="007A3F86" w:rsidP="007A3F8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Email:</w:t>
      </w:r>
      <w:r w:rsidRPr="007A3F86">
        <w:rPr>
          <w:rFonts w:ascii="Times New Roman" w:eastAsia="Times New Roman" w:hAnsi="Times New Roman" w:cs="Times New Roman"/>
          <w:color w:val="auto"/>
          <w:sz w:val="24"/>
          <w:szCs w:val="24"/>
          <w:lang w:eastAsia="en-GB"/>
        </w:rPr>
        <w:t xml:space="preserve"> olivia.smith@email.com</w:t>
      </w:r>
    </w:p>
    <w:p w14:paraId="55182093" w14:textId="77777777" w:rsidR="007A3F86" w:rsidRPr="007A3F86" w:rsidRDefault="007A3F86" w:rsidP="007A3F8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Phone:</w:t>
      </w:r>
      <w:r w:rsidRPr="007A3F86">
        <w:rPr>
          <w:rFonts w:ascii="Times New Roman" w:eastAsia="Times New Roman" w:hAnsi="Times New Roman" w:cs="Times New Roman"/>
          <w:color w:val="auto"/>
          <w:sz w:val="24"/>
          <w:szCs w:val="24"/>
          <w:lang w:eastAsia="en-GB"/>
        </w:rPr>
        <w:t xml:space="preserve"> +44 7123 987123</w:t>
      </w:r>
    </w:p>
    <w:p w14:paraId="19A69660" w14:textId="77777777" w:rsidR="007A3F86" w:rsidRPr="007A3F86" w:rsidRDefault="007A3F86" w:rsidP="007A3F8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LinkedIn:</w:t>
      </w:r>
      <w:r w:rsidRPr="007A3F86">
        <w:rPr>
          <w:rFonts w:ascii="Times New Roman" w:eastAsia="Times New Roman" w:hAnsi="Times New Roman" w:cs="Times New Roman"/>
          <w:color w:val="auto"/>
          <w:sz w:val="24"/>
          <w:szCs w:val="24"/>
          <w:lang w:eastAsia="en-GB"/>
        </w:rPr>
        <w:t xml:space="preserve"> linkedin.com/in/</w:t>
      </w:r>
      <w:proofErr w:type="spellStart"/>
      <w:r w:rsidRPr="007A3F86">
        <w:rPr>
          <w:rFonts w:ascii="Times New Roman" w:eastAsia="Times New Roman" w:hAnsi="Times New Roman" w:cs="Times New Roman"/>
          <w:color w:val="auto"/>
          <w:sz w:val="24"/>
          <w:szCs w:val="24"/>
          <w:lang w:eastAsia="en-GB"/>
        </w:rPr>
        <w:t>oliviasmith</w:t>
      </w:r>
      <w:proofErr w:type="spellEnd"/>
    </w:p>
    <w:p w14:paraId="26E394BA"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58373D3">
          <v:rect id="_x0000_i1025" style="width:0;height:1.5pt" o:hralign="center" o:hrstd="t" o:hr="t" fillcolor="#a0a0a0" stroked="f"/>
        </w:pict>
      </w:r>
    </w:p>
    <w:p w14:paraId="03CD71B9"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t>Professional Summary:</w:t>
      </w:r>
    </w:p>
    <w:p w14:paraId="7B908AFD"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 xml:space="preserve">Accomplished PEP &amp; </w:t>
      </w:r>
      <w:proofErr w:type="gramStart"/>
      <w:r w:rsidRPr="007A3F86">
        <w:rPr>
          <w:rFonts w:ascii="Times New Roman" w:eastAsia="Times New Roman" w:hAnsi="Times New Roman" w:cs="Times New Roman"/>
          <w:color w:val="auto"/>
          <w:sz w:val="24"/>
          <w:szCs w:val="24"/>
          <w:lang w:eastAsia="en-GB"/>
        </w:rPr>
        <w:t>High Risk</w:t>
      </w:r>
      <w:proofErr w:type="gramEnd"/>
      <w:r w:rsidRPr="007A3F86">
        <w:rPr>
          <w:rFonts w:ascii="Times New Roman" w:eastAsia="Times New Roman" w:hAnsi="Times New Roman" w:cs="Times New Roman"/>
          <w:color w:val="auto"/>
          <w:sz w:val="24"/>
          <w:szCs w:val="24"/>
          <w:lang w:eastAsia="en-GB"/>
        </w:rPr>
        <w:t xml:space="preserve"> Analyst with over 12 years of comprehensive experience in the banking and financial services sector. Expertise in conducting enhanced due diligence (EDD), managing high-risk client portfolios, and ensuring compliance with global Anti-Money Laundering (AML) regulations. Recognized for strong analytical skills, meticulous attention to detail, and a deep understanding of financial crime risk management. Proven ability to lead teams, develop strategic risk mitigation frameworks, and deliver actionable insights to senior management.</w:t>
      </w:r>
    </w:p>
    <w:p w14:paraId="7331025E"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EFF25F2">
          <v:rect id="_x0000_i1026" style="width:0;height:1.5pt" o:hralign="center" o:hrstd="t" o:hr="t" fillcolor="#a0a0a0" stroked="f"/>
        </w:pict>
      </w:r>
    </w:p>
    <w:p w14:paraId="3A34D718"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t>Education:</w:t>
      </w:r>
    </w:p>
    <w:p w14:paraId="182C92CE"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University of Manchester (Russell Group)</w:t>
      </w:r>
    </w:p>
    <w:p w14:paraId="0108AF93" w14:textId="77777777" w:rsidR="007A3F86" w:rsidRPr="007A3F86" w:rsidRDefault="007A3F86" w:rsidP="007A3F8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MSc Financial Crime and Compliance Management, Distinction</w:t>
      </w:r>
    </w:p>
    <w:p w14:paraId="4544397F" w14:textId="77777777" w:rsidR="007A3F86" w:rsidRPr="007A3F86" w:rsidRDefault="007A3F86" w:rsidP="007A3F8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Graduated: 2011</w:t>
      </w:r>
    </w:p>
    <w:p w14:paraId="655EA596"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University of Leeds (Russell Group)</w:t>
      </w:r>
    </w:p>
    <w:p w14:paraId="7B0358BC" w14:textId="77777777" w:rsidR="007A3F86" w:rsidRPr="007A3F86" w:rsidRDefault="007A3F86" w:rsidP="007A3F8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BSc Economics and Finance, First Class Honours</w:t>
      </w:r>
    </w:p>
    <w:p w14:paraId="4A701E0E" w14:textId="77777777" w:rsidR="007A3F86" w:rsidRPr="007A3F86" w:rsidRDefault="007A3F86" w:rsidP="007A3F8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Graduated: 2009</w:t>
      </w:r>
    </w:p>
    <w:p w14:paraId="4A3DDF5E"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pict w14:anchorId="6D5F628B">
          <v:rect id="_x0000_i1027" style="width:0;height:1.5pt" o:hralign="center" o:hrstd="t" o:hr="t" fillcolor="#a0a0a0" stroked="f"/>
        </w:pict>
      </w:r>
    </w:p>
    <w:p w14:paraId="42AF02A6"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t>Professional Experience:</w:t>
      </w:r>
    </w:p>
    <w:p w14:paraId="4F056A8D"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Barclays Bank</w:t>
      </w:r>
      <w:r w:rsidRPr="007A3F86">
        <w:rPr>
          <w:rFonts w:ascii="Times New Roman" w:eastAsia="Times New Roman" w:hAnsi="Times New Roman" w:cs="Times New Roman"/>
          <w:color w:val="auto"/>
          <w:sz w:val="24"/>
          <w:szCs w:val="24"/>
          <w:lang w:eastAsia="en-GB"/>
        </w:rPr>
        <w:t xml:space="preserve"> </w:t>
      </w:r>
      <w:r w:rsidRPr="007A3F86">
        <w:rPr>
          <w:rFonts w:ascii="Times New Roman" w:eastAsia="Times New Roman" w:hAnsi="Times New Roman" w:cs="Times New Roman"/>
          <w:i/>
          <w:iCs/>
          <w:color w:val="auto"/>
          <w:sz w:val="24"/>
          <w:szCs w:val="24"/>
          <w:lang w:eastAsia="en-GB"/>
        </w:rPr>
        <w:t xml:space="preserve">Senior PEP &amp; </w:t>
      </w:r>
      <w:proofErr w:type="gramStart"/>
      <w:r w:rsidRPr="007A3F86">
        <w:rPr>
          <w:rFonts w:ascii="Times New Roman" w:eastAsia="Times New Roman" w:hAnsi="Times New Roman" w:cs="Times New Roman"/>
          <w:i/>
          <w:iCs/>
          <w:color w:val="auto"/>
          <w:sz w:val="24"/>
          <w:szCs w:val="24"/>
          <w:lang w:eastAsia="en-GB"/>
        </w:rPr>
        <w:t>High Risk</w:t>
      </w:r>
      <w:proofErr w:type="gramEnd"/>
      <w:r w:rsidRPr="007A3F86">
        <w:rPr>
          <w:rFonts w:ascii="Times New Roman" w:eastAsia="Times New Roman" w:hAnsi="Times New Roman" w:cs="Times New Roman"/>
          <w:i/>
          <w:iCs/>
          <w:color w:val="auto"/>
          <w:sz w:val="24"/>
          <w:szCs w:val="24"/>
          <w:lang w:eastAsia="en-GB"/>
        </w:rPr>
        <w:t xml:space="preserve"> Analyst</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i/>
          <w:iCs/>
          <w:color w:val="auto"/>
          <w:sz w:val="24"/>
          <w:szCs w:val="24"/>
          <w:lang w:eastAsia="en-GB"/>
        </w:rPr>
        <w:t>Manchester, UK</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i/>
          <w:iCs/>
          <w:color w:val="auto"/>
          <w:sz w:val="24"/>
          <w:szCs w:val="24"/>
          <w:lang w:eastAsia="en-GB"/>
        </w:rPr>
        <w:t>2017 - Present</w:t>
      </w:r>
      <w:r w:rsidRPr="007A3F86">
        <w:rPr>
          <w:rFonts w:ascii="Times New Roman" w:eastAsia="Times New Roman" w:hAnsi="Times New Roman" w:cs="Times New Roman"/>
          <w:color w:val="auto"/>
          <w:sz w:val="24"/>
          <w:szCs w:val="24"/>
          <w:lang w:eastAsia="en-GB"/>
        </w:rPr>
        <w:br/>
        <w:t>Leading a team of analysts in conducting thorough enhanced due diligence on politically exposed persons (PEPs) and high-risk clients. Responsible for developing and implementing comprehensive risk assessment frameworks, ensuring strict adherence to AML regulations, and delivering detailed risk analysis reports to senior management.</w:t>
      </w:r>
    </w:p>
    <w:p w14:paraId="1DD591AB" w14:textId="77777777" w:rsidR="007A3F86" w:rsidRPr="007A3F86" w:rsidRDefault="007A3F86" w:rsidP="007A3F8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Key Achievements:</w:t>
      </w:r>
    </w:p>
    <w:p w14:paraId="25421CEC" w14:textId="77777777" w:rsidR="007A3F86" w:rsidRPr="007A3F86" w:rsidRDefault="007A3F86" w:rsidP="007A3F8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Spearheaded the redesign of the bank's EDD processes, resulting in a 30% improvement in efficiency and accuracy.</w:t>
      </w:r>
    </w:p>
    <w:p w14:paraId="745C4E5E" w14:textId="77777777" w:rsidR="007A3F86" w:rsidRPr="007A3F86" w:rsidRDefault="007A3F86" w:rsidP="007A3F8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Led high-profile investigations into complex financial crime cases, significantly reducing the bank's exposure to potential risks.</w:t>
      </w:r>
    </w:p>
    <w:p w14:paraId="143754AD" w14:textId="77777777" w:rsidR="007A3F86" w:rsidRPr="007A3F86" w:rsidRDefault="007A3F86" w:rsidP="007A3F8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Developed and delivered advanced training programs for junior analysts, boosting team expertise and performance.</w:t>
      </w:r>
    </w:p>
    <w:p w14:paraId="29B83350" w14:textId="77777777" w:rsidR="007A3F86" w:rsidRPr="007A3F86" w:rsidRDefault="007A3F86" w:rsidP="007A3F8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Played a pivotal role in the successful implementation of a new AML compliance software, enhancing the bank’s risk monitoring capabilities.</w:t>
      </w:r>
    </w:p>
    <w:p w14:paraId="1A953BF6" w14:textId="77777777" w:rsidR="007A3F86" w:rsidRPr="007A3F86" w:rsidRDefault="007A3F86" w:rsidP="007A3F8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Received the 'Outstanding Compliance Professional' award in 2019 for exceptional contributions to the bank’s AML efforts.</w:t>
      </w:r>
    </w:p>
    <w:p w14:paraId="6A2A132C"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HSBC Bank</w:t>
      </w:r>
      <w:r w:rsidRPr="007A3F86">
        <w:rPr>
          <w:rFonts w:ascii="Times New Roman" w:eastAsia="Times New Roman" w:hAnsi="Times New Roman" w:cs="Times New Roman"/>
          <w:color w:val="auto"/>
          <w:sz w:val="24"/>
          <w:szCs w:val="24"/>
          <w:lang w:eastAsia="en-GB"/>
        </w:rPr>
        <w:t xml:space="preserve"> </w:t>
      </w:r>
      <w:r w:rsidRPr="007A3F86">
        <w:rPr>
          <w:rFonts w:ascii="Times New Roman" w:eastAsia="Times New Roman" w:hAnsi="Times New Roman" w:cs="Times New Roman"/>
          <w:i/>
          <w:iCs/>
          <w:color w:val="auto"/>
          <w:sz w:val="24"/>
          <w:szCs w:val="24"/>
          <w:lang w:eastAsia="en-GB"/>
        </w:rPr>
        <w:t xml:space="preserve">PEP &amp; </w:t>
      </w:r>
      <w:proofErr w:type="gramStart"/>
      <w:r w:rsidRPr="007A3F86">
        <w:rPr>
          <w:rFonts w:ascii="Times New Roman" w:eastAsia="Times New Roman" w:hAnsi="Times New Roman" w:cs="Times New Roman"/>
          <w:i/>
          <w:iCs/>
          <w:color w:val="auto"/>
          <w:sz w:val="24"/>
          <w:szCs w:val="24"/>
          <w:lang w:eastAsia="en-GB"/>
        </w:rPr>
        <w:t>High Risk</w:t>
      </w:r>
      <w:proofErr w:type="gramEnd"/>
      <w:r w:rsidRPr="007A3F86">
        <w:rPr>
          <w:rFonts w:ascii="Times New Roman" w:eastAsia="Times New Roman" w:hAnsi="Times New Roman" w:cs="Times New Roman"/>
          <w:i/>
          <w:iCs/>
          <w:color w:val="auto"/>
          <w:sz w:val="24"/>
          <w:szCs w:val="24"/>
          <w:lang w:eastAsia="en-GB"/>
        </w:rPr>
        <w:t xml:space="preserve"> Analyst</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i/>
          <w:iCs/>
          <w:color w:val="auto"/>
          <w:sz w:val="24"/>
          <w:szCs w:val="24"/>
          <w:lang w:eastAsia="en-GB"/>
        </w:rPr>
        <w:t>Manchester, UK</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i/>
          <w:iCs/>
          <w:color w:val="auto"/>
          <w:sz w:val="24"/>
          <w:szCs w:val="24"/>
          <w:lang w:eastAsia="en-GB"/>
        </w:rPr>
        <w:t>2013 - 2017</w:t>
      </w:r>
      <w:r w:rsidRPr="007A3F86">
        <w:rPr>
          <w:rFonts w:ascii="Times New Roman" w:eastAsia="Times New Roman" w:hAnsi="Times New Roman" w:cs="Times New Roman"/>
          <w:color w:val="auto"/>
          <w:sz w:val="24"/>
          <w:szCs w:val="24"/>
          <w:lang w:eastAsia="en-GB"/>
        </w:rPr>
        <w:br/>
        <w:t>Conducted enhanced due diligence and comprehensive risk assessments on high-risk clients and PEPs. Collaborated closely with compliance, legal, and risk management teams to develop effective risk mitigation strategies and ensure regulatory compliance.</w:t>
      </w:r>
    </w:p>
    <w:p w14:paraId="6B2E71C6" w14:textId="77777777" w:rsidR="007A3F86" w:rsidRPr="007A3F86" w:rsidRDefault="007A3F86" w:rsidP="007A3F8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Key Responsibilities:</w:t>
      </w:r>
    </w:p>
    <w:p w14:paraId="6FCF9D42" w14:textId="77777777" w:rsidR="007A3F86" w:rsidRPr="007A3F86" w:rsidRDefault="007A3F86" w:rsidP="007A3F86">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Performed detailed EDD on high-risk clients, including in-depth analysis of financial transactions and background checks.</w:t>
      </w:r>
    </w:p>
    <w:p w14:paraId="0AD0CF36" w14:textId="77777777" w:rsidR="007A3F86" w:rsidRPr="007A3F86" w:rsidRDefault="007A3F86" w:rsidP="007A3F86">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Prepared and presented comprehensive risk assessment reports to senior management and regulatory bodies.</w:t>
      </w:r>
    </w:p>
    <w:p w14:paraId="07AA0331" w14:textId="77777777" w:rsidR="007A3F86" w:rsidRPr="007A3F86" w:rsidRDefault="007A3F86" w:rsidP="007A3F86">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Assisted in the development and continuous improvement of AML policies, procedures, and risk assessment frameworks.</w:t>
      </w:r>
    </w:p>
    <w:p w14:paraId="20492799" w14:textId="77777777" w:rsidR="007A3F86" w:rsidRPr="007A3F86" w:rsidRDefault="007A3F86" w:rsidP="007A3F86">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 xml:space="preserve">Monitored and </w:t>
      </w:r>
      <w:proofErr w:type="spellStart"/>
      <w:r w:rsidRPr="007A3F86">
        <w:rPr>
          <w:rFonts w:ascii="Times New Roman" w:eastAsia="Times New Roman" w:hAnsi="Times New Roman" w:cs="Times New Roman"/>
          <w:color w:val="auto"/>
          <w:sz w:val="24"/>
          <w:szCs w:val="24"/>
          <w:lang w:eastAsia="en-GB"/>
        </w:rPr>
        <w:t>analyzed</w:t>
      </w:r>
      <w:proofErr w:type="spellEnd"/>
      <w:r w:rsidRPr="007A3F86">
        <w:rPr>
          <w:rFonts w:ascii="Times New Roman" w:eastAsia="Times New Roman" w:hAnsi="Times New Roman" w:cs="Times New Roman"/>
          <w:color w:val="auto"/>
          <w:sz w:val="24"/>
          <w:szCs w:val="24"/>
          <w:lang w:eastAsia="en-GB"/>
        </w:rPr>
        <w:t xml:space="preserve"> client transactions to identify unusual patterns indicative of potential financial crime.</w:t>
      </w:r>
    </w:p>
    <w:p w14:paraId="3180E649" w14:textId="77777777" w:rsidR="007A3F86" w:rsidRPr="007A3F86" w:rsidRDefault="007A3F86" w:rsidP="007A3F86">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Provided expert guidance on AML compliance issues to various departments, ensuring a cohesive approach to risk management.</w:t>
      </w:r>
    </w:p>
    <w:p w14:paraId="390F3FDC" w14:textId="77777777" w:rsidR="007A3F86" w:rsidRPr="007A3F86" w:rsidRDefault="007A3F86" w:rsidP="007A3F8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Lloyds Banking Group</w:t>
      </w:r>
      <w:r w:rsidRPr="007A3F86">
        <w:rPr>
          <w:rFonts w:ascii="Times New Roman" w:eastAsia="Times New Roman" w:hAnsi="Times New Roman" w:cs="Times New Roman"/>
          <w:color w:val="auto"/>
          <w:sz w:val="24"/>
          <w:szCs w:val="24"/>
          <w:lang w:eastAsia="en-GB"/>
        </w:rPr>
        <w:t xml:space="preserve"> </w:t>
      </w:r>
      <w:r w:rsidRPr="007A3F86">
        <w:rPr>
          <w:rFonts w:ascii="Times New Roman" w:eastAsia="Times New Roman" w:hAnsi="Times New Roman" w:cs="Times New Roman"/>
          <w:i/>
          <w:iCs/>
          <w:color w:val="auto"/>
          <w:sz w:val="24"/>
          <w:szCs w:val="24"/>
          <w:lang w:eastAsia="en-GB"/>
        </w:rPr>
        <w:t>AML Compliance Analyst</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i/>
          <w:iCs/>
          <w:color w:val="auto"/>
          <w:sz w:val="24"/>
          <w:szCs w:val="24"/>
          <w:lang w:eastAsia="en-GB"/>
        </w:rPr>
        <w:t>Manchester, UK</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i/>
          <w:iCs/>
          <w:color w:val="auto"/>
          <w:sz w:val="24"/>
          <w:szCs w:val="24"/>
          <w:lang w:eastAsia="en-GB"/>
        </w:rPr>
        <w:t>2009 - 2013</w:t>
      </w:r>
      <w:r w:rsidRPr="007A3F86">
        <w:rPr>
          <w:rFonts w:ascii="Times New Roman" w:eastAsia="Times New Roman" w:hAnsi="Times New Roman" w:cs="Times New Roman"/>
          <w:color w:val="auto"/>
          <w:sz w:val="24"/>
          <w:szCs w:val="24"/>
          <w:lang w:eastAsia="en-GB"/>
        </w:rPr>
        <w:br/>
      </w:r>
      <w:r w:rsidRPr="007A3F86">
        <w:rPr>
          <w:rFonts w:ascii="Times New Roman" w:eastAsia="Times New Roman" w:hAnsi="Times New Roman" w:cs="Times New Roman"/>
          <w:color w:val="auto"/>
          <w:sz w:val="24"/>
          <w:szCs w:val="24"/>
          <w:lang w:eastAsia="en-GB"/>
        </w:rPr>
        <w:lastRenderedPageBreak/>
        <w:t>Supported the AML compliance team by conducting due diligence on new and existing clients, monitoring transactions for suspicious activities, and ensuring compliance with regulatory requirements and internal policies.</w:t>
      </w:r>
    </w:p>
    <w:p w14:paraId="19119D63" w14:textId="77777777" w:rsidR="007A3F86" w:rsidRPr="007A3F86" w:rsidRDefault="007A3F86" w:rsidP="007A3F8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Key Contributions:</w:t>
      </w:r>
    </w:p>
    <w:p w14:paraId="53CF96DC" w14:textId="77777777" w:rsidR="007A3F86" w:rsidRPr="007A3F86" w:rsidRDefault="007A3F86" w:rsidP="007A3F8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Conducted thorough due diligence on a wide range of clients, identifying and mitigating potential AML risks.</w:t>
      </w:r>
    </w:p>
    <w:p w14:paraId="5DDB6317" w14:textId="77777777" w:rsidR="007A3F86" w:rsidRPr="007A3F86" w:rsidRDefault="007A3F86" w:rsidP="007A3F8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Assisted in the development and implementation of robust AML compliance programs and training initiatives.</w:t>
      </w:r>
    </w:p>
    <w:p w14:paraId="44755C25" w14:textId="77777777" w:rsidR="007A3F86" w:rsidRPr="007A3F86" w:rsidRDefault="007A3F86" w:rsidP="007A3F8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7A3F86">
        <w:rPr>
          <w:rFonts w:ascii="Times New Roman" w:eastAsia="Times New Roman" w:hAnsi="Times New Roman" w:cs="Times New Roman"/>
          <w:color w:val="auto"/>
          <w:sz w:val="24"/>
          <w:szCs w:val="24"/>
          <w:lang w:eastAsia="en-GB"/>
        </w:rPr>
        <w:t>Analyzed</w:t>
      </w:r>
      <w:proofErr w:type="spellEnd"/>
      <w:r w:rsidRPr="007A3F86">
        <w:rPr>
          <w:rFonts w:ascii="Times New Roman" w:eastAsia="Times New Roman" w:hAnsi="Times New Roman" w:cs="Times New Roman"/>
          <w:color w:val="auto"/>
          <w:sz w:val="24"/>
          <w:szCs w:val="24"/>
          <w:lang w:eastAsia="en-GB"/>
        </w:rPr>
        <w:t xml:space="preserve"> transaction data to detect and report suspicious activities, contributing to the prevention of financial crime.</w:t>
      </w:r>
    </w:p>
    <w:p w14:paraId="655CDBC5" w14:textId="77777777" w:rsidR="007A3F86" w:rsidRPr="007A3F86" w:rsidRDefault="007A3F86" w:rsidP="007A3F8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Collaborated with cross-functional teams to enhance the bank’s overall risk management framework.</w:t>
      </w:r>
    </w:p>
    <w:p w14:paraId="3667F6B9" w14:textId="77777777" w:rsidR="007A3F86" w:rsidRPr="007A3F86" w:rsidRDefault="007A3F86" w:rsidP="007A3F8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color w:val="auto"/>
          <w:sz w:val="24"/>
          <w:szCs w:val="24"/>
          <w:lang w:eastAsia="en-GB"/>
        </w:rPr>
        <w:t>Participated in industry forums and training sessions to stay updated on evolving AML regulations and best practices.</w:t>
      </w:r>
    </w:p>
    <w:p w14:paraId="4D70EF19"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F546015">
          <v:rect id="_x0000_i1028" style="width:0;height:1.5pt" o:hralign="center" o:hrstd="t" o:hr="t" fillcolor="#a0a0a0" stroked="f"/>
        </w:pict>
      </w:r>
    </w:p>
    <w:p w14:paraId="00916E66"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t>Skills:</w:t>
      </w:r>
    </w:p>
    <w:p w14:paraId="6644EA23"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Enhanced Due Diligence (EDD):</w:t>
      </w:r>
      <w:r w:rsidRPr="007A3F86">
        <w:rPr>
          <w:rFonts w:ascii="Times New Roman" w:eastAsia="Times New Roman" w:hAnsi="Times New Roman" w:cs="Times New Roman"/>
          <w:color w:val="auto"/>
          <w:sz w:val="24"/>
          <w:szCs w:val="24"/>
          <w:lang w:eastAsia="en-GB"/>
        </w:rPr>
        <w:t xml:space="preserve"> Extensive experience in conducting detailed due diligence on high-risk clients, including PEPs, using advanced analytical techniques and tools.</w:t>
      </w:r>
    </w:p>
    <w:p w14:paraId="7CD72B8F"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Anti-Money Laundering (AML) Compliance:</w:t>
      </w:r>
      <w:r w:rsidRPr="007A3F86">
        <w:rPr>
          <w:rFonts w:ascii="Times New Roman" w:eastAsia="Times New Roman" w:hAnsi="Times New Roman" w:cs="Times New Roman"/>
          <w:color w:val="auto"/>
          <w:sz w:val="24"/>
          <w:szCs w:val="24"/>
          <w:lang w:eastAsia="en-GB"/>
        </w:rPr>
        <w:t xml:space="preserve"> In-depth knowledge of AML regulations and best practices, with a proven track record of ensuring compliance and mitigating financial crime risks.</w:t>
      </w:r>
    </w:p>
    <w:p w14:paraId="65AF195D"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Financial Crime Risk Assessment:</w:t>
      </w:r>
      <w:r w:rsidRPr="007A3F86">
        <w:rPr>
          <w:rFonts w:ascii="Times New Roman" w:eastAsia="Times New Roman" w:hAnsi="Times New Roman" w:cs="Times New Roman"/>
          <w:color w:val="auto"/>
          <w:sz w:val="24"/>
          <w:szCs w:val="24"/>
          <w:lang w:eastAsia="en-GB"/>
        </w:rPr>
        <w:t xml:space="preserve"> Expertise in assessing and managing risks associated with financial crimes, including money laundering, fraud, and corruption.</w:t>
      </w:r>
    </w:p>
    <w:p w14:paraId="096CEDEA"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Regulatory Reporting:</w:t>
      </w:r>
      <w:r w:rsidRPr="007A3F86">
        <w:rPr>
          <w:rFonts w:ascii="Times New Roman" w:eastAsia="Times New Roman" w:hAnsi="Times New Roman" w:cs="Times New Roman"/>
          <w:color w:val="auto"/>
          <w:sz w:val="24"/>
          <w:szCs w:val="24"/>
          <w:lang w:eastAsia="en-GB"/>
        </w:rPr>
        <w:t xml:space="preserve"> Skilled in preparing and presenting detailed risk assessment reports to senior management and regulatory authorities, ensuring clear communication of risks and mitigation strategies.</w:t>
      </w:r>
    </w:p>
    <w:p w14:paraId="32EFD76A"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Transaction Monitoring:</w:t>
      </w:r>
      <w:r w:rsidRPr="007A3F86">
        <w:rPr>
          <w:rFonts w:ascii="Times New Roman" w:eastAsia="Times New Roman" w:hAnsi="Times New Roman" w:cs="Times New Roman"/>
          <w:color w:val="auto"/>
          <w:sz w:val="24"/>
          <w:szCs w:val="24"/>
          <w:lang w:eastAsia="en-GB"/>
        </w:rPr>
        <w:t xml:space="preserve"> Proficient in monitoring and </w:t>
      </w:r>
      <w:proofErr w:type="spellStart"/>
      <w:r w:rsidRPr="007A3F86">
        <w:rPr>
          <w:rFonts w:ascii="Times New Roman" w:eastAsia="Times New Roman" w:hAnsi="Times New Roman" w:cs="Times New Roman"/>
          <w:color w:val="auto"/>
          <w:sz w:val="24"/>
          <w:szCs w:val="24"/>
          <w:lang w:eastAsia="en-GB"/>
        </w:rPr>
        <w:t>analyzing</w:t>
      </w:r>
      <w:proofErr w:type="spellEnd"/>
      <w:r w:rsidRPr="007A3F86">
        <w:rPr>
          <w:rFonts w:ascii="Times New Roman" w:eastAsia="Times New Roman" w:hAnsi="Times New Roman" w:cs="Times New Roman"/>
          <w:color w:val="auto"/>
          <w:sz w:val="24"/>
          <w:szCs w:val="24"/>
          <w:lang w:eastAsia="en-GB"/>
        </w:rPr>
        <w:t xml:space="preserve"> client transactions to identify unusual patterns and potential financial crime risks.</w:t>
      </w:r>
    </w:p>
    <w:p w14:paraId="3627DA32"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Risk Mitigation Strategies:</w:t>
      </w:r>
      <w:r w:rsidRPr="007A3F86">
        <w:rPr>
          <w:rFonts w:ascii="Times New Roman" w:eastAsia="Times New Roman" w:hAnsi="Times New Roman" w:cs="Times New Roman"/>
          <w:color w:val="auto"/>
          <w:sz w:val="24"/>
          <w:szCs w:val="24"/>
          <w:lang w:eastAsia="en-GB"/>
        </w:rPr>
        <w:t xml:space="preserve"> Ability to develop and implement effective risk mitigation strategies, ensuring robust protection against financial crime.</w:t>
      </w:r>
    </w:p>
    <w:p w14:paraId="31EA7E17"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Team Leadership and Development:</w:t>
      </w:r>
      <w:r w:rsidRPr="007A3F86">
        <w:rPr>
          <w:rFonts w:ascii="Times New Roman" w:eastAsia="Times New Roman" w:hAnsi="Times New Roman" w:cs="Times New Roman"/>
          <w:color w:val="auto"/>
          <w:sz w:val="24"/>
          <w:szCs w:val="24"/>
          <w:lang w:eastAsia="en-GB"/>
        </w:rPr>
        <w:t xml:space="preserve"> Strong leadership skills, with experience in mentoring and training junior analysts to enhance team performance and expertise.</w:t>
      </w:r>
    </w:p>
    <w:p w14:paraId="0BF40E9A"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Analytical and Research Skills:</w:t>
      </w:r>
      <w:r w:rsidRPr="007A3F86">
        <w:rPr>
          <w:rFonts w:ascii="Times New Roman" w:eastAsia="Times New Roman" w:hAnsi="Times New Roman" w:cs="Times New Roman"/>
          <w:color w:val="auto"/>
          <w:sz w:val="24"/>
          <w:szCs w:val="24"/>
          <w:lang w:eastAsia="en-GB"/>
        </w:rPr>
        <w:t xml:space="preserve"> Exceptional analytical abilities, with a keen eye for detail and a methodical approach to problem-solving.</w:t>
      </w:r>
    </w:p>
    <w:p w14:paraId="2CE0E00C"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Effective Communication:</w:t>
      </w:r>
      <w:r w:rsidRPr="007A3F86">
        <w:rPr>
          <w:rFonts w:ascii="Times New Roman" w:eastAsia="Times New Roman" w:hAnsi="Times New Roman" w:cs="Times New Roman"/>
          <w:color w:val="auto"/>
          <w:sz w:val="24"/>
          <w:szCs w:val="24"/>
          <w:lang w:eastAsia="en-GB"/>
        </w:rPr>
        <w:t xml:space="preserve"> Excellent verbal and written communication skills, with the ability to convey complex information clearly and concisely to diverse audiences.</w:t>
      </w:r>
    </w:p>
    <w:p w14:paraId="49FFE561" w14:textId="77777777" w:rsidR="007A3F86" w:rsidRPr="007A3F86" w:rsidRDefault="007A3F86" w:rsidP="007A3F8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Project Management:</w:t>
      </w:r>
      <w:r w:rsidRPr="007A3F86">
        <w:rPr>
          <w:rFonts w:ascii="Times New Roman" w:eastAsia="Times New Roman" w:hAnsi="Times New Roman" w:cs="Times New Roman"/>
          <w:color w:val="auto"/>
          <w:sz w:val="24"/>
          <w:szCs w:val="24"/>
          <w:lang w:eastAsia="en-GB"/>
        </w:rPr>
        <w:t xml:space="preserve"> Proven ability to manage multiple projects simultaneously, ensuring timely and successful completion of objectives.</w:t>
      </w:r>
    </w:p>
    <w:p w14:paraId="790F9CD7"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2F713EA">
          <v:rect id="_x0000_i1029" style="width:0;height:1.5pt" o:hralign="center" o:hrstd="t" o:hr="t" fillcolor="#a0a0a0" stroked="f"/>
        </w:pict>
      </w:r>
    </w:p>
    <w:p w14:paraId="6700E5CE"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lastRenderedPageBreak/>
        <w:t>Certifications:</w:t>
      </w:r>
    </w:p>
    <w:p w14:paraId="287CF9DC" w14:textId="77777777" w:rsidR="007A3F86" w:rsidRPr="007A3F86" w:rsidRDefault="007A3F86" w:rsidP="007A3F8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Certified Anti-Money Laundering Specialist (CAMS):</w:t>
      </w:r>
      <w:r w:rsidRPr="007A3F86">
        <w:rPr>
          <w:rFonts w:ascii="Times New Roman" w:eastAsia="Times New Roman" w:hAnsi="Times New Roman" w:cs="Times New Roman"/>
          <w:color w:val="auto"/>
          <w:sz w:val="24"/>
          <w:szCs w:val="24"/>
          <w:lang w:eastAsia="en-GB"/>
        </w:rPr>
        <w:t xml:space="preserve"> Internationally recognized certification demonstrating expertise in AML compliance and financial crime prevention.</w:t>
      </w:r>
    </w:p>
    <w:p w14:paraId="5D8A4795" w14:textId="77777777" w:rsidR="007A3F86" w:rsidRPr="007A3F86" w:rsidRDefault="007A3F86" w:rsidP="007A3F8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International Diploma in Financial Crime Prevention (ICA):</w:t>
      </w:r>
      <w:r w:rsidRPr="007A3F86">
        <w:rPr>
          <w:rFonts w:ascii="Times New Roman" w:eastAsia="Times New Roman" w:hAnsi="Times New Roman" w:cs="Times New Roman"/>
          <w:color w:val="auto"/>
          <w:sz w:val="24"/>
          <w:szCs w:val="24"/>
          <w:lang w:eastAsia="en-GB"/>
        </w:rPr>
        <w:t xml:space="preserve"> Advanced qualification focused on financial crime risk management and compliance strategies.</w:t>
      </w:r>
    </w:p>
    <w:p w14:paraId="1CE91717" w14:textId="77777777" w:rsidR="007A3F86" w:rsidRPr="007A3F86" w:rsidRDefault="007A3F86" w:rsidP="007A3F8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Certified Financial Crime Investigator (CFCI):</w:t>
      </w:r>
      <w:r w:rsidRPr="007A3F86">
        <w:rPr>
          <w:rFonts w:ascii="Times New Roman" w:eastAsia="Times New Roman" w:hAnsi="Times New Roman" w:cs="Times New Roman"/>
          <w:color w:val="auto"/>
          <w:sz w:val="24"/>
          <w:szCs w:val="24"/>
          <w:lang w:eastAsia="en-GB"/>
        </w:rPr>
        <w:t xml:space="preserve"> Certification highlighting skills in investigating and preventing financial crime activities.</w:t>
      </w:r>
    </w:p>
    <w:p w14:paraId="35279FC7" w14:textId="77777777" w:rsidR="007A3F86" w:rsidRPr="007A3F86" w:rsidRDefault="007A3F86" w:rsidP="007A3F8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Advanced Certificate in Regulatory Compliance:</w:t>
      </w:r>
      <w:r w:rsidRPr="007A3F86">
        <w:rPr>
          <w:rFonts w:ascii="Times New Roman" w:eastAsia="Times New Roman" w:hAnsi="Times New Roman" w:cs="Times New Roman"/>
          <w:color w:val="auto"/>
          <w:sz w:val="24"/>
          <w:szCs w:val="24"/>
          <w:lang w:eastAsia="en-GB"/>
        </w:rPr>
        <w:t xml:space="preserve"> Specialized certification in understanding and implementing regulatory compliance frameworks.</w:t>
      </w:r>
    </w:p>
    <w:p w14:paraId="4C2967A4" w14:textId="77777777" w:rsidR="007A3F86" w:rsidRPr="007A3F86" w:rsidRDefault="007A3F86" w:rsidP="007A3F8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Certificate in Fraud Prevention (CFP):</w:t>
      </w:r>
      <w:r w:rsidRPr="007A3F86">
        <w:rPr>
          <w:rFonts w:ascii="Times New Roman" w:eastAsia="Times New Roman" w:hAnsi="Times New Roman" w:cs="Times New Roman"/>
          <w:color w:val="auto"/>
          <w:sz w:val="24"/>
          <w:szCs w:val="24"/>
          <w:lang w:eastAsia="en-GB"/>
        </w:rPr>
        <w:t xml:space="preserve"> Qualification emphasizing the identification, prevention, and management of fraud risks.</w:t>
      </w:r>
    </w:p>
    <w:p w14:paraId="6B79C9F4" w14:textId="77777777" w:rsidR="007A3F86" w:rsidRPr="007A3F86" w:rsidRDefault="007A3F86" w:rsidP="007A3F8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Certified Risk Management Professional (CRMP):</w:t>
      </w:r>
      <w:r w:rsidRPr="007A3F86">
        <w:rPr>
          <w:rFonts w:ascii="Times New Roman" w:eastAsia="Times New Roman" w:hAnsi="Times New Roman" w:cs="Times New Roman"/>
          <w:color w:val="auto"/>
          <w:sz w:val="24"/>
          <w:szCs w:val="24"/>
          <w:lang w:eastAsia="en-GB"/>
        </w:rPr>
        <w:t xml:space="preserve"> Demonstrates advanced knowledge and skills in risk management practices and principles.</w:t>
      </w:r>
    </w:p>
    <w:p w14:paraId="3A458B81"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BC3F5D0">
          <v:rect id="_x0000_i1030" style="width:0;height:1.5pt" o:hralign="center" o:hrstd="t" o:hr="t" fillcolor="#a0a0a0" stroked="f"/>
        </w:pict>
      </w:r>
    </w:p>
    <w:p w14:paraId="1905A311"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t>Professional Affiliations:</w:t>
      </w:r>
    </w:p>
    <w:p w14:paraId="084D766E" w14:textId="77777777" w:rsidR="007A3F86" w:rsidRPr="007A3F86" w:rsidRDefault="007A3F86" w:rsidP="007A3F8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Member, Association of Certified Anti-Money Laundering Specialists (ACAMS):</w:t>
      </w:r>
      <w:r w:rsidRPr="007A3F86">
        <w:rPr>
          <w:rFonts w:ascii="Times New Roman" w:eastAsia="Times New Roman" w:hAnsi="Times New Roman" w:cs="Times New Roman"/>
          <w:color w:val="auto"/>
          <w:sz w:val="24"/>
          <w:szCs w:val="24"/>
          <w:lang w:eastAsia="en-GB"/>
        </w:rPr>
        <w:t xml:space="preserve"> Active participant in a global network of AML professionals, contributing to discussions on best practices and emerging trends.</w:t>
      </w:r>
    </w:p>
    <w:p w14:paraId="1EC516BB" w14:textId="77777777" w:rsidR="007A3F86" w:rsidRPr="007A3F86" w:rsidRDefault="007A3F86" w:rsidP="007A3F8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Member, International Compliance Association (ICA):</w:t>
      </w:r>
      <w:r w:rsidRPr="007A3F86">
        <w:rPr>
          <w:rFonts w:ascii="Times New Roman" w:eastAsia="Times New Roman" w:hAnsi="Times New Roman" w:cs="Times New Roman"/>
          <w:color w:val="auto"/>
          <w:sz w:val="24"/>
          <w:szCs w:val="24"/>
          <w:lang w:eastAsia="en-GB"/>
        </w:rPr>
        <w:t xml:space="preserve"> Engaged in professional development and networking opportunities within the compliance community.</w:t>
      </w:r>
    </w:p>
    <w:p w14:paraId="0A05C354" w14:textId="77777777" w:rsidR="007A3F86" w:rsidRPr="007A3F86" w:rsidRDefault="007A3F86" w:rsidP="007A3F8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Member, Institute of Financial Crime Prevention (IFCP):</w:t>
      </w:r>
      <w:r w:rsidRPr="007A3F86">
        <w:rPr>
          <w:rFonts w:ascii="Times New Roman" w:eastAsia="Times New Roman" w:hAnsi="Times New Roman" w:cs="Times New Roman"/>
          <w:color w:val="auto"/>
          <w:sz w:val="24"/>
          <w:szCs w:val="24"/>
          <w:lang w:eastAsia="en-GB"/>
        </w:rPr>
        <w:t xml:space="preserve"> Involved in initiatives aimed at enhancing financial crime prevention measures and sharing knowledge with industry peers.</w:t>
      </w:r>
    </w:p>
    <w:p w14:paraId="1A231442" w14:textId="77777777" w:rsidR="007A3F86" w:rsidRPr="007A3F86" w:rsidRDefault="007A3F86" w:rsidP="007A3F8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Member, Chartered Institute for Securities &amp; Investment (CISI):</w:t>
      </w:r>
      <w:r w:rsidRPr="007A3F86">
        <w:rPr>
          <w:rFonts w:ascii="Times New Roman" w:eastAsia="Times New Roman" w:hAnsi="Times New Roman" w:cs="Times New Roman"/>
          <w:color w:val="auto"/>
          <w:sz w:val="24"/>
          <w:szCs w:val="24"/>
          <w:lang w:eastAsia="en-GB"/>
        </w:rPr>
        <w:t xml:space="preserve"> Committed to maintaining high standards of professionalism and integrity in the financial services industry.</w:t>
      </w:r>
    </w:p>
    <w:p w14:paraId="4ECCD7EE" w14:textId="77777777" w:rsidR="007A3F86" w:rsidRPr="007A3F86" w:rsidRDefault="00000000" w:rsidP="007A3F8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7BA056D">
          <v:rect id="_x0000_i1031" style="width:0;height:1.5pt" o:hralign="center" o:hrstd="t" o:hr="t" fillcolor="#a0a0a0" stroked="f"/>
        </w:pict>
      </w:r>
    </w:p>
    <w:p w14:paraId="2384A8E5" w14:textId="77777777" w:rsidR="007A3F86" w:rsidRPr="007A3F86" w:rsidRDefault="007A3F86" w:rsidP="007A3F8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A3F86">
        <w:rPr>
          <w:rFonts w:ascii="Times New Roman" w:eastAsia="Times New Roman" w:hAnsi="Times New Roman" w:cs="Times New Roman"/>
          <w:b/>
          <w:bCs/>
          <w:color w:val="auto"/>
          <w:sz w:val="24"/>
          <w:szCs w:val="24"/>
          <w:lang w:eastAsia="en-GB"/>
        </w:rPr>
        <w:t>Professional Development:</w:t>
      </w:r>
    </w:p>
    <w:p w14:paraId="33500E18" w14:textId="77777777" w:rsidR="007A3F86" w:rsidRPr="007A3F86" w:rsidRDefault="007A3F86" w:rsidP="007A3F8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Advanced Financial Crime Risk Management Workshop:</w:t>
      </w:r>
      <w:r w:rsidRPr="007A3F86">
        <w:rPr>
          <w:rFonts w:ascii="Times New Roman" w:eastAsia="Times New Roman" w:hAnsi="Times New Roman" w:cs="Times New Roman"/>
          <w:color w:val="auto"/>
          <w:sz w:val="24"/>
          <w:szCs w:val="24"/>
          <w:lang w:eastAsia="en-GB"/>
        </w:rPr>
        <w:t xml:space="preserve"> Participated in a specialized workshop focused on the latest techniques and strategies for managing financial crime risks.</w:t>
      </w:r>
    </w:p>
    <w:p w14:paraId="21396B57" w14:textId="77777777" w:rsidR="007A3F86" w:rsidRPr="007A3F86" w:rsidRDefault="007A3F86" w:rsidP="007A3F8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AML Compliance and Risk Assessment Training:</w:t>
      </w:r>
      <w:r w:rsidRPr="007A3F86">
        <w:rPr>
          <w:rFonts w:ascii="Times New Roman" w:eastAsia="Times New Roman" w:hAnsi="Times New Roman" w:cs="Times New Roman"/>
          <w:color w:val="auto"/>
          <w:sz w:val="24"/>
          <w:szCs w:val="24"/>
          <w:lang w:eastAsia="en-GB"/>
        </w:rPr>
        <w:t xml:space="preserve"> Completed extensive training programs on AML compliance, risk assessment methodologies, and regulatory updates.</w:t>
      </w:r>
    </w:p>
    <w:p w14:paraId="32D79A0F" w14:textId="77777777" w:rsidR="007A3F86" w:rsidRPr="007A3F86" w:rsidRDefault="007A3F86" w:rsidP="007A3F8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Leadership Development Program:</w:t>
      </w:r>
      <w:r w:rsidRPr="007A3F86">
        <w:rPr>
          <w:rFonts w:ascii="Times New Roman" w:eastAsia="Times New Roman" w:hAnsi="Times New Roman" w:cs="Times New Roman"/>
          <w:color w:val="auto"/>
          <w:sz w:val="24"/>
          <w:szCs w:val="24"/>
          <w:lang w:eastAsia="en-GB"/>
        </w:rPr>
        <w:t xml:space="preserve"> Engaged in a comprehensive program aimed at enhancing leadership skills, team management, and strategic decision-making.</w:t>
      </w:r>
    </w:p>
    <w:p w14:paraId="528C4EF9" w14:textId="275E7BEC" w:rsidR="005E7F95" w:rsidRPr="007A3F86" w:rsidRDefault="007A3F86" w:rsidP="00DD02F9">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A3F86">
        <w:rPr>
          <w:rFonts w:ascii="Times New Roman" w:eastAsia="Times New Roman" w:hAnsi="Times New Roman" w:cs="Times New Roman"/>
          <w:b/>
          <w:bCs/>
          <w:color w:val="auto"/>
          <w:sz w:val="24"/>
          <w:szCs w:val="24"/>
          <w:lang w:eastAsia="en-GB"/>
        </w:rPr>
        <w:t>Financial Crime Symposiums:</w:t>
      </w:r>
      <w:r w:rsidRPr="007A3F86">
        <w:rPr>
          <w:rFonts w:ascii="Times New Roman" w:eastAsia="Times New Roman" w:hAnsi="Times New Roman" w:cs="Times New Roman"/>
          <w:color w:val="auto"/>
          <w:sz w:val="24"/>
          <w:szCs w:val="24"/>
          <w:lang w:eastAsia="en-GB"/>
        </w:rPr>
        <w:t xml:space="preserve"> Regular attendee and speaker at industry symposiums, sharing insights and learning about new developments in financial crime prevention.</w:t>
      </w:r>
    </w:p>
    <w:sectPr w:rsidR="005E7F95" w:rsidRPr="007A3F86"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7B4E" w14:textId="77777777" w:rsidR="003D5A64" w:rsidRDefault="003D5A64" w:rsidP="00397406">
      <w:pPr>
        <w:spacing w:line="240" w:lineRule="auto"/>
      </w:pPr>
      <w:r>
        <w:separator/>
      </w:r>
    </w:p>
  </w:endnote>
  <w:endnote w:type="continuationSeparator" w:id="0">
    <w:p w14:paraId="619422D2" w14:textId="77777777" w:rsidR="003D5A64" w:rsidRDefault="003D5A64"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513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A58B2E1" wp14:editId="27D318F6">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B60E3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58B2E1"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5B60E3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B288"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8716A2F" wp14:editId="62037E97">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555CAA1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8716A2F"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555CAA1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5FE8"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B1C47D0" wp14:editId="46FBD20D">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59080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1C47D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759080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7432" w14:textId="77777777" w:rsidR="003D5A64" w:rsidRDefault="003D5A64" w:rsidP="00397406">
      <w:pPr>
        <w:spacing w:line="240" w:lineRule="auto"/>
      </w:pPr>
      <w:r>
        <w:separator/>
      </w:r>
    </w:p>
  </w:footnote>
  <w:footnote w:type="continuationSeparator" w:id="0">
    <w:p w14:paraId="35EE36D8" w14:textId="77777777" w:rsidR="003D5A64" w:rsidRDefault="003D5A64"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411F" w14:textId="77777777" w:rsidR="00107C95" w:rsidRDefault="009510C6">
    <w:pPr>
      <w:pStyle w:val="Header"/>
    </w:pPr>
    <w:r>
      <w:rPr>
        <w:noProof/>
        <w:lang w:eastAsia="zh-TW"/>
      </w:rPr>
      <w:drawing>
        <wp:anchor distT="0" distB="0" distL="114300" distR="114300" simplePos="0" relativeHeight="251659264" behindDoc="0" locked="0" layoutInCell="1" allowOverlap="1" wp14:anchorId="10D2B039" wp14:editId="7DBF2E1B">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4EF6396"/>
    <w:multiLevelType w:val="multilevel"/>
    <w:tmpl w:val="6036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12C7A"/>
    <w:multiLevelType w:val="multilevel"/>
    <w:tmpl w:val="1FA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A0910"/>
    <w:multiLevelType w:val="multilevel"/>
    <w:tmpl w:val="BF0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7407F"/>
    <w:multiLevelType w:val="multilevel"/>
    <w:tmpl w:val="F98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A28FE"/>
    <w:multiLevelType w:val="multilevel"/>
    <w:tmpl w:val="C6C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F4F2377"/>
    <w:multiLevelType w:val="multilevel"/>
    <w:tmpl w:val="A90E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34120"/>
    <w:multiLevelType w:val="multilevel"/>
    <w:tmpl w:val="7B0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9F5FCA"/>
    <w:multiLevelType w:val="multilevel"/>
    <w:tmpl w:val="46B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E773D"/>
    <w:multiLevelType w:val="multilevel"/>
    <w:tmpl w:val="69E2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D547B"/>
    <w:multiLevelType w:val="multilevel"/>
    <w:tmpl w:val="959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2"/>
  </w:num>
  <w:num w:numId="4" w16cid:durableId="1801879054">
    <w:abstractNumId w:val="4"/>
  </w:num>
  <w:num w:numId="5" w16cid:durableId="734399106">
    <w:abstractNumId w:val="15"/>
  </w:num>
  <w:num w:numId="6" w16cid:durableId="1012150773">
    <w:abstractNumId w:val="19"/>
  </w:num>
  <w:num w:numId="7" w16cid:durableId="2129666832">
    <w:abstractNumId w:val="5"/>
  </w:num>
  <w:num w:numId="8" w16cid:durableId="1858929399">
    <w:abstractNumId w:val="3"/>
  </w:num>
  <w:num w:numId="9" w16cid:durableId="124853334">
    <w:abstractNumId w:val="12"/>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28116849">
    <w:abstractNumId w:val="16"/>
  </w:num>
  <w:num w:numId="15" w16cid:durableId="1760247609">
    <w:abstractNumId w:val="13"/>
  </w:num>
  <w:num w:numId="16" w16cid:durableId="489299461">
    <w:abstractNumId w:val="10"/>
  </w:num>
  <w:num w:numId="17" w16cid:durableId="1835872563">
    <w:abstractNumId w:val="7"/>
  </w:num>
  <w:num w:numId="18" w16cid:durableId="471560952">
    <w:abstractNumId w:val="6"/>
  </w:num>
  <w:num w:numId="19" w16cid:durableId="1972906915">
    <w:abstractNumId w:val="17"/>
  </w:num>
  <w:num w:numId="20" w16cid:durableId="1483545829">
    <w:abstractNumId w:val="18"/>
  </w:num>
  <w:num w:numId="21" w16cid:durableId="960916663">
    <w:abstractNumId w:val="14"/>
  </w:num>
  <w:num w:numId="22" w16cid:durableId="1899509631">
    <w:abstractNumId w:val="9"/>
  </w:num>
  <w:num w:numId="23" w16cid:durableId="1267542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86"/>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D5A64"/>
    <w:rsid w:val="003F6A08"/>
    <w:rsid w:val="0041757D"/>
    <w:rsid w:val="0047493D"/>
    <w:rsid w:val="00480124"/>
    <w:rsid w:val="00496F9A"/>
    <w:rsid w:val="004A65E5"/>
    <w:rsid w:val="004C217D"/>
    <w:rsid w:val="004D7E2D"/>
    <w:rsid w:val="004F4459"/>
    <w:rsid w:val="004F77C5"/>
    <w:rsid w:val="00534EAB"/>
    <w:rsid w:val="00553201"/>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A3F86"/>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DE0CFD"/>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D573E"/>
  <w15:chartTrackingRefBased/>
  <w15:docId w15:val="{2CCB05ED-F7B4-4F0B-8377-144823CC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7A3F8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7A3F86"/>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7A3F86"/>
    <w:rPr>
      <w:b/>
      <w:bCs/>
    </w:rPr>
  </w:style>
  <w:style w:type="paragraph" w:styleId="NormalWeb">
    <w:name w:val="Normal (Web)"/>
    <w:basedOn w:val="Normal"/>
    <w:uiPriority w:val="99"/>
    <w:semiHidden/>
    <w:unhideWhenUsed/>
    <w:rsid w:val="007A3F8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7A3F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18853524">
      <w:bodyDiv w:val="1"/>
      <w:marLeft w:val="0"/>
      <w:marRight w:val="0"/>
      <w:marTop w:val="0"/>
      <w:marBottom w:val="0"/>
      <w:divBdr>
        <w:top w:val="none" w:sz="0" w:space="0" w:color="auto"/>
        <w:left w:val="none" w:sz="0" w:space="0" w:color="auto"/>
        <w:bottom w:val="none" w:sz="0" w:space="0" w:color="auto"/>
        <w:right w:val="none" w:sz="0" w:space="0" w:color="auto"/>
      </w:divBdr>
    </w:div>
    <w:div w:id="11842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2024-07-05T10:35:00Z</dcterms:created>
  <dcterms:modified xsi:type="dcterms:W3CDTF">2024-07-09T12:35:00Z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639095925</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