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A09B8" w14:textId="77777777" w:rsidR="00016DF5" w:rsidRPr="00016DF5" w:rsidRDefault="00016DF5" w:rsidP="00016DF5">
      <w:pPr>
        <w:spacing w:line="240" w:lineRule="auto"/>
        <w:rPr>
          <w:rFonts w:eastAsia="Times New Roman" w:cs="Calibri"/>
          <w:color w:val="000000"/>
          <w:sz w:val="24"/>
          <w:szCs w:val="24"/>
          <w:lang w:eastAsia="en-GB"/>
        </w:rPr>
      </w:pPr>
      <w:r w:rsidRPr="00016DF5">
        <w:rPr>
          <w:rFonts w:eastAsia="Times New Roman" w:cs="Calibri"/>
          <w:color w:val="000000"/>
          <w:sz w:val="24"/>
          <w:szCs w:val="24"/>
          <w:lang w:eastAsia="en-GB"/>
        </w:rPr>
        <w:t>Account Analysis, Assets Under Management, Communication, Comprehensive, Customer Relationship Management, Digital Transformation, Ensuring Compliance, Financial Advisory, Financial Goals, Initiative, Innovation, Leadership, Operational Efficiency, personalized customer service, Private Banking, Proactive, Proven Track Record, Regulatory Compliance, Regulatory Standards, Risk Management, Strategic Direction, Strategic Leadership, Strategic Planning, Strategic Vision, Team Development, Team Leadership</w:t>
      </w:r>
    </w:p>
    <w:p w14:paraId="42FBED2D" w14:textId="77777777" w:rsidR="00016DF5" w:rsidRDefault="00016DF5" w:rsidP="00592EDC">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51E8D31B" w14:textId="0FB23730" w:rsidR="00592EDC" w:rsidRPr="00592EDC" w:rsidRDefault="00592EDC" w:rsidP="00592EDC">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592EDC">
        <w:rPr>
          <w:rFonts w:ascii="Times New Roman" w:eastAsia="Times New Roman" w:hAnsi="Times New Roman" w:cs="Times New Roman"/>
          <w:b/>
          <w:bCs/>
          <w:color w:val="auto"/>
          <w:sz w:val="27"/>
          <w:szCs w:val="27"/>
          <w:lang w:eastAsia="en-GB"/>
        </w:rPr>
        <w:t>Katherine Williams</w:t>
      </w:r>
    </w:p>
    <w:p w14:paraId="6BF7A1DA" w14:textId="77777777" w:rsidR="00592EDC" w:rsidRPr="00592EDC" w:rsidRDefault="00592EDC" w:rsidP="00592ED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b/>
          <w:bCs/>
          <w:color w:val="auto"/>
          <w:sz w:val="24"/>
          <w:szCs w:val="24"/>
          <w:lang w:eastAsia="en-GB"/>
        </w:rPr>
        <w:t>Contact Information:</w:t>
      </w:r>
    </w:p>
    <w:p w14:paraId="16090961" w14:textId="77777777" w:rsidR="00592EDC" w:rsidRPr="00592EDC" w:rsidRDefault="00592EDC" w:rsidP="00592EDC">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b/>
          <w:bCs/>
          <w:color w:val="auto"/>
          <w:sz w:val="24"/>
          <w:szCs w:val="24"/>
          <w:lang w:eastAsia="en-GB"/>
        </w:rPr>
        <w:t>Address:</w:t>
      </w:r>
      <w:r w:rsidRPr="00592EDC">
        <w:rPr>
          <w:rFonts w:ascii="Times New Roman" w:eastAsia="Times New Roman" w:hAnsi="Times New Roman" w:cs="Times New Roman"/>
          <w:color w:val="auto"/>
          <w:sz w:val="24"/>
          <w:szCs w:val="24"/>
          <w:lang w:eastAsia="en-GB"/>
        </w:rPr>
        <w:t xml:space="preserve"> 123 Elmwood Avenue, Manchester, M3 6JD, England</w:t>
      </w:r>
    </w:p>
    <w:p w14:paraId="73B99857" w14:textId="77777777" w:rsidR="00592EDC" w:rsidRPr="00592EDC" w:rsidRDefault="00592EDC" w:rsidP="00592EDC">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b/>
          <w:bCs/>
          <w:color w:val="auto"/>
          <w:sz w:val="24"/>
          <w:szCs w:val="24"/>
          <w:lang w:eastAsia="en-GB"/>
        </w:rPr>
        <w:t>Email:</w:t>
      </w:r>
      <w:r w:rsidRPr="00592EDC">
        <w:rPr>
          <w:rFonts w:ascii="Times New Roman" w:eastAsia="Times New Roman" w:hAnsi="Times New Roman" w:cs="Times New Roman"/>
          <w:color w:val="auto"/>
          <w:sz w:val="24"/>
          <w:szCs w:val="24"/>
          <w:lang w:eastAsia="en-GB"/>
        </w:rPr>
        <w:t xml:space="preserve"> katherine.williams@email.com</w:t>
      </w:r>
    </w:p>
    <w:p w14:paraId="32163419" w14:textId="77777777" w:rsidR="00592EDC" w:rsidRPr="00592EDC" w:rsidRDefault="00592EDC" w:rsidP="00592EDC">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b/>
          <w:bCs/>
          <w:color w:val="auto"/>
          <w:sz w:val="24"/>
          <w:szCs w:val="24"/>
          <w:lang w:eastAsia="en-GB"/>
        </w:rPr>
        <w:t>Phone:</w:t>
      </w:r>
      <w:r w:rsidRPr="00592EDC">
        <w:rPr>
          <w:rFonts w:ascii="Times New Roman" w:eastAsia="Times New Roman" w:hAnsi="Times New Roman" w:cs="Times New Roman"/>
          <w:color w:val="auto"/>
          <w:sz w:val="24"/>
          <w:szCs w:val="24"/>
          <w:lang w:eastAsia="en-GB"/>
        </w:rPr>
        <w:t xml:space="preserve"> +44 7123 456789</w:t>
      </w:r>
    </w:p>
    <w:p w14:paraId="18D96B8A" w14:textId="77777777" w:rsidR="00592EDC" w:rsidRPr="00592EDC" w:rsidRDefault="00592EDC" w:rsidP="00592EDC">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b/>
          <w:bCs/>
          <w:color w:val="auto"/>
          <w:sz w:val="24"/>
          <w:szCs w:val="24"/>
          <w:lang w:eastAsia="en-GB"/>
        </w:rPr>
        <w:t>LinkedIn:</w:t>
      </w:r>
      <w:r w:rsidRPr="00592EDC">
        <w:rPr>
          <w:rFonts w:ascii="Times New Roman" w:eastAsia="Times New Roman" w:hAnsi="Times New Roman" w:cs="Times New Roman"/>
          <w:color w:val="auto"/>
          <w:sz w:val="24"/>
          <w:szCs w:val="24"/>
          <w:lang w:eastAsia="en-GB"/>
        </w:rPr>
        <w:t xml:space="preserve"> linkedin.com/in/</w:t>
      </w:r>
      <w:proofErr w:type="spellStart"/>
      <w:r w:rsidRPr="00592EDC">
        <w:rPr>
          <w:rFonts w:ascii="Times New Roman" w:eastAsia="Times New Roman" w:hAnsi="Times New Roman" w:cs="Times New Roman"/>
          <w:color w:val="auto"/>
          <w:sz w:val="24"/>
          <w:szCs w:val="24"/>
          <w:lang w:eastAsia="en-GB"/>
        </w:rPr>
        <w:t>katherinewilliams</w:t>
      </w:r>
      <w:proofErr w:type="spellEnd"/>
    </w:p>
    <w:p w14:paraId="67FF5968" w14:textId="77777777" w:rsidR="00592EDC" w:rsidRPr="00592EDC" w:rsidRDefault="00000000" w:rsidP="00592EDC">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26A60E17">
          <v:rect id="_x0000_i1025" style="width:0;height:1.5pt" o:hralign="center" o:hrstd="t" o:hr="t" fillcolor="#a0a0a0" stroked="f"/>
        </w:pict>
      </w:r>
    </w:p>
    <w:p w14:paraId="4A15E789" w14:textId="77777777" w:rsidR="00592EDC" w:rsidRPr="00592EDC" w:rsidRDefault="00592EDC" w:rsidP="00592ED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b/>
          <w:bCs/>
          <w:color w:val="auto"/>
          <w:sz w:val="24"/>
          <w:szCs w:val="24"/>
          <w:lang w:eastAsia="en-GB"/>
        </w:rPr>
        <w:t>Professional Summary:</w:t>
      </w:r>
    </w:p>
    <w:p w14:paraId="45605D2B" w14:textId="77777777" w:rsidR="00592EDC" w:rsidRPr="00592EDC" w:rsidRDefault="00592EDC" w:rsidP="00592ED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Distinguished Private Banking Executive with over 25 years of experience in the banking industry. Expertise in wealth management, bespoke investment strategies, and high-net-worth client advisory. Proven track record of delivering innovative financial solutions that drive client satisfaction and portfolio growth. Known for strategic vision, client-centric approach, and leadership in developing high-performing teams.</w:t>
      </w:r>
    </w:p>
    <w:p w14:paraId="1CE311C4" w14:textId="77777777" w:rsidR="00592EDC" w:rsidRPr="00592EDC" w:rsidRDefault="00000000" w:rsidP="00592EDC">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4B77481E">
          <v:rect id="_x0000_i1026" style="width:0;height:1.5pt" o:hralign="center" o:hrstd="t" o:hr="t" fillcolor="#a0a0a0" stroked="f"/>
        </w:pict>
      </w:r>
    </w:p>
    <w:p w14:paraId="4E2D4932" w14:textId="77777777" w:rsidR="00592EDC" w:rsidRPr="00592EDC" w:rsidRDefault="00592EDC" w:rsidP="00592ED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b/>
          <w:bCs/>
          <w:color w:val="auto"/>
          <w:sz w:val="24"/>
          <w:szCs w:val="24"/>
          <w:lang w:eastAsia="en-GB"/>
        </w:rPr>
        <w:t>Education:</w:t>
      </w:r>
    </w:p>
    <w:p w14:paraId="3A5DD776" w14:textId="77777777" w:rsidR="00592EDC" w:rsidRPr="00592EDC" w:rsidRDefault="00592EDC" w:rsidP="00592ED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b/>
          <w:bCs/>
          <w:color w:val="auto"/>
          <w:sz w:val="24"/>
          <w:szCs w:val="24"/>
          <w:lang w:eastAsia="en-GB"/>
        </w:rPr>
        <w:t>University of Manchester (Russell Group)</w:t>
      </w:r>
    </w:p>
    <w:p w14:paraId="3D1F8A9B" w14:textId="77777777" w:rsidR="00592EDC" w:rsidRPr="00592EDC" w:rsidRDefault="00592EDC" w:rsidP="00592EDC">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MBA in Finance, Distinction</w:t>
      </w:r>
    </w:p>
    <w:p w14:paraId="7E1533BF" w14:textId="77777777" w:rsidR="00592EDC" w:rsidRPr="00592EDC" w:rsidRDefault="00592EDC" w:rsidP="00592EDC">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Graduated: 1998</w:t>
      </w:r>
    </w:p>
    <w:p w14:paraId="0E6F259E" w14:textId="77777777" w:rsidR="00592EDC" w:rsidRPr="00592EDC" w:rsidRDefault="00592EDC" w:rsidP="00592ED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b/>
          <w:bCs/>
          <w:color w:val="auto"/>
          <w:sz w:val="24"/>
          <w:szCs w:val="24"/>
          <w:lang w:eastAsia="en-GB"/>
        </w:rPr>
        <w:t>University of Oxford (Russell Group)</w:t>
      </w:r>
    </w:p>
    <w:p w14:paraId="5902E25B" w14:textId="77777777" w:rsidR="00592EDC" w:rsidRPr="00592EDC" w:rsidRDefault="00592EDC" w:rsidP="00592EDC">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BSc Economics, First Class Honours</w:t>
      </w:r>
    </w:p>
    <w:p w14:paraId="5EB2B398" w14:textId="77777777" w:rsidR="00592EDC" w:rsidRPr="00592EDC" w:rsidRDefault="00592EDC" w:rsidP="00592EDC">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Graduated: 1995</w:t>
      </w:r>
    </w:p>
    <w:p w14:paraId="08A0B5B3" w14:textId="77777777" w:rsidR="00592EDC" w:rsidRPr="00592EDC" w:rsidRDefault="00000000" w:rsidP="00592EDC">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3A1696D8">
          <v:rect id="_x0000_i1027" style="width:0;height:1.5pt" o:hralign="center" o:hrstd="t" o:hr="t" fillcolor="#a0a0a0" stroked="f"/>
        </w:pict>
      </w:r>
    </w:p>
    <w:p w14:paraId="18674196" w14:textId="77777777" w:rsidR="00592EDC" w:rsidRPr="00592EDC" w:rsidRDefault="00592EDC" w:rsidP="00592ED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b/>
          <w:bCs/>
          <w:color w:val="auto"/>
          <w:sz w:val="24"/>
          <w:szCs w:val="24"/>
          <w:lang w:eastAsia="en-GB"/>
        </w:rPr>
        <w:t>Professional Experience:</w:t>
      </w:r>
    </w:p>
    <w:p w14:paraId="4C4BDBC0" w14:textId="77777777" w:rsidR="00592EDC" w:rsidRPr="00592EDC" w:rsidRDefault="00592EDC" w:rsidP="00592EDC">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592EDC">
        <w:rPr>
          <w:rFonts w:ascii="Times New Roman" w:eastAsia="Times New Roman" w:hAnsi="Times New Roman" w:cs="Times New Roman"/>
          <w:b/>
          <w:bCs/>
          <w:color w:val="auto"/>
          <w:sz w:val="24"/>
          <w:szCs w:val="24"/>
          <w:lang w:eastAsia="en-GB"/>
        </w:rPr>
        <w:lastRenderedPageBreak/>
        <w:t>HSBC Private Bank</w:t>
      </w:r>
    </w:p>
    <w:p w14:paraId="153A40CD" w14:textId="77777777" w:rsidR="00592EDC" w:rsidRPr="00592EDC" w:rsidRDefault="00592EDC" w:rsidP="00592ED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b/>
          <w:bCs/>
          <w:color w:val="auto"/>
          <w:sz w:val="24"/>
          <w:szCs w:val="24"/>
          <w:lang w:eastAsia="en-GB"/>
        </w:rPr>
        <w:t>Global Head of Private Banking</w:t>
      </w:r>
      <w:r w:rsidRPr="00592EDC">
        <w:rPr>
          <w:rFonts w:ascii="Times New Roman" w:eastAsia="Times New Roman" w:hAnsi="Times New Roman" w:cs="Times New Roman"/>
          <w:color w:val="auto"/>
          <w:sz w:val="24"/>
          <w:szCs w:val="24"/>
          <w:lang w:eastAsia="en-GB"/>
        </w:rPr>
        <w:br/>
      </w:r>
      <w:r w:rsidRPr="00592EDC">
        <w:rPr>
          <w:rFonts w:ascii="Times New Roman" w:eastAsia="Times New Roman" w:hAnsi="Times New Roman" w:cs="Times New Roman"/>
          <w:i/>
          <w:iCs/>
          <w:color w:val="auto"/>
          <w:sz w:val="24"/>
          <w:szCs w:val="24"/>
          <w:lang w:eastAsia="en-GB"/>
        </w:rPr>
        <w:t>Manchester, UK</w:t>
      </w:r>
      <w:r w:rsidRPr="00592EDC">
        <w:rPr>
          <w:rFonts w:ascii="Times New Roman" w:eastAsia="Times New Roman" w:hAnsi="Times New Roman" w:cs="Times New Roman"/>
          <w:color w:val="auto"/>
          <w:sz w:val="24"/>
          <w:szCs w:val="24"/>
          <w:lang w:eastAsia="en-GB"/>
        </w:rPr>
        <w:br/>
      </w:r>
      <w:r w:rsidRPr="00592EDC">
        <w:rPr>
          <w:rFonts w:ascii="Times New Roman" w:eastAsia="Times New Roman" w:hAnsi="Times New Roman" w:cs="Times New Roman"/>
          <w:i/>
          <w:iCs/>
          <w:color w:val="auto"/>
          <w:sz w:val="24"/>
          <w:szCs w:val="24"/>
          <w:lang w:eastAsia="en-GB"/>
        </w:rPr>
        <w:t>2012 - Present</w:t>
      </w:r>
    </w:p>
    <w:p w14:paraId="76D4A919" w14:textId="77777777" w:rsidR="00592EDC" w:rsidRPr="00592EDC" w:rsidRDefault="00592EDC" w:rsidP="00592ED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Katherine leads a global team of private banking professionals, managing the wealth of ultra-high-net-worth clients. She is responsible for strategic direction, developing innovative investment solutions, and ensuring the highest standards of client service. Katherine's role involves overseeing financial analysis, risk management, and compliance to deliver exceptional financial outcomes.</w:t>
      </w:r>
    </w:p>
    <w:p w14:paraId="57681FDD" w14:textId="77777777" w:rsidR="00592EDC" w:rsidRPr="00592EDC" w:rsidRDefault="00592EDC" w:rsidP="00592EDC">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b/>
          <w:bCs/>
          <w:color w:val="auto"/>
          <w:sz w:val="24"/>
          <w:szCs w:val="24"/>
          <w:lang w:eastAsia="en-GB"/>
        </w:rPr>
        <w:t>Key Responsibilities:</w:t>
      </w:r>
    </w:p>
    <w:p w14:paraId="509B3DD2" w14:textId="77777777" w:rsidR="00592EDC" w:rsidRPr="00592EDC" w:rsidRDefault="00592EDC" w:rsidP="00592EDC">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Provide strategic leadership and direction to the global private banking division.</w:t>
      </w:r>
    </w:p>
    <w:p w14:paraId="6E9F87A3" w14:textId="77777777" w:rsidR="00592EDC" w:rsidRPr="00592EDC" w:rsidRDefault="00592EDC" w:rsidP="00592EDC">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Manage the wealth portfolios of ultra-high-net-worth clients.</w:t>
      </w:r>
    </w:p>
    <w:p w14:paraId="79237D0F" w14:textId="77777777" w:rsidR="00592EDC" w:rsidRPr="00592EDC" w:rsidRDefault="00592EDC" w:rsidP="00592EDC">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Develop and implement innovative investment strategies.</w:t>
      </w:r>
    </w:p>
    <w:p w14:paraId="6181AA99" w14:textId="77777777" w:rsidR="00592EDC" w:rsidRPr="00592EDC" w:rsidRDefault="00592EDC" w:rsidP="00592EDC">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Oversee financial analysis, risk management, and regulatory compliance.</w:t>
      </w:r>
    </w:p>
    <w:p w14:paraId="467A9D0D" w14:textId="77777777" w:rsidR="00592EDC" w:rsidRPr="00592EDC" w:rsidRDefault="00592EDC" w:rsidP="00592EDC">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Foster strong client relationships and ensure exceptional client service.</w:t>
      </w:r>
    </w:p>
    <w:p w14:paraId="68E7E405" w14:textId="77777777" w:rsidR="00592EDC" w:rsidRPr="00592EDC" w:rsidRDefault="00592EDC" w:rsidP="00592ED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b/>
          <w:bCs/>
          <w:color w:val="auto"/>
          <w:sz w:val="24"/>
          <w:szCs w:val="24"/>
          <w:lang w:eastAsia="en-GB"/>
        </w:rPr>
        <w:t>Key Achievements:</w:t>
      </w:r>
    </w:p>
    <w:p w14:paraId="23238E07" w14:textId="77777777" w:rsidR="00592EDC" w:rsidRPr="00592EDC" w:rsidRDefault="00592EDC" w:rsidP="00592EDC">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Increased client portfolio value by 50% through strategic asset allocation and innovative investment solutions.</w:t>
      </w:r>
    </w:p>
    <w:p w14:paraId="260C5FD6" w14:textId="77777777" w:rsidR="00592EDC" w:rsidRPr="00592EDC" w:rsidRDefault="00592EDC" w:rsidP="00592EDC">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Developed a global client advisory program that enhanced client engagement and retention.</w:t>
      </w:r>
    </w:p>
    <w:p w14:paraId="43C55E8C" w14:textId="77777777" w:rsidR="00592EDC" w:rsidRPr="00592EDC" w:rsidRDefault="00592EDC" w:rsidP="00592EDC">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Led a digital transformation initiative that improved client experience and operational efficiency.</w:t>
      </w:r>
    </w:p>
    <w:p w14:paraId="05C8F77B" w14:textId="77777777" w:rsidR="00592EDC" w:rsidRPr="00592EDC" w:rsidRDefault="00592EDC" w:rsidP="00592EDC">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592EDC">
        <w:rPr>
          <w:rFonts w:ascii="Times New Roman" w:eastAsia="Times New Roman" w:hAnsi="Times New Roman" w:cs="Times New Roman"/>
          <w:b/>
          <w:bCs/>
          <w:color w:val="auto"/>
          <w:sz w:val="24"/>
          <w:szCs w:val="24"/>
          <w:lang w:eastAsia="en-GB"/>
        </w:rPr>
        <w:t>NatWest Private Banking</w:t>
      </w:r>
    </w:p>
    <w:p w14:paraId="09CADC44" w14:textId="77777777" w:rsidR="00592EDC" w:rsidRPr="00592EDC" w:rsidRDefault="00592EDC" w:rsidP="00592ED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b/>
          <w:bCs/>
          <w:color w:val="auto"/>
          <w:sz w:val="24"/>
          <w:szCs w:val="24"/>
          <w:lang w:eastAsia="en-GB"/>
        </w:rPr>
        <w:t>Head of Private Banking, UK &amp; Europe</w:t>
      </w:r>
      <w:r w:rsidRPr="00592EDC">
        <w:rPr>
          <w:rFonts w:ascii="Times New Roman" w:eastAsia="Times New Roman" w:hAnsi="Times New Roman" w:cs="Times New Roman"/>
          <w:color w:val="auto"/>
          <w:sz w:val="24"/>
          <w:szCs w:val="24"/>
          <w:lang w:eastAsia="en-GB"/>
        </w:rPr>
        <w:br/>
      </w:r>
      <w:r w:rsidRPr="00592EDC">
        <w:rPr>
          <w:rFonts w:ascii="Times New Roman" w:eastAsia="Times New Roman" w:hAnsi="Times New Roman" w:cs="Times New Roman"/>
          <w:i/>
          <w:iCs/>
          <w:color w:val="auto"/>
          <w:sz w:val="24"/>
          <w:szCs w:val="24"/>
          <w:lang w:eastAsia="en-GB"/>
        </w:rPr>
        <w:t>Manchester, UK</w:t>
      </w:r>
      <w:r w:rsidRPr="00592EDC">
        <w:rPr>
          <w:rFonts w:ascii="Times New Roman" w:eastAsia="Times New Roman" w:hAnsi="Times New Roman" w:cs="Times New Roman"/>
          <w:color w:val="auto"/>
          <w:sz w:val="24"/>
          <w:szCs w:val="24"/>
          <w:lang w:eastAsia="en-GB"/>
        </w:rPr>
        <w:br/>
      </w:r>
      <w:r w:rsidRPr="00592EDC">
        <w:rPr>
          <w:rFonts w:ascii="Times New Roman" w:eastAsia="Times New Roman" w:hAnsi="Times New Roman" w:cs="Times New Roman"/>
          <w:i/>
          <w:iCs/>
          <w:color w:val="auto"/>
          <w:sz w:val="24"/>
          <w:szCs w:val="24"/>
          <w:lang w:eastAsia="en-GB"/>
        </w:rPr>
        <w:t>2005 - 2012</w:t>
      </w:r>
    </w:p>
    <w:p w14:paraId="4670C11E" w14:textId="77777777" w:rsidR="00592EDC" w:rsidRPr="00592EDC" w:rsidRDefault="00592EDC" w:rsidP="00592ED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At NatWest, Katherine managed private banking operations across the UK and Europe, providing bespoke wealth management services to high-net-worth clients. She was responsible for strategic planning, client advisory, and team leadership. Katherine successfully implemented investment strategies that significantly enhanced client portfolio performance.</w:t>
      </w:r>
    </w:p>
    <w:p w14:paraId="6EAD8060" w14:textId="77777777" w:rsidR="00592EDC" w:rsidRPr="00592EDC" w:rsidRDefault="00592EDC" w:rsidP="00592EDC">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b/>
          <w:bCs/>
          <w:color w:val="auto"/>
          <w:sz w:val="24"/>
          <w:szCs w:val="24"/>
          <w:lang w:eastAsia="en-GB"/>
        </w:rPr>
        <w:t>Key Responsibilities:</w:t>
      </w:r>
    </w:p>
    <w:p w14:paraId="1122D2F9" w14:textId="77777777" w:rsidR="00592EDC" w:rsidRPr="00592EDC" w:rsidRDefault="00592EDC" w:rsidP="00592EDC">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Oversee private banking operations across the UK and Europe.</w:t>
      </w:r>
    </w:p>
    <w:p w14:paraId="000443BF" w14:textId="77777777" w:rsidR="00592EDC" w:rsidRPr="00592EDC" w:rsidRDefault="00592EDC" w:rsidP="00592EDC">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Provide bespoke wealth management services to high-net-worth clients.</w:t>
      </w:r>
    </w:p>
    <w:p w14:paraId="3EA7AD16" w14:textId="77777777" w:rsidR="00592EDC" w:rsidRPr="00592EDC" w:rsidRDefault="00592EDC" w:rsidP="00592EDC">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Develop and implement strategic investment plans.</w:t>
      </w:r>
    </w:p>
    <w:p w14:paraId="41A7EF66" w14:textId="77777777" w:rsidR="00592EDC" w:rsidRPr="00592EDC" w:rsidRDefault="00592EDC" w:rsidP="00592EDC">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Lead and mentor a high-performing team of private banking professionals.</w:t>
      </w:r>
    </w:p>
    <w:p w14:paraId="6297EB8D" w14:textId="77777777" w:rsidR="00592EDC" w:rsidRPr="00592EDC" w:rsidRDefault="00592EDC" w:rsidP="00592EDC">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Ensure compliance with regulatory standards and internal policies.</w:t>
      </w:r>
    </w:p>
    <w:p w14:paraId="793475B5" w14:textId="77777777" w:rsidR="00592EDC" w:rsidRPr="00592EDC" w:rsidRDefault="00592EDC" w:rsidP="00592ED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b/>
          <w:bCs/>
          <w:color w:val="auto"/>
          <w:sz w:val="24"/>
          <w:szCs w:val="24"/>
          <w:lang w:eastAsia="en-GB"/>
        </w:rPr>
        <w:t>Key Achievements:</w:t>
      </w:r>
    </w:p>
    <w:p w14:paraId="6C9499C3" w14:textId="77777777" w:rsidR="00592EDC" w:rsidRPr="00592EDC" w:rsidRDefault="00592EDC" w:rsidP="00592EDC">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lastRenderedPageBreak/>
        <w:t>Increased client assets under management by 40% through tailored investment strategies.</w:t>
      </w:r>
    </w:p>
    <w:p w14:paraId="1BDBB52B" w14:textId="77777777" w:rsidR="00592EDC" w:rsidRPr="00592EDC" w:rsidRDefault="00592EDC" w:rsidP="00592EDC">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Implemented a client-centric approach that improved client satisfaction scores by 30%.</w:t>
      </w:r>
    </w:p>
    <w:p w14:paraId="56C1F8AE" w14:textId="77777777" w:rsidR="00592EDC" w:rsidRPr="00592EDC" w:rsidRDefault="00592EDC" w:rsidP="00592EDC">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Successfully navigated the division through the financial crisis, maintaining client trust and portfolio stability.</w:t>
      </w:r>
    </w:p>
    <w:p w14:paraId="6A6DFEAE" w14:textId="77777777" w:rsidR="00592EDC" w:rsidRPr="00592EDC" w:rsidRDefault="00592EDC" w:rsidP="00592EDC">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592EDC">
        <w:rPr>
          <w:rFonts w:ascii="Times New Roman" w:eastAsia="Times New Roman" w:hAnsi="Times New Roman" w:cs="Times New Roman"/>
          <w:b/>
          <w:bCs/>
          <w:color w:val="auto"/>
          <w:sz w:val="24"/>
          <w:szCs w:val="24"/>
          <w:lang w:eastAsia="en-GB"/>
        </w:rPr>
        <w:t>Santander Private Banking</w:t>
      </w:r>
    </w:p>
    <w:p w14:paraId="18D04064" w14:textId="77777777" w:rsidR="00592EDC" w:rsidRPr="00592EDC" w:rsidRDefault="00592EDC" w:rsidP="00592ED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b/>
          <w:bCs/>
          <w:color w:val="auto"/>
          <w:sz w:val="24"/>
          <w:szCs w:val="24"/>
          <w:lang w:eastAsia="en-GB"/>
        </w:rPr>
        <w:t>Senior Private Banking Executive</w:t>
      </w:r>
      <w:r w:rsidRPr="00592EDC">
        <w:rPr>
          <w:rFonts w:ascii="Times New Roman" w:eastAsia="Times New Roman" w:hAnsi="Times New Roman" w:cs="Times New Roman"/>
          <w:color w:val="auto"/>
          <w:sz w:val="24"/>
          <w:szCs w:val="24"/>
          <w:lang w:eastAsia="en-GB"/>
        </w:rPr>
        <w:br/>
      </w:r>
      <w:r w:rsidRPr="00592EDC">
        <w:rPr>
          <w:rFonts w:ascii="Times New Roman" w:eastAsia="Times New Roman" w:hAnsi="Times New Roman" w:cs="Times New Roman"/>
          <w:i/>
          <w:iCs/>
          <w:color w:val="auto"/>
          <w:sz w:val="24"/>
          <w:szCs w:val="24"/>
          <w:lang w:eastAsia="en-GB"/>
        </w:rPr>
        <w:t>Manchester, UK</w:t>
      </w:r>
      <w:r w:rsidRPr="00592EDC">
        <w:rPr>
          <w:rFonts w:ascii="Times New Roman" w:eastAsia="Times New Roman" w:hAnsi="Times New Roman" w:cs="Times New Roman"/>
          <w:color w:val="auto"/>
          <w:sz w:val="24"/>
          <w:szCs w:val="24"/>
          <w:lang w:eastAsia="en-GB"/>
        </w:rPr>
        <w:br/>
      </w:r>
      <w:r w:rsidRPr="00592EDC">
        <w:rPr>
          <w:rFonts w:ascii="Times New Roman" w:eastAsia="Times New Roman" w:hAnsi="Times New Roman" w:cs="Times New Roman"/>
          <w:i/>
          <w:iCs/>
          <w:color w:val="auto"/>
          <w:sz w:val="24"/>
          <w:szCs w:val="24"/>
          <w:lang w:eastAsia="en-GB"/>
        </w:rPr>
        <w:t>1998 - 2005</w:t>
      </w:r>
    </w:p>
    <w:p w14:paraId="0842F461" w14:textId="77777777" w:rsidR="00592EDC" w:rsidRPr="00592EDC" w:rsidRDefault="00592EDC" w:rsidP="00592ED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Katherine began her career at Santander, where she managed high-net-worth client portfolios, provided financial advisory, and developed customized investment plans. She worked closely with clients to understand their financial goals and delivered solutions that met their needs.</w:t>
      </w:r>
    </w:p>
    <w:p w14:paraId="0BA5DB9F" w14:textId="77777777" w:rsidR="00592EDC" w:rsidRPr="00592EDC" w:rsidRDefault="00592EDC" w:rsidP="00592EDC">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b/>
          <w:bCs/>
          <w:color w:val="auto"/>
          <w:sz w:val="24"/>
          <w:szCs w:val="24"/>
          <w:lang w:eastAsia="en-GB"/>
        </w:rPr>
        <w:t>Key Responsibilities:</w:t>
      </w:r>
    </w:p>
    <w:p w14:paraId="74E726F2" w14:textId="77777777" w:rsidR="00592EDC" w:rsidRPr="00592EDC" w:rsidRDefault="00592EDC" w:rsidP="00592EDC">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Manage high-net-worth client portfolios.</w:t>
      </w:r>
    </w:p>
    <w:p w14:paraId="62CDF6FE" w14:textId="77777777" w:rsidR="00592EDC" w:rsidRPr="00592EDC" w:rsidRDefault="00592EDC" w:rsidP="00592EDC">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Provide financial advisory and develop customized investment plans.</w:t>
      </w:r>
    </w:p>
    <w:p w14:paraId="12894977" w14:textId="77777777" w:rsidR="00592EDC" w:rsidRPr="00592EDC" w:rsidRDefault="00592EDC" w:rsidP="00592EDC">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Conduct financial analysis and risk assessments.</w:t>
      </w:r>
    </w:p>
    <w:p w14:paraId="37D40FE1" w14:textId="77777777" w:rsidR="00592EDC" w:rsidRPr="00592EDC" w:rsidRDefault="00592EDC" w:rsidP="00592EDC">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Collaborate with internal teams to deliver comprehensive financial solutions.</w:t>
      </w:r>
    </w:p>
    <w:p w14:paraId="5D7206AC" w14:textId="77777777" w:rsidR="00592EDC" w:rsidRPr="00592EDC" w:rsidRDefault="00592EDC" w:rsidP="00592EDC">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Maintain strong client relationships through regular communication and personalized service.</w:t>
      </w:r>
    </w:p>
    <w:p w14:paraId="7A76EFD0" w14:textId="77777777" w:rsidR="00592EDC" w:rsidRPr="00592EDC" w:rsidRDefault="00592EDC" w:rsidP="00592ED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b/>
          <w:bCs/>
          <w:color w:val="auto"/>
          <w:sz w:val="24"/>
          <w:szCs w:val="24"/>
          <w:lang w:eastAsia="en-GB"/>
        </w:rPr>
        <w:t>Key Achievements:</w:t>
      </w:r>
    </w:p>
    <w:p w14:paraId="3FDAFE04" w14:textId="77777777" w:rsidR="00592EDC" w:rsidRPr="00592EDC" w:rsidRDefault="00592EDC" w:rsidP="00592EDC">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Developed a robust investment framework that improved portfolio performance by 25%.</w:t>
      </w:r>
    </w:p>
    <w:p w14:paraId="4F4FB83E" w14:textId="77777777" w:rsidR="00592EDC" w:rsidRPr="00592EDC" w:rsidRDefault="00592EDC" w:rsidP="00592EDC">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Increased client retention rates by 20% through personalized service and proactive communication.</w:t>
      </w:r>
    </w:p>
    <w:p w14:paraId="405C05BB" w14:textId="77777777" w:rsidR="00592EDC" w:rsidRPr="00592EDC" w:rsidRDefault="00592EDC" w:rsidP="00592EDC">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Recognized for exceptional client service and leadership in wealth management.</w:t>
      </w:r>
    </w:p>
    <w:p w14:paraId="25549D4B" w14:textId="77777777" w:rsidR="00592EDC" w:rsidRPr="00592EDC" w:rsidRDefault="00000000" w:rsidP="00592EDC">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0FA59E2F">
          <v:rect id="_x0000_i1028" style="width:0;height:1.5pt" o:hralign="center" o:hrstd="t" o:hr="t" fillcolor="#a0a0a0" stroked="f"/>
        </w:pict>
      </w:r>
    </w:p>
    <w:p w14:paraId="3A230F3A" w14:textId="77777777" w:rsidR="00592EDC" w:rsidRPr="00592EDC" w:rsidRDefault="00592EDC" w:rsidP="00592ED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b/>
          <w:bCs/>
          <w:color w:val="auto"/>
          <w:sz w:val="24"/>
          <w:szCs w:val="24"/>
          <w:lang w:eastAsia="en-GB"/>
        </w:rPr>
        <w:t>Skills:</w:t>
      </w:r>
    </w:p>
    <w:p w14:paraId="6E0BFAC3" w14:textId="77777777" w:rsidR="00592EDC" w:rsidRPr="00592EDC" w:rsidRDefault="00592EDC" w:rsidP="00592EDC">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Wealth Management</w:t>
      </w:r>
    </w:p>
    <w:p w14:paraId="5C9FEABF" w14:textId="77777777" w:rsidR="00592EDC" w:rsidRPr="00592EDC" w:rsidRDefault="00592EDC" w:rsidP="00592EDC">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Strategic Investment Planning</w:t>
      </w:r>
    </w:p>
    <w:p w14:paraId="7DFD8E67" w14:textId="77777777" w:rsidR="00592EDC" w:rsidRPr="00592EDC" w:rsidRDefault="00592EDC" w:rsidP="00592EDC">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High-Net-Worth Client Advisory</w:t>
      </w:r>
    </w:p>
    <w:p w14:paraId="034D10A4" w14:textId="77777777" w:rsidR="00592EDC" w:rsidRPr="00592EDC" w:rsidRDefault="00592EDC" w:rsidP="00592EDC">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Financial Analysis</w:t>
      </w:r>
    </w:p>
    <w:p w14:paraId="3E840393" w14:textId="77777777" w:rsidR="00592EDC" w:rsidRPr="00592EDC" w:rsidRDefault="00592EDC" w:rsidP="00592EDC">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Risk Management</w:t>
      </w:r>
    </w:p>
    <w:p w14:paraId="6989E762" w14:textId="77777777" w:rsidR="00592EDC" w:rsidRPr="00592EDC" w:rsidRDefault="00592EDC" w:rsidP="00592EDC">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Regulatory Compliance</w:t>
      </w:r>
    </w:p>
    <w:p w14:paraId="6A7E884B" w14:textId="77777777" w:rsidR="00592EDC" w:rsidRPr="00592EDC" w:rsidRDefault="00592EDC" w:rsidP="00592EDC">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Leadership and Team Development</w:t>
      </w:r>
    </w:p>
    <w:p w14:paraId="133FA274" w14:textId="77777777" w:rsidR="00592EDC" w:rsidRPr="00592EDC" w:rsidRDefault="00592EDC" w:rsidP="00592EDC">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Strategic Vision</w:t>
      </w:r>
    </w:p>
    <w:p w14:paraId="0B4803A0" w14:textId="77777777" w:rsidR="00592EDC" w:rsidRPr="00592EDC" w:rsidRDefault="00000000" w:rsidP="00592EDC">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5FB23003">
          <v:rect id="_x0000_i1029" style="width:0;height:1.5pt" o:hralign="center" o:hrstd="t" o:hr="t" fillcolor="#a0a0a0" stroked="f"/>
        </w:pict>
      </w:r>
    </w:p>
    <w:p w14:paraId="64BFCF8A" w14:textId="77777777" w:rsidR="00592EDC" w:rsidRPr="00592EDC" w:rsidRDefault="00592EDC" w:rsidP="00592ED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b/>
          <w:bCs/>
          <w:color w:val="auto"/>
          <w:sz w:val="24"/>
          <w:szCs w:val="24"/>
          <w:lang w:eastAsia="en-GB"/>
        </w:rPr>
        <w:t>Certifications:</w:t>
      </w:r>
    </w:p>
    <w:p w14:paraId="2D89C6BD" w14:textId="77777777" w:rsidR="00592EDC" w:rsidRPr="00592EDC" w:rsidRDefault="00592EDC" w:rsidP="00592EDC">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lastRenderedPageBreak/>
        <w:t>Chartered Financial Analyst (CFA)</w:t>
      </w:r>
    </w:p>
    <w:p w14:paraId="1999FFD4" w14:textId="77777777" w:rsidR="00592EDC" w:rsidRPr="00592EDC" w:rsidRDefault="00592EDC" w:rsidP="00592EDC">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Certified Financial Planner (CFP)</w:t>
      </w:r>
    </w:p>
    <w:p w14:paraId="43F82036" w14:textId="77777777" w:rsidR="00592EDC" w:rsidRPr="00592EDC" w:rsidRDefault="00592EDC" w:rsidP="00592EDC">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Advanced Certificate in Wealth Management</w:t>
      </w:r>
    </w:p>
    <w:p w14:paraId="20F89A4D" w14:textId="77777777" w:rsidR="00592EDC" w:rsidRPr="00592EDC" w:rsidRDefault="00592EDC" w:rsidP="00592EDC">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EDC">
        <w:rPr>
          <w:rFonts w:ascii="Times New Roman" w:eastAsia="Times New Roman" w:hAnsi="Times New Roman" w:cs="Times New Roman"/>
          <w:color w:val="auto"/>
          <w:sz w:val="24"/>
          <w:szCs w:val="24"/>
          <w:lang w:eastAsia="en-GB"/>
        </w:rPr>
        <w:t>Executive Leadership Program, Harvard Business School</w:t>
      </w:r>
    </w:p>
    <w:p w14:paraId="23E301F4" w14:textId="77777777" w:rsidR="005E7F95" w:rsidRPr="001F2337" w:rsidRDefault="005E7F95" w:rsidP="00DD02F9">
      <w:pPr>
        <w:pStyle w:val="AMSBoxText"/>
        <w:rPr>
          <w:color w:val="2D1946" w:themeColor="text1"/>
        </w:rPr>
      </w:pPr>
    </w:p>
    <w:sectPr w:rsidR="005E7F95" w:rsidRPr="001F233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945E0" w14:textId="77777777" w:rsidR="00F553FB" w:rsidRDefault="00F553FB" w:rsidP="00397406">
      <w:pPr>
        <w:spacing w:line="240" w:lineRule="auto"/>
      </w:pPr>
      <w:r>
        <w:separator/>
      </w:r>
    </w:p>
  </w:endnote>
  <w:endnote w:type="continuationSeparator" w:id="0">
    <w:p w14:paraId="2FD38858" w14:textId="77777777" w:rsidR="00F553FB" w:rsidRDefault="00F553FB"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EC41B"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554C3825" wp14:editId="6812C0BA">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B06166E"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54C3825"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B06166E"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1F9BB"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32787EE1" wp14:editId="53A85960">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42FA68AA"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32787EE1"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42FA68AA"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DFE72"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7C799755" wp14:editId="5FAF8174">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DF1612"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C799755"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37DF1612"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0E7EB" w14:textId="77777777" w:rsidR="00F553FB" w:rsidRDefault="00F553FB" w:rsidP="00397406">
      <w:pPr>
        <w:spacing w:line="240" w:lineRule="auto"/>
      </w:pPr>
      <w:r>
        <w:separator/>
      </w:r>
    </w:p>
  </w:footnote>
  <w:footnote w:type="continuationSeparator" w:id="0">
    <w:p w14:paraId="0F9368B5" w14:textId="77777777" w:rsidR="00F553FB" w:rsidRDefault="00F553FB"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00580" w14:textId="77777777" w:rsidR="00107C95" w:rsidRDefault="009510C6">
    <w:pPr>
      <w:pStyle w:val="Header"/>
    </w:pPr>
    <w:r>
      <w:rPr>
        <w:noProof/>
        <w:lang w:eastAsia="zh-TW"/>
      </w:rPr>
      <w:drawing>
        <wp:anchor distT="0" distB="0" distL="114300" distR="114300" simplePos="0" relativeHeight="251659264" behindDoc="0" locked="0" layoutInCell="1" allowOverlap="1" wp14:anchorId="3F9FA172" wp14:editId="6A017757">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3C0F52"/>
    <w:multiLevelType w:val="multilevel"/>
    <w:tmpl w:val="04DE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3" w15:restartNumberingAfterBreak="0">
    <w:nsid w:val="08DB7055"/>
    <w:multiLevelType w:val="multilevel"/>
    <w:tmpl w:val="9F32B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BF27C8"/>
    <w:multiLevelType w:val="multilevel"/>
    <w:tmpl w:val="C17C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532137"/>
    <w:multiLevelType w:val="multilevel"/>
    <w:tmpl w:val="F82C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2729178F"/>
    <w:multiLevelType w:val="multilevel"/>
    <w:tmpl w:val="EB74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1478DC"/>
    <w:multiLevelType w:val="multilevel"/>
    <w:tmpl w:val="BEC6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53A65"/>
    <w:multiLevelType w:val="multilevel"/>
    <w:tmpl w:val="FD9E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7011A4"/>
    <w:multiLevelType w:val="multilevel"/>
    <w:tmpl w:val="EC44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F522EF"/>
    <w:multiLevelType w:val="multilevel"/>
    <w:tmpl w:val="D898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B12F67"/>
    <w:multiLevelType w:val="multilevel"/>
    <w:tmpl w:val="733E8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C82C4B"/>
    <w:multiLevelType w:val="multilevel"/>
    <w:tmpl w:val="D59E9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3"/>
  </w:num>
  <w:num w:numId="3" w16cid:durableId="1098871517">
    <w:abstractNumId w:val="4"/>
  </w:num>
  <w:num w:numId="4" w16cid:durableId="1801879054">
    <w:abstractNumId w:val="7"/>
  </w:num>
  <w:num w:numId="5" w16cid:durableId="734399106">
    <w:abstractNumId w:val="15"/>
  </w:num>
  <w:num w:numId="6" w16cid:durableId="1012150773">
    <w:abstractNumId w:val="20"/>
  </w:num>
  <w:num w:numId="7" w16cid:durableId="2129666832">
    <w:abstractNumId w:val="9"/>
  </w:num>
  <w:num w:numId="8" w16cid:durableId="1858929399">
    <w:abstractNumId w:val="6"/>
  </w:num>
  <w:num w:numId="9" w16cid:durableId="124853334">
    <w:abstractNumId w:val="14"/>
  </w:num>
  <w:num w:numId="10" w16cid:durableId="919102231">
    <w:abstractNumId w:val="6"/>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2"/>
  </w:num>
  <w:num w:numId="12" w16cid:durableId="153420324">
    <w:abstractNumId w:val="6"/>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6"/>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145196930">
    <w:abstractNumId w:val="5"/>
  </w:num>
  <w:num w:numId="15" w16cid:durableId="616370602">
    <w:abstractNumId w:val="12"/>
  </w:num>
  <w:num w:numId="16" w16cid:durableId="1679500605">
    <w:abstractNumId w:val="8"/>
  </w:num>
  <w:num w:numId="17" w16cid:durableId="1511720231">
    <w:abstractNumId w:val="18"/>
  </w:num>
  <w:num w:numId="18" w16cid:durableId="1591961139">
    <w:abstractNumId w:val="10"/>
  </w:num>
  <w:num w:numId="19" w16cid:durableId="1879000998">
    <w:abstractNumId w:val="3"/>
  </w:num>
  <w:num w:numId="20" w16cid:durableId="1933388314">
    <w:abstractNumId w:val="11"/>
  </w:num>
  <w:num w:numId="21" w16cid:durableId="1638098814">
    <w:abstractNumId w:val="19"/>
  </w:num>
  <w:num w:numId="22" w16cid:durableId="519972801">
    <w:abstractNumId w:val="1"/>
  </w:num>
  <w:num w:numId="23" w16cid:durableId="1563521291">
    <w:abstractNumId w:val="16"/>
  </w:num>
  <w:num w:numId="24" w16cid:durableId="3725808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EDC"/>
    <w:rsid w:val="000106C2"/>
    <w:rsid w:val="00016DF5"/>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2EDC"/>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A2BE6"/>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553FB"/>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0BD27"/>
  <w15:chartTrackingRefBased/>
  <w15:docId w15:val="{D4F9A2DE-266E-4ABC-B4DC-15B1FDC6A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592EDC"/>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592EDC"/>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592EDC"/>
    <w:rPr>
      <w:b/>
      <w:bCs/>
    </w:rPr>
  </w:style>
  <w:style w:type="paragraph" w:styleId="NormalWeb">
    <w:name w:val="Normal (Web)"/>
    <w:basedOn w:val="Normal"/>
    <w:uiPriority w:val="99"/>
    <w:semiHidden/>
    <w:unhideWhenUsed/>
    <w:rsid w:val="00592EDC"/>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592E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317766">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11177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1</TotalTime>
  <Pages>4</Pages>
  <Words>744</Words>
  <Characters>4244</Characters>
  <Application>Microsoft Office Word</Application>
  <DocSecurity>0</DocSecurity>
  <Lines>35</Lines>
  <Paragraphs>9</Paragraphs>
  <ScaleCrop>false</ScaleCrop>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2024-07-05T12:15:00Z</dcterms:created>
  <dcterms:modified xsi:type="dcterms:W3CDTF">2024-07-09T13:43:00Z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-1339512887</vt:i4>
  </property>
  <property fmtid="{D5CDD505-2E9C-101B-9397-08002B2CF9AE}" pid="3" name="_NewReviewCycle">
    <vt:lpwstr/>
  </property>
  <property fmtid="{D5CDD505-2E9C-101B-9397-08002B2CF9AE}" pid="4" name="_EmailSubject">
    <vt:lpwstr>10 x Private Banking Execs</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