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56798" w14:textId="77777777" w:rsidR="008715E7" w:rsidRDefault="00000000">
      <w:pPr>
        <w:ind w:firstLine="720"/>
      </w:pPr>
      <w:r>
        <w:t xml:space="preserve"> </w:t>
      </w:r>
    </w:p>
    <w:p w14:paraId="56942D7A" w14:textId="77777777" w:rsidR="008715E7" w:rsidRDefault="008715E7"/>
    <w:p w14:paraId="0DA17385" w14:textId="77777777" w:rsidR="008715E7" w:rsidRDefault="008715E7"/>
    <w:p w14:paraId="05D972C3" w14:textId="77777777" w:rsidR="008715E7" w:rsidRDefault="008715E7"/>
    <w:p w14:paraId="02145439" w14:textId="77777777" w:rsidR="008715E7" w:rsidRDefault="008715E7"/>
    <w:p w14:paraId="60EFB6B8" w14:textId="77777777" w:rsidR="008715E7" w:rsidRDefault="008715E7"/>
    <w:p w14:paraId="67418A88" w14:textId="77777777" w:rsidR="008715E7" w:rsidRDefault="008715E7"/>
    <w:p w14:paraId="586C8482" w14:textId="77777777" w:rsidR="008715E7" w:rsidRDefault="008715E7"/>
    <w:p w14:paraId="562447CA" w14:textId="77777777" w:rsidR="008715E7" w:rsidRDefault="008715E7"/>
    <w:p w14:paraId="48E3050C" w14:textId="77777777" w:rsidR="008715E7" w:rsidRDefault="008715E7"/>
    <w:p w14:paraId="48457014" w14:textId="77777777" w:rsidR="008715E7" w:rsidRDefault="00000000">
      <w:r>
        <w:rPr>
          <w:rFonts w:ascii="Times New Roman" w:hAnsi="Times New Roman"/>
          <w:noProof/>
        </w:rPr>
        <w:drawing>
          <wp:inline distT="0" distB="0" distL="0" distR="0" wp14:anchorId="5E764EE8" wp14:editId="7BBE0487">
            <wp:extent cx="3833813" cy="441058"/>
            <wp:effectExtent l="0" t="0" r="0" b="0"/>
            <wp:docPr id="131676163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833813" cy="441058"/>
                    </a:xfrm>
                    <a:prstGeom prst="rect">
                      <a:avLst/>
                    </a:prstGeom>
                    <a:ln/>
                  </pic:spPr>
                </pic:pic>
              </a:graphicData>
            </a:graphic>
          </wp:inline>
        </w:drawing>
      </w:r>
    </w:p>
    <w:p w14:paraId="2AE99D7D" w14:textId="77777777" w:rsidR="008715E7" w:rsidRDefault="008715E7"/>
    <w:p w14:paraId="5F4B7F4D" w14:textId="77777777" w:rsidR="008715E7" w:rsidRDefault="008715E7"/>
    <w:p w14:paraId="6E5FA455" w14:textId="77777777" w:rsidR="008715E7" w:rsidRDefault="008715E7"/>
    <w:p w14:paraId="66303847" w14:textId="5D092B5E" w:rsidR="008715E7" w:rsidRDefault="00000000">
      <w:pPr>
        <w:pStyle w:val="Heading1"/>
        <w:rPr>
          <w:rFonts w:ascii="Arial Black" w:eastAsia="Arial Black" w:hAnsi="Arial Black" w:cs="Arial Black"/>
          <w:color w:val="323232"/>
          <w:sz w:val="52"/>
          <w:szCs w:val="52"/>
        </w:rPr>
      </w:pPr>
      <w:bookmarkStart w:id="0" w:name="_Toc192234712"/>
      <w:r>
        <w:rPr>
          <w:rFonts w:ascii="Arial Black" w:eastAsia="Arial Black" w:hAnsi="Arial Black" w:cs="Arial Black"/>
          <w:color w:val="323232"/>
          <w:sz w:val="52"/>
          <w:szCs w:val="52"/>
        </w:rPr>
        <w:t xml:space="preserve">SNOWFLAKE SNOWCONVERT FOR </w:t>
      </w:r>
      <w:r w:rsidR="008C6EB6">
        <w:rPr>
          <w:rFonts w:ascii="Arial Black" w:eastAsia="Arial Black" w:hAnsi="Arial Black" w:cs="Arial Black"/>
          <w:color w:val="323232"/>
          <w:sz w:val="52"/>
          <w:szCs w:val="52"/>
        </w:rPr>
        <w:t>GOOGLE BIGQUERY</w:t>
      </w:r>
      <w:bookmarkEnd w:id="0"/>
    </w:p>
    <w:p w14:paraId="62EBEF1B" w14:textId="77777777" w:rsidR="008715E7" w:rsidRDefault="00000000">
      <w:pPr>
        <w:rPr>
          <w:rFonts w:ascii="Times New Roman" w:hAnsi="Times New Roman"/>
          <w:color w:val="6D6D6D"/>
          <w:sz w:val="30"/>
          <w:szCs w:val="30"/>
        </w:rPr>
      </w:pPr>
      <w:proofErr w:type="spellStart"/>
      <w:r>
        <w:rPr>
          <w:color w:val="6D6D6D"/>
          <w:sz w:val="30"/>
          <w:szCs w:val="30"/>
        </w:rPr>
        <w:t>SnowConvert</w:t>
      </w:r>
      <w:proofErr w:type="spellEnd"/>
      <w:r>
        <w:rPr>
          <w:color w:val="6D6D6D"/>
          <w:sz w:val="30"/>
          <w:szCs w:val="30"/>
        </w:rPr>
        <w:t xml:space="preserve"> App Version @VERSION01</w:t>
      </w:r>
    </w:p>
    <w:p w14:paraId="1040CD8E" w14:textId="77777777" w:rsidR="008715E7" w:rsidRDefault="00000000">
      <w:pPr>
        <w:rPr>
          <w:rFonts w:ascii="Times New Roman" w:hAnsi="Times New Roman"/>
          <w:color w:val="6D6D6D"/>
          <w:sz w:val="30"/>
          <w:szCs w:val="30"/>
        </w:rPr>
      </w:pPr>
      <w:r>
        <w:rPr>
          <w:color w:val="6D6D6D"/>
          <w:sz w:val="30"/>
          <w:szCs w:val="30"/>
        </w:rPr>
        <w:t>Engine Version @ENGINE01</w:t>
      </w:r>
    </w:p>
    <w:p w14:paraId="211A85E6" w14:textId="77777777" w:rsidR="008715E7" w:rsidRDefault="008715E7">
      <w:pPr>
        <w:rPr>
          <w:rFonts w:ascii="Times New Roman" w:hAnsi="Times New Roman"/>
        </w:rPr>
      </w:pPr>
    </w:p>
    <w:p w14:paraId="118F7CB5" w14:textId="77777777" w:rsidR="008715E7" w:rsidRDefault="00000000">
      <w:r>
        <w:t>Executed on @EXCDT01 at @EXCTM01</w:t>
      </w:r>
    </w:p>
    <w:p w14:paraId="48AFEF6A" w14:textId="77777777" w:rsidR="008715E7" w:rsidRDefault="00000000">
      <w:r>
        <w:t>Conversion Time:  @OCS06</w:t>
      </w:r>
    </w:p>
    <w:p w14:paraId="2080902C" w14:textId="77777777" w:rsidR="008715E7" w:rsidRDefault="00000000">
      <w:r>
        <w:t>Conversion Speed: @OCS05 lines/sec</w:t>
      </w:r>
    </w:p>
    <w:p w14:paraId="7F27B994" w14:textId="77777777" w:rsidR="008715E7" w:rsidRDefault="008715E7">
      <w:pPr>
        <w:rPr>
          <w:rFonts w:ascii="Times New Roman" w:hAnsi="Times New Roman"/>
          <w:color w:val="000000"/>
          <w:sz w:val="24"/>
          <w:szCs w:val="24"/>
        </w:rPr>
      </w:pPr>
    </w:p>
    <w:p w14:paraId="32075B8D" w14:textId="1C359A40" w:rsidR="008715E7" w:rsidRDefault="00000000">
      <w:pPr>
        <w:jc w:val="both"/>
        <w:rPr>
          <w:rFonts w:ascii="Times New Roman" w:hAnsi="Times New Roman"/>
          <w:color w:val="000000"/>
          <w:sz w:val="24"/>
          <w:szCs w:val="24"/>
        </w:rPr>
      </w:pPr>
      <w:r>
        <w:t xml:space="preserve">The purpose of this document is to summarize the technical considerations and code analysis in migrating SQL to Snowflake from </w:t>
      </w:r>
      <w:r w:rsidR="008C6EB6">
        <w:t xml:space="preserve">Google </w:t>
      </w:r>
      <w:proofErr w:type="spellStart"/>
      <w:r w:rsidR="008C6EB6">
        <w:t>BigQuery</w:t>
      </w:r>
      <w:proofErr w:type="spellEnd"/>
      <w:r w:rsidR="00956FCA">
        <w:t xml:space="preserve"> </w:t>
      </w:r>
      <w:r>
        <w:t>that either have an impact on the automated code conversion or cannot be handled by automated code conversion, as well as provide a high-level inventory and automation capability of the code that will need to be addressed. A glossary of terms used is located at the end of the document.</w:t>
      </w:r>
    </w:p>
    <w:p w14:paraId="5F500291" w14:textId="77777777" w:rsidR="008715E7" w:rsidRDefault="008715E7">
      <w:pPr>
        <w:rPr>
          <w:rFonts w:ascii="Times New Roman" w:hAnsi="Times New Roman"/>
          <w:color w:val="000000"/>
          <w:sz w:val="24"/>
          <w:szCs w:val="24"/>
        </w:rPr>
      </w:pPr>
    </w:p>
    <w:p w14:paraId="1B7F666B" w14:textId="77777777" w:rsidR="008715E7" w:rsidRDefault="00000000">
      <w:pPr>
        <w:pStyle w:val="Heading5"/>
      </w:pPr>
      <w:r>
        <w:t>KEY TERMS</w:t>
      </w:r>
    </w:p>
    <w:p w14:paraId="0188E660" w14:textId="77777777" w:rsidR="008715E7" w:rsidRDefault="008715E7">
      <w:pPr>
        <w:rPr>
          <w:color w:val="000000"/>
          <w:sz w:val="24"/>
          <w:szCs w:val="24"/>
        </w:rPr>
      </w:pPr>
    </w:p>
    <w:p w14:paraId="7BFA99A2" w14:textId="1D2BA937" w:rsidR="008715E7" w:rsidRDefault="00000000">
      <w:pPr>
        <w:jc w:val="both"/>
        <w:rPr>
          <w:color w:val="000000"/>
          <w:sz w:val="24"/>
          <w:szCs w:val="24"/>
        </w:rPr>
      </w:pPr>
      <w:r>
        <w:rPr>
          <w:u w:val="single"/>
        </w:rPr>
        <w:t>Code Unit (CU)</w:t>
      </w:r>
      <w:r>
        <w:t xml:space="preserve"> -</w:t>
      </w:r>
      <w:r>
        <w:rPr>
          <w:b/>
        </w:rPr>
        <w:t xml:space="preserve"> </w:t>
      </w:r>
      <w:proofErr w:type="spellStart"/>
      <w:r>
        <w:t>SnowConvert</w:t>
      </w:r>
      <w:proofErr w:type="spellEnd"/>
      <w:r>
        <w:t xml:space="preserve"> breaks down code for reporting here into code units.  Please see the documentation “</w:t>
      </w:r>
      <w:hyperlink r:id="rId9">
        <w:r w:rsidR="008715E7">
          <w:rPr>
            <w:color w:val="1155CC"/>
            <w:u w:val="single"/>
          </w:rPr>
          <w:t>here</w:t>
        </w:r>
      </w:hyperlink>
      <w:r>
        <w:t>” for an explanation of how code units are defined.</w:t>
      </w:r>
    </w:p>
    <w:p w14:paraId="57E4D4DC" w14:textId="40C9EF05" w:rsidR="008715E7" w:rsidRDefault="00000000">
      <w:pPr>
        <w:jc w:val="both"/>
      </w:pPr>
      <w:r>
        <w:rPr>
          <w:color w:val="000000"/>
          <w:sz w:val="24"/>
          <w:szCs w:val="24"/>
        </w:rPr>
        <w:br/>
      </w:r>
      <w:r>
        <w:rPr>
          <w:u w:val="single"/>
        </w:rPr>
        <w:t>Code Unit Parent Category (CUPC)</w:t>
      </w:r>
      <w:r>
        <w:t xml:space="preserve"> - For summary purposes in certain sections of this document you code units are grouped together to display conversion rates, counts and other metrics.  All detail for code units can still be found and analyzed in the </w:t>
      </w:r>
      <w:proofErr w:type="gramStart"/>
      <w:r>
        <w:t>top level</w:t>
      </w:r>
      <w:proofErr w:type="gramEnd"/>
      <w:r>
        <w:t xml:space="preserve"> code units document. For information on how code units are grouped, please refer to the documentation </w:t>
      </w:r>
      <w:hyperlink r:id="rId10">
        <w:r w:rsidR="008715E7">
          <w:rPr>
            <w:color w:val="1155CC"/>
            <w:u w:val="single"/>
          </w:rPr>
          <w:t>here</w:t>
        </w:r>
      </w:hyperlink>
      <w:r>
        <w:t>.</w:t>
      </w:r>
      <w:r>
        <w:tab/>
      </w:r>
    </w:p>
    <w:p w14:paraId="00C6EEA4" w14:textId="77777777" w:rsidR="008715E7" w:rsidRDefault="008715E7">
      <w:pPr>
        <w:rPr>
          <w:color w:val="000000"/>
        </w:rPr>
      </w:pPr>
    </w:p>
    <w:p w14:paraId="7C7509ED" w14:textId="77777777" w:rsidR="00956FCA" w:rsidRDefault="00956FCA">
      <w:pPr>
        <w:pStyle w:val="Heading5"/>
      </w:pPr>
    </w:p>
    <w:p w14:paraId="0C39F696" w14:textId="77777777" w:rsidR="00956FCA" w:rsidRDefault="00956FCA">
      <w:pPr>
        <w:pStyle w:val="Heading5"/>
      </w:pPr>
    </w:p>
    <w:p w14:paraId="77DA4987" w14:textId="77777777" w:rsidR="00496C0F" w:rsidRPr="00496C0F" w:rsidRDefault="00496C0F" w:rsidP="00496C0F"/>
    <w:p w14:paraId="0C91ADAF" w14:textId="01253A4B" w:rsidR="008715E7" w:rsidRPr="00956FCA" w:rsidRDefault="00000000">
      <w:pPr>
        <w:pStyle w:val="Heading5"/>
      </w:pPr>
      <w:r>
        <w:lastRenderedPageBreak/>
        <w:t>CODE COMPLETENESS SCORE</w:t>
      </w:r>
    </w:p>
    <w:p w14:paraId="4BC0CF31" w14:textId="77777777" w:rsidR="008715E7" w:rsidRDefault="008715E7">
      <w:pPr>
        <w:rPr>
          <w:color w:val="000000"/>
          <w:sz w:val="24"/>
          <w:szCs w:val="24"/>
        </w:rPr>
      </w:pPr>
    </w:p>
    <w:p w14:paraId="3ED9629E" w14:textId="77777777" w:rsidR="008715E7" w:rsidRDefault="00000000">
      <w:pPr>
        <w:jc w:val="both"/>
        <w:rPr>
          <w:color w:val="000000"/>
          <w:sz w:val="24"/>
          <w:szCs w:val="24"/>
        </w:rPr>
      </w:pPr>
      <w:proofErr w:type="spellStart"/>
      <w:r>
        <w:t>SnowConvert</w:t>
      </w:r>
      <w:proofErr w:type="spellEnd"/>
      <w:r>
        <w:t xml:space="preserve"> results are only as good as the completeness of the provided code.  A full lineage of information is needed in order to properly convert many objects.  The Code Completeness score is an indication of how complete the provided code base is.  Anything less than a score of 100 means </w:t>
      </w:r>
      <w:proofErr w:type="spellStart"/>
      <w:r>
        <w:t>SnowConvert</w:t>
      </w:r>
      <w:proofErr w:type="spellEnd"/>
      <w:r>
        <w:t xml:space="preserve"> identified missing object references in the code. It is advisable to convert dependent objects together to avoid getting missing object remarks. As an example, a Procedure definition converted individually without the dependent tables or functions would result in missing dependency remarks.  </w:t>
      </w:r>
    </w:p>
    <w:p w14:paraId="34A91CBE" w14:textId="77777777" w:rsidR="008715E7" w:rsidRDefault="008715E7">
      <w:pPr>
        <w:jc w:val="both"/>
        <w:rPr>
          <w:rFonts w:ascii="Times New Roman" w:hAnsi="Times New Roman"/>
          <w:color w:val="000000"/>
          <w:sz w:val="24"/>
          <w:szCs w:val="24"/>
        </w:rPr>
      </w:pPr>
    </w:p>
    <w:tbl>
      <w:tblPr>
        <w:tblStyle w:val="a"/>
        <w:tblW w:w="2295" w:type="dxa"/>
        <w:tblInd w:w="3585" w:type="dxa"/>
        <w:tblBorders>
          <w:top w:val="single" w:sz="8" w:space="0" w:color="27B6E8"/>
          <w:left w:val="single" w:sz="8" w:space="0" w:color="27B6E8"/>
          <w:bottom w:val="single" w:sz="8" w:space="0" w:color="27B6E8"/>
          <w:right w:val="single" w:sz="8" w:space="0" w:color="27B6E8"/>
          <w:insideH w:val="single" w:sz="8" w:space="0" w:color="27B6E8"/>
          <w:insideV w:val="single" w:sz="8" w:space="0" w:color="27B6E8"/>
        </w:tblBorders>
        <w:tblLayout w:type="fixed"/>
        <w:tblLook w:val="0400" w:firstRow="0" w:lastRow="0" w:firstColumn="0" w:lastColumn="0" w:noHBand="0" w:noVBand="1"/>
      </w:tblPr>
      <w:tblGrid>
        <w:gridCol w:w="2295"/>
      </w:tblGrid>
      <w:tr w:rsidR="008715E7" w14:paraId="312BDD54" w14:textId="77777777">
        <w:trPr>
          <w:trHeight w:val="1470"/>
        </w:trPr>
        <w:tc>
          <w:tcPr>
            <w:tcW w:w="2295" w:type="dxa"/>
            <w:shd w:val="clear" w:color="auto" w:fill="00B0F0"/>
            <w:tcMar>
              <w:top w:w="100" w:type="dxa"/>
              <w:left w:w="100" w:type="dxa"/>
              <w:bottom w:w="100" w:type="dxa"/>
              <w:right w:w="100" w:type="dxa"/>
            </w:tcMar>
            <w:vAlign w:val="center"/>
          </w:tcPr>
          <w:p w14:paraId="56C07A97" w14:textId="77777777" w:rsidR="008715E7" w:rsidRDefault="00000000">
            <w:pPr>
              <w:jc w:val="center"/>
              <w:rPr>
                <w:color w:val="000000"/>
                <w:sz w:val="24"/>
                <w:szCs w:val="24"/>
              </w:rPr>
            </w:pPr>
            <w:r>
              <w:rPr>
                <w:b/>
                <w:color w:val="FFFFFF"/>
                <w:sz w:val="60"/>
                <w:szCs w:val="60"/>
              </w:rPr>
              <w:t>@CCSc</w:t>
            </w:r>
          </w:p>
        </w:tc>
      </w:tr>
    </w:tbl>
    <w:p w14:paraId="7AD6BD9F" w14:textId="77777777" w:rsidR="008715E7" w:rsidRDefault="008715E7">
      <w:pPr>
        <w:jc w:val="center"/>
        <w:rPr>
          <w:color w:val="000000"/>
          <w:sz w:val="4"/>
          <w:szCs w:val="4"/>
          <w:u w:val="single"/>
        </w:rPr>
      </w:pPr>
    </w:p>
    <w:p w14:paraId="1B35825D" w14:textId="6C3E4802" w:rsidR="008715E7" w:rsidRDefault="008715E7">
      <w:pPr>
        <w:jc w:val="center"/>
        <w:rPr>
          <w:color w:val="000000"/>
          <w:sz w:val="15"/>
          <w:szCs w:val="15"/>
          <w:u w:val="single"/>
        </w:rPr>
      </w:pPr>
      <w:hyperlink r:id="rId11">
        <w:r>
          <w:rPr>
            <w:color w:val="1155CC"/>
            <w:sz w:val="15"/>
            <w:szCs w:val="15"/>
            <w:u w:val="single"/>
          </w:rPr>
          <w:t>Learn more</w:t>
        </w:r>
      </w:hyperlink>
    </w:p>
    <w:p w14:paraId="6ED6D82A" w14:textId="77777777" w:rsidR="008715E7" w:rsidRDefault="008715E7">
      <w:pPr>
        <w:rPr>
          <w:rFonts w:ascii="Times New Roman" w:hAnsi="Times New Roman"/>
          <w:color w:val="000000"/>
          <w:sz w:val="24"/>
          <w:szCs w:val="24"/>
        </w:rPr>
      </w:pPr>
    </w:p>
    <w:p w14:paraId="432FADCE" w14:textId="77777777" w:rsidR="008715E7" w:rsidRDefault="008715E7">
      <w:pPr>
        <w:jc w:val="center"/>
        <w:rPr>
          <w:rFonts w:ascii="Times New Roman" w:hAnsi="Times New Roman"/>
          <w:color w:val="000000"/>
          <w:sz w:val="24"/>
          <w:szCs w:val="24"/>
        </w:rPr>
      </w:pPr>
    </w:p>
    <w:p w14:paraId="172B9CEB" w14:textId="77777777" w:rsidR="008715E7" w:rsidRDefault="00000000">
      <w:pPr>
        <w:jc w:val="both"/>
      </w:pPr>
      <w:r>
        <w:t>For details on objects reported as missing from the submitted code, see the section on Missing Dependent Objects.  For best results, revise the submitted code base to include a complete set of code.</w:t>
      </w:r>
    </w:p>
    <w:p w14:paraId="7F2F981E" w14:textId="77777777" w:rsidR="008715E7" w:rsidRDefault="008715E7">
      <w:pPr>
        <w:jc w:val="both"/>
      </w:pPr>
    </w:p>
    <w:p w14:paraId="04AB6B47" w14:textId="77777777" w:rsidR="008715E7" w:rsidRDefault="008715E7">
      <w:pPr>
        <w:pStyle w:val="Heading3"/>
      </w:pPr>
    </w:p>
    <w:p w14:paraId="3F3F2BB4" w14:textId="77777777" w:rsidR="008715E7" w:rsidRDefault="00000000">
      <w:pPr>
        <w:pStyle w:val="Heading5"/>
      </w:pPr>
      <w:r>
        <w:t>ASSESSED CONVERSION SCOPE SUMMARY</w:t>
      </w:r>
    </w:p>
    <w:p w14:paraId="757C78F8" w14:textId="77777777" w:rsidR="008715E7" w:rsidRDefault="008715E7"/>
    <w:tbl>
      <w:tblPr>
        <w:tblStyle w:val="a1"/>
        <w:tblW w:w="9300" w:type="dxa"/>
        <w:tblLayout w:type="fixed"/>
        <w:tblLook w:val="0400" w:firstRow="0" w:lastRow="0" w:firstColumn="0" w:lastColumn="0" w:noHBand="0" w:noVBand="1"/>
      </w:tblPr>
      <w:tblGrid>
        <w:gridCol w:w="2595"/>
        <w:gridCol w:w="1665"/>
        <w:gridCol w:w="3570"/>
        <w:gridCol w:w="1470"/>
      </w:tblGrid>
      <w:tr w:rsidR="008715E7" w14:paraId="18828F48" w14:textId="77777777">
        <w:trPr>
          <w:cantSplit/>
          <w:tblHeader/>
        </w:trPr>
        <w:tc>
          <w:tcPr>
            <w:tcW w:w="2595" w:type="dxa"/>
            <w:shd w:val="clear" w:color="auto" w:fill="FFFFFF"/>
            <w:tcMar>
              <w:top w:w="0" w:type="dxa"/>
              <w:left w:w="115" w:type="dxa"/>
              <w:bottom w:w="0" w:type="dxa"/>
              <w:right w:w="115" w:type="dxa"/>
            </w:tcMar>
          </w:tcPr>
          <w:p w14:paraId="4339C777" w14:textId="77777777" w:rsidR="008715E7" w:rsidRDefault="00000000">
            <w:r>
              <w:t>Files</w:t>
            </w:r>
          </w:p>
        </w:tc>
        <w:tc>
          <w:tcPr>
            <w:tcW w:w="1665" w:type="dxa"/>
            <w:shd w:val="clear" w:color="auto" w:fill="FFFFFF"/>
            <w:tcMar>
              <w:top w:w="0" w:type="dxa"/>
              <w:left w:w="115" w:type="dxa"/>
              <w:bottom w:w="0" w:type="dxa"/>
              <w:right w:w="115" w:type="dxa"/>
            </w:tcMar>
          </w:tcPr>
          <w:p w14:paraId="1AA6065C" w14:textId="77777777" w:rsidR="008715E7" w:rsidRDefault="00000000">
            <w:r>
              <w:t>@OCS01</w:t>
            </w:r>
          </w:p>
        </w:tc>
        <w:tc>
          <w:tcPr>
            <w:tcW w:w="3570" w:type="dxa"/>
            <w:shd w:val="clear" w:color="auto" w:fill="FFFFFF"/>
            <w:tcMar>
              <w:top w:w="0" w:type="dxa"/>
              <w:left w:w="115" w:type="dxa"/>
              <w:bottom w:w="0" w:type="dxa"/>
              <w:right w:w="115" w:type="dxa"/>
            </w:tcMar>
          </w:tcPr>
          <w:p w14:paraId="6E4EC100" w14:textId="77777777" w:rsidR="008715E7" w:rsidRDefault="00000000">
            <w:r>
              <w:t>Fully Converted Code Units</w:t>
            </w:r>
          </w:p>
        </w:tc>
        <w:tc>
          <w:tcPr>
            <w:tcW w:w="1470" w:type="dxa"/>
            <w:shd w:val="clear" w:color="auto" w:fill="FFFFFF"/>
            <w:tcMar>
              <w:top w:w="0" w:type="dxa"/>
              <w:left w:w="115" w:type="dxa"/>
              <w:bottom w:w="0" w:type="dxa"/>
              <w:right w:w="115" w:type="dxa"/>
            </w:tcMar>
          </w:tcPr>
          <w:p w14:paraId="5E4F0513" w14:textId="77777777" w:rsidR="008715E7" w:rsidRDefault="00000000">
            <w:r>
              <w:t>@OCS23%</w:t>
            </w:r>
          </w:p>
        </w:tc>
      </w:tr>
      <w:tr w:rsidR="008715E7" w14:paraId="3D97B37F" w14:textId="77777777">
        <w:trPr>
          <w:cantSplit/>
        </w:trPr>
        <w:tc>
          <w:tcPr>
            <w:tcW w:w="2595" w:type="dxa"/>
            <w:shd w:val="clear" w:color="auto" w:fill="FFFFFF"/>
            <w:tcMar>
              <w:top w:w="0" w:type="dxa"/>
              <w:left w:w="115" w:type="dxa"/>
              <w:bottom w:w="0" w:type="dxa"/>
              <w:right w:w="115" w:type="dxa"/>
            </w:tcMar>
          </w:tcPr>
          <w:p w14:paraId="63BF8DC7" w14:textId="77777777" w:rsidR="008715E7" w:rsidRDefault="00000000">
            <w:r>
              <w:t>Code Units</w:t>
            </w:r>
          </w:p>
        </w:tc>
        <w:tc>
          <w:tcPr>
            <w:tcW w:w="1665" w:type="dxa"/>
            <w:shd w:val="clear" w:color="auto" w:fill="FFFFFF"/>
            <w:tcMar>
              <w:top w:w="0" w:type="dxa"/>
              <w:left w:w="115" w:type="dxa"/>
              <w:bottom w:w="0" w:type="dxa"/>
              <w:right w:w="115" w:type="dxa"/>
            </w:tcMar>
          </w:tcPr>
          <w:p w14:paraId="46AEF637" w14:textId="77777777" w:rsidR="008715E7" w:rsidRDefault="00000000">
            <w:r>
              <w:t>@OCS20</w:t>
            </w:r>
          </w:p>
        </w:tc>
        <w:tc>
          <w:tcPr>
            <w:tcW w:w="3570" w:type="dxa"/>
            <w:shd w:val="clear" w:color="auto" w:fill="FFFFFF"/>
            <w:tcMar>
              <w:top w:w="0" w:type="dxa"/>
              <w:left w:w="115" w:type="dxa"/>
              <w:bottom w:w="0" w:type="dxa"/>
              <w:right w:w="115" w:type="dxa"/>
            </w:tcMar>
          </w:tcPr>
          <w:p w14:paraId="41287D8A" w14:textId="77777777" w:rsidR="008715E7" w:rsidRDefault="00000000">
            <w:r>
              <w:t>Lines of Code Conversion Rate</w:t>
            </w:r>
          </w:p>
        </w:tc>
        <w:tc>
          <w:tcPr>
            <w:tcW w:w="1470" w:type="dxa"/>
            <w:shd w:val="clear" w:color="auto" w:fill="FFFFFF"/>
            <w:tcMar>
              <w:top w:w="0" w:type="dxa"/>
              <w:left w:w="115" w:type="dxa"/>
              <w:bottom w:w="0" w:type="dxa"/>
              <w:right w:w="115" w:type="dxa"/>
            </w:tcMar>
          </w:tcPr>
          <w:p w14:paraId="4964DDA4" w14:textId="77777777" w:rsidR="008715E7" w:rsidRDefault="00000000">
            <w:r>
              <w:t>@SQLS01%</w:t>
            </w:r>
          </w:p>
        </w:tc>
      </w:tr>
      <w:tr w:rsidR="008715E7" w14:paraId="6CEC38B6" w14:textId="77777777">
        <w:trPr>
          <w:cantSplit/>
        </w:trPr>
        <w:tc>
          <w:tcPr>
            <w:tcW w:w="2595" w:type="dxa"/>
            <w:shd w:val="clear" w:color="auto" w:fill="FFFFFF"/>
            <w:tcMar>
              <w:top w:w="0" w:type="dxa"/>
              <w:left w:w="115" w:type="dxa"/>
              <w:bottom w:w="0" w:type="dxa"/>
              <w:right w:w="115" w:type="dxa"/>
            </w:tcMar>
          </w:tcPr>
          <w:p w14:paraId="7FCDDD95" w14:textId="77777777" w:rsidR="008715E7" w:rsidRDefault="00000000">
            <w:r>
              <w:t>Lines of Code</w:t>
            </w:r>
          </w:p>
        </w:tc>
        <w:tc>
          <w:tcPr>
            <w:tcW w:w="1665" w:type="dxa"/>
            <w:shd w:val="clear" w:color="auto" w:fill="FFFFFF"/>
            <w:tcMar>
              <w:top w:w="0" w:type="dxa"/>
              <w:left w:w="115" w:type="dxa"/>
              <w:bottom w:w="0" w:type="dxa"/>
              <w:right w:w="115" w:type="dxa"/>
            </w:tcMar>
          </w:tcPr>
          <w:p w14:paraId="17BAA427" w14:textId="77777777" w:rsidR="008715E7" w:rsidRDefault="00000000">
            <w:r>
              <w:t>@OCS10</w:t>
            </w:r>
          </w:p>
        </w:tc>
        <w:tc>
          <w:tcPr>
            <w:tcW w:w="3570" w:type="dxa"/>
            <w:shd w:val="clear" w:color="auto" w:fill="FFFFFF"/>
            <w:tcMar>
              <w:top w:w="0" w:type="dxa"/>
              <w:left w:w="115" w:type="dxa"/>
              <w:bottom w:w="0" w:type="dxa"/>
              <w:right w:w="115" w:type="dxa"/>
            </w:tcMar>
          </w:tcPr>
          <w:p w14:paraId="6E382BC8" w14:textId="77777777" w:rsidR="008715E7" w:rsidRDefault="00000000">
            <w:r>
              <w:t>Functional Difference Messages </w:t>
            </w:r>
          </w:p>
        </w:tc>
        <w:tc>
          <w:tcPr>
            <w:tcW w:w="1470" w:type="dxa"/>
            <w:shd w:val="clear" w:color="auto" w:fill="FFFFFF"/>
            <w:tcMar>
              <w:top w:w="0" w:type="dxa"/>
              <w:left w:w="115" w:type="dxa"/>
              <w:bottom w:w="0" w:type="dxa"/>
              <w:right w:w="115" w:type="dxa"/>
            </w:tcMar>
          </w:tcPr>
          <w:p w14:paraId="7BF479A9" w14:textId="77777777" w:rsidR="008715E7" w:rsidRDefault="00000000">
            <w:r>
              <w:t>@OCS24</w:t>
            </w:r>
          </w:p>
        </w:tc>
      </w:tr>
      <w:tr w:rsidR="008715E7" w14:paraId="7FA7460D" w14:textId="77777777">
        <w:trPr>
          <w:cantSplit/>
        </w:trPr>
        <w:tc>
          <w:tcPr>
            <w:tcW w:w="2595" w:type="dxa"/>
            <w:shd w:val="clear" w:color="auto" w:fill="FFFFFF"/>
            <w:tcMar>
              <w:top w:w="0" w:type="dxa"/>
              <w:left w:w="115" w:type="dxa"/>
              <w:bottom w:w="0" w:type="dxa"/>
              <w:right w:w="115" w:type="dxa"/>
            </w:tcMar>
          </w:tcPr>
          <w:p w14:paraId="3D4882BF" w14:textId="77777777" w:rsidR="008715E7" w:rsidRDefault="00000000">
            <w:r>
              <w:t>Files Not Generated</w:t>
            </w:r>
          </w:p>
        </w:tc>
        <w:tc>
          <w:tcPr>
            <w:tcW w:w="1665" w:type="dxa"/>
            <w:shd w:val="clear" w:color="auto" w:fill="FFFFFF"/>
            <w:tcMar>
              <w:top w:w="0" w:type="dxa"/>
              <w:left w:w="115" w:type="dxa"/>
              <w:bottom w:w="0" w:type="dxa"/>
              <w:right w:w="115" w:type="dxa"/>
            </w:tcMar>
          </w:tcPr>
          <w:p w14:paraId="21CCB121" w14:textId="77777777" w:rsidR="008715E7" w:rsidRDefault="00000000">
            <w:r>
              <w:t>@OCS04</w:t>
            </w:r>
          </w:p>
        </w:tc>
        <w:tc>
          <w:tcPr>
            <w:tcW w:w="3570" w:type="dxa"/>
            <w:shd w:val="clear" w:color="auto" w:fill="FFFFFF"/>
            <w:tcMar>
              <w:top w:w="0" w:type="dxa"/>
              <w:left w:w="115" w:type="dxa"/>
              <w:bottom w:w="0" w:type="dxa"/>
              <w:right w:w="115" w:type="dxa"/>
            </w:tcMar>
          </w:tcPr>
          <w:p w14:paraId="44B40D5D" w14:textId="77777777" w:rsidR="008715E7" w:rsidRDefault="00000000">
            <w:r>
              <w:t>Performance Reviews</w:t>
            </w:r>
          </w:p>
        </w:tc>
        <w:tc>
          <w:tcPr>
            <w:tcW w:w="1470" w:type="dxa"/>
            <w:shd w:val="clear" w:color="auto" w:fill="FFFFFF"/>
            <w:tcMar>
              <w:top w:w="0" w:type="dxa"/>
              <w:left w:w="115" w:type="dxa"/>
              <w:bottom w:w="0" w:type="dxa"/>
              <w:right w:w="115" w:type="dxa"/>
            </w:tcMar>
          </w:tcPr>
          <w:p w14:paraId="4A718279" w14:textId="77777777" w:rsidR="008715E7" w:rsidRDefault="00000000">
            <w:r>
              <w:t>@OCS25</w:t>
            </w:r>
          </w:p>
        </w:tc>
      </w:tr>
      <w:tr w:rsidR="008715E7" w14:paraId="154D99C4" w14:textId="77777777">
        <w:trPr>
          <w:cantSplit/>
        </w:trPr>
        <w:tc>
          <w:tcPr>
            <w:tcW w:w="2595" w:type="dxa"/>
            <w:shd w:val="clear" w:color="auto" w:fill="FFFFFF"/>
            <w:tcMar>
              <w:top w:w="0" w:type="dxa"/>
              <w:left w:w="115" w:type="dxa"/>
              <w:bottom w:w="0" w:type="dxa"/>
              <w:right w:w="115" w:type="dxa"/>
            </w:tcMar>
          </w:tcPr>
          <w:p w14:paraId="4F3768B8" w14:textId="77777777" w:rsidR="008715E7" w:rsidRDefault="00000000">
            <w:r>
              <w:t>Parsing EWIs</w:t>
            </w:r>
          </w:p>
        </w:tc>
        <w:tc>
          <w:tcPr>
            <w:tcW w:w="1665" w:type="dxa"/>
            <w:shd w:val="clear" w:color="auto" w:fill="FFFFFF"/>
            <w:tcMar>
              <w:top w:w="0" w:type="dxa"/>
              <w:left w:w="115" w:type="dxa"/>
              <w:bottom w:w="0" w:type="dxa"/>
              <w:right w:w="115" w:type="dxa"/>
            </w:tcMar>
          </w:tcPr>
          <w:p w14:paraId="1BB92866" w14:textId="77777777" w:rsidR="008715E7" w:rsidRDefault="00000000">
            <w:r>
              <w:t>@OCS21</w:t>
            </w:r>
          </w:p>
        </w:tc>
        <w:tc>
          <w:tcPr>
            <w:tcW w:w="3570" w:type="dxa"/>
            <w:shd w:val="clear" w:color="auto" w:fill="FFFFFF"/>
            <w:tcMar>
              <w:top w:w="0" w:type="dxa"/>
              <w:left w:w="115" w:type="dxa"/>
              <w:bottom w:w="0" w:type="dxa"/>
              <w:right w:w="115" w:type="dxa"/>
            </w:tcMar>
          </w:tcPr>
          <w:p w14:paraId="294F8475" w14:textId="77777777" w:rsidR="008715E7" w:rsidRDefault="00000000">
            <w:r>
              <w:t>Missing Dependent Objects </w:t>
            </w:r>
          </w:p>
        </w:tc>
        <w:tc>
          <w:tcPr>
            <w:tcW w:w="1470" w:type="dxa"/>
            <w:shd w:val="clear" w:color="auto" w:fill="FFFFFF"/>
            <w:tcMar>
              <w:top w:w="0" w:type="dxa"/>
              <w:left w:w="115" w:type="dxa"/>
              <w:bottom w:w="0" w:type="dxa"/>
              <w:right w:w="115" w:type="dxa"/>
            </w:tcMar>
          </w:tcPr>
          <w:p w14:paraId="6A994735" w14:textId="77777777" w:rsidR="008715E7" w:rsidRDefault="00000000">
            <w:r>
              <w:t>@OCS26</w:t>
            </w:r>
          </w:p>
        </w:tc>
      </w:tr>
      <w:tr w:rsidR="008715E7" w14:paraId="084C57A5" w14:textId="77777777">
        <w:trPr>
          <w:cantSplit/>
        </w:trPr>
        <w:tc>
          <w:tcPr>
            <w:tcW w:w="2595" w:type="dxa"/>
            <w:shd w:val="clear" w:color="auto" w:fill="FFFFFF"/>
            <w:tcMar>
              <w:top w:w="0" w:type="dxa"/>
              <w:left w:w="115" w:type="dxa"/>
              <w:bottom w:w="0" w:type="dxa"/>
              <w:right w:w="115" w:type="dxa"/>
            </w:tcMar>
          </w:tcPr>
          <w:p w14:paraId="5D10C20D" w14:textId="77777777" w:rsidR="008715E7" w:rsidRDefault="00000000">
            <w:r>
              <w:t>Other EWIs</w:t>
            </w:r>
          </w:p>
        </w:tc>
        <w:tc>
          <w:tcPr>
            <w:tcW w:w="1665" w:type="dxa"/>
            <w:shd w:val="clear" w:color="auto" w:fill="FFFFFF"/>
            <w:tcMar>
              <w:top w:w="0" w:type="dxa"/>
              <w:left w:w="115" w:type="dxa"/>
              <w:bottom w:w="0" w:type="dxa"/>
              <w:right w:w="115" w:type="dxa"/>
            </w:tcMar>
          </w:tcPr>
          <w:p w14:paraId="66F1625C" w14:textId="77777777" w:rsidR="008715E7" w:rsidRDefault="00000000">
            <w:r>
              <w:t>@OCS22</w:t>
            </w:r>
          </w:p>
        </w:tc>
        <w:tc>
          <w:tcPr>
            <w:tcW w:w="3570" w:type="dxa"/>
            <w:shd w:val="clear" w:color="auto" w:fill="FFFFFF"/>
            <w:tcMar>
              <w:top w:w="0" w:type="dxa"/>
              <w:left w:w="115" w:type="dxa"/>
              <w:bottom w:w="0" w:type="dxa"/>
              <w:right w:w="115" w:type="dxa"/>
            </w:tcMar>
          </w:tcPr>
          <w:p w14:paraId="55574401" w14:textId="77777777" w:rsidR="008715E7" w:rsidRDefault="008715E7"/>
        </w:tc>
        <w:tc>
          <w:tcPr>
            <w:tcW w:w="1470" w:type="dxa"/>
            <w:shd w:val="clear" w:color="auto" w:fill="FFFFFF"/>
            <w:tcMar>
              <w:top w:w="0" w:type="dxa"/>
              <w:left w:w="115" w:type="dxa"/>
              <w:bottom w:w="0" w:type="dxa"/>
              <w:right w:w="115" w:type="dxa"/>
            </w:tcMar>
          </w:tcPr>
          <w:p w14:paraId="0FD8B960" w14:textId="77777777" w:rsidR="008715E7" w:rsidRDefault="008715E7"/>
        </w:tc>
      </w:tr>
    </w:tbl>
    <w:p w14:paraId="601811E0" w14:textId="77777777" w:rsidR="00956FCA" w:rsidRDefault="00956FCA">
      <w:pPr>
        <w:pStyle w:val="Heading2"/>
      </w:pPr>
    </w:p>
    <w:p w14:paraId="04DC0425" w14:textId="77777777" w:rsidR="002B038E" w:rsidRDefault="002B038E">
      <w:pPr>
        <w:pStyle w:val="Heading2"/>
      </w:pPr>
    </w:p>
    <w:p w14:paraId="62F3E4D1" w14:textId="77777777" w:rsidR="002B038E" w:rsidRDefault="002B038E">
      <w:pPr>
        <w:pStyle w:val="Heading2"/>
      </w:pPr>
    </w:p>
    <w:p w14:paraId="6666C87E" w14:textId="77777777" w:rsidR="002B038E" w:rsidRDefault="002B038E">
      <w:pPr>
        <w:pStyle w:val="Heading2"/>
      </w:pPr>
    </w:p>
    <w:p w14:paraId="2EDBEC46" w14:textId="77777777" w:rsidR="002B038E" w:rsidRDefault="002B038E">
      <w:pPr>
        <w:pStyle w:val="Heading2"/>
      </w:pPr>
    </w:p>
    <w:p w14:paraId="22D4AD3A" w14:textId="77777777" w:rsidR="002B038E" w:rsidRDefault="002B038E">
      <w:pPr>
        <w:pStyle w:val="Heading2"/>
      </w:pPr>
    </w:p>
    <w:p w14:paraId="113715B8" w14:textId="77777777" w:rsidR="002B038E" w:rsidRDefault="002B038E">
      <w:pPr>
        <w:pStyle w:val="Heading2"/>
      </w:pPr>
    </w:p>
    <w:p w14:paraId="501AE137" w14:textId="77777777" w:rsidR="002B038E" w:rsidRDefault="002B038E">
      <w:pPr>
        <w:pStyle w:val="Heading2"/>
      </w:pPr>
    </w:p>
    <w:p w14:paraId="2FC20A9A" w14:textId="77777777" w:rsidR="002B038E" w:rsidRDefault="002B038E">
      <w:pPr>
        <w:pStyle w:val="Heading2"/>
      </w:pPr>
    </w:p>
    <w:p w14:paraId="7E8198F8" w14:textId="77777777" w:rsidR="002B038E" w:rsidRDefault="002B038E">
      <w:pPr>
        <w:pStyle w:val="Heading2"/>
      </w:pPr>
    </w:p>
    <w:p w14:paraId="58EFFF0F" w14:textId="77777777" w:rsidR="002B038E" w:rsidRDefault="002B038E">
      <w:pPr>
        <w:pStyle w:val="Heading2"/>
      </w:pPr>
    </w:p>
    <w:p w14:paraId="73CAF828" w14:textId="4CD66BBD" w:rsidR="008715E7" w:rsidRDefault="00000000">
      <w:pPr>
        <w:pStyle w:val="Heading2"/>
      </w:pPr>
      <w:bookmarkStart w:id="1" w:name="_Toc192234713"/>
      <w:r>
        <w:lastRenderedPageBreak/>
        <w:t>TABLE OF CONTENTS</w:t>
      </w:r>
      <w:bookmarkEnd w:id="1"/>
    </w:p>
    <w:p w14:paraId="4C9EFE9B" w14:textId="77777777" w:rsidR="008715E7" w:rsidRDefault="008715E7"/>
    <w:sdt>
      <w:sdtPr>
        <w:id w:val="-39060887"/>
        <w:docPartObj>
          <w:docPartGallery w:val="Table of Contents"/>
          <w:docPartUnique/>
        </w:docPartObj>
      </w:sdtPr>
      <w:sdtContent>
        <w:p w14:paraId="57EBAD7B" w14:textId="49C444FB" w:rsidR="00CB0315" w:rsidRDefault="000000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\u \z \t "Heading 1,1,Heading 2,2,Heading 3,3,"</w:instrText>
          </w:r>
          <w:r>
            <w:fldChar w:fldCharType="separate"/>
          </w:r>
          <w:hyperlink w:anchor="_Toc192234712" w:history="1">
            <w:r w:rsidR="00CB0315" w:rsidRPr="009B5A58">
              <w:rPr>
                <w:rStyle w:val="Hyperlink"/>
                <w:rFonts w:ascii="Arial Black" w:eastAsia="Arial Black" w:hAnsi="Arial Black" w:cs="Arial Black"/>
                <w:noProof/>
              </w:rPr>
              <w:t>SNOWFLAKE SNOWCONVERT FOR GOOGLE BIGQUERY</w:t>
            </w:r>
            <w:r w:rsidR="00CB0315">
              <w:rPr>
                <w:noProof/>
                <w:webHidden/>
              </w:rPr>
              <w:tab/>
            </w:r>
            <w:r w:rsidR="00CB0315">
              <w:rPr>
                <w:noProof/>
                <w:webHidden/>
              </w:rPr>
              <w:fldChar w:fldCharType="begin"/>
            </w:r>
            <w:r w:rsidR="00CB0315">
              <w:rPr>
                <w:noProof/>
                <w:webHidden/>
              </w:rPr>
              <w:instrText xml:space="preserve"> PAGEREF _Toc192234712 \h </w:instrText>
            </w:r>
            <w:r w:rsidR="00CB0315">
              <w:rPr>
                <w:noProof/>
                <w:webHidden/>
              </w:rPr>
            </w:r>
            <w:r w:rsidR="00CB0315">
              <w:rPr>
                <w:noProof/>
                <w:webHidden/>
              </w:rPr>
              <w:fldChar w:fldCharType="separate"/>
            </w:r>
            <w:r w:rsidR="00CB0315">
              <w:rPr>
                <w:noProof/>
                <w:webHidden/>
              </w:rPr>
              <w:t>1</w:t>
            </w:r>
            <w:r w:rsidR="00CB0315">
              <w:rPr>
                <w:noProof/>
                <w:webHidden/>
              </w:rPr>
              <w:fldChar w:fldCharType="end"/>
            </w:r>
          </w:hyperlink>
        </w:p>
        <w:p w14:paraId="076B2C64" w14:textId="27AABDE7" w:rsidR="00CB0315" w:rsidRDefault="00CB0315">
          <w:pPr>
            <w:pStyle w:val="TOC2"/>
            <w:rPr>
              <w:rFonts w:asciiTheme="minorHAnsi" w:eastAsiaTheme="minorEastAsia" w:hAnsiTheme="minorHAnsi" w:cstheme="minorBidi"/>
              <w:b w:val="0"/>
              <w:bCs w:val="0"/>
              <w:color w:val="auto"/>
              <w:kern w:val="2"/>
              <w:sz w:val="24"/>
              <w:szCs w:val="24"/>
              <w14:ligatures w14:val="standardContextual"/>
            </w:rPr>
          </w:pPr>
          <w:hyperlink w:anchor="_Toc192234713" w:history="1">
            <w:r w:rsidRPr="009B5A58">
              <w:rPr>
                <w:rStyle w:val="Hyperlink"/>
              </w:rPr>
              <w:t>TABLE OF CONTENTS</w:t>
            </w:r>
            <w:r>
              <w:rPr>
                <w:webHidden/>
              </w:rPr>
              <w:tab/>
            </w:r>
            <w:r>
              <w:rPr>
                <w:webHidden/>
              </w:rPr>
              <w:fldChar w:fldCharType="begin"/>
            </w:r>
            <w:r>
              <w:rPr>
                <w:webHidden/>
              </w:rPr>
              <w:instrText xml:space="preserve"> PAGEREF _Toc192234713 \h </w:instrText>
            </w:r>
            <w:r>
              <w:rPr>
                <w:webHidden/>
              </w:rPr>
            </w:r>
            <w:r>
              <w:rPr>
                <w:webHidden/>
              </w:rPr>
              <w:fldChar w:fldCharType="separate"/>
            </w:r>
            <w:r>
              <w:rPr>
                <w:webHidden/>
              </w:rPr>
              <w:t>3</w:t>
            </w:r>
            <w:r>
              <w:rPr>
                <w:webHidden/>
              </w:rPr>
              <w:fldChar w:fldCharType="end"/>
            </w:r>
          </w:hyperlink>
        </w:p>
        <w:p w14:paraId="3592B09A" w14:textId="545182B5" w:rsidR="00CB0315" w:rsidRDefault="00CB0315">
          <w:pPr>
            <w:pStyle w:val="TOC2"/>
            <w:rPr>
              <w:rFonts w:asciiTheme="minorHAnsi" w:eastAsiaTheme="minorEastAsia" w:hAnsiTheme="minorHAnsi" w:cstheme="minorBidi"/>
              <w:b w:val="0"/>
              <w:bCs w:val="0"/>
              <w:color w:val="auto"/>
              <w:kern w:val="2"/>
              <w:sz w:val="24"/>
              <w:szCs w:val="24"/>
              <w14:ligatures w14:val="standardContextual"/>
            </w:rPr>
          </w:pPr>
          <w:hyperlink w:anchor="_Toc192234714" w:history="1">
            <w:r w:rsidRPr="009B5A58">
              <w:rPr>
                <w:rStyle w:val="Hyperlink"/>
              </w:rPr>
              <w:t>CODE UNITS SUMMARY</w:t>
            </w:r>
            <w:r>
              <w:rPr>
                <w:webHidden/>
              </w:rPr>
              <w:tab/>
            </w:r>
            <w:r>
              <w:rPr>
                <w:webHidden/>
              </w:rPr>
              <w:fldChar w:fldCharType="begin"/>
            </w:r>
            <w:r>
              <w:rPr>
                <w:webHidden/>
              </w:rPr>
              <w:instrText xml:space="preserve"> PAGEREF _Toc192234714 \h </w:instrText>
            </w:r>
            <w:r>
              <w:rPr>
                <w:webHidden/>
              </w:rPr>
            </w:r>
            <w:r>
              <w:rPr>
                <w:webHidden/>
              </w:rPr>
              <w:fldChar w:fldCharType="separate"/>
            </w:r>
            <w:r>
              <w:rPr>
                <w:webHidden/>
              </w:rPr>
              <w:t>4</w:t>
            </w:r>
            <w:r>
              <w:rPr>
                <w:webHidden/>
              </w:rPr>
              <w:fldChar w:fldCharType="end"/>
            </w:r>
          </w:hyperlink>
        </w:p>
        <w:p w14:paraId="578DC73B" w14:textId="3B9803BF" w:rsidR="00CB0315" w:rsidRDefault="00CB0315">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2234715" w:history="1">
            <w:r w:rsidRPr="009B5A58">
              <w:rPr>
                <w:rStyle w:val="Hyperlink"/>
                <w:noProof/>
              </w:rPr>
              <w:t>Top Level Code Units</w:t>
            </w:r>
            <w:r>
              <w:rPr>
                <w:noProof/>
                <w:webHidden/>
              </w:rPr>
              <w:tab/>
            </w:r>
            <w:r>
              <w:rPr>
                <w:noProof/>
                <w:webHidden/>
              </w:rPr>
              <w:fldChar w:fldCharType="begin"/>
            </w:r>
            <w:r>
              <w:rPr>
                <w:noProof/>
                <w:webHidden/>
              </w:rPr>
              <w:instrText xml:space="preserve"> PAGEREF _Toc192234715 \h </w:instrText>
            </w:r>
            <w:r>
              <w:rPr>
                <w:noProof/>
                <w:webHidden/>
              </w:rPr>
            </w:r>
            <w:r>
              <w:rPr>
                <w:noProof/>
                <w:webHidden/>
              </w:rPr>
              <w:fldChar w:fldCharType="separate"/>
            </w:r>
            <w:r>
              <w:rPr>
                <w:noProof/>
                <w:webHidden/>
              </w:rPr>
              <w:t>4</w:t>
            </w:r>
            <w:r>
              <w:rPr>
                <w:noProof/>
                <w:webHidden/>
              </w:rPr>
              <w:fldChar w:fldCharType="end"/>
            </w:r>
          </w:hyperlink>
        </w:p>
        <w:p w14:paraId="7521009E" w14:textId="0A66F606" w:rsidR="00CB0315" w:rsidRDefault="00CB0315">
          <w:pPr>
            <w:pStyle w:val="TOC2"/>
            <w:rPr>
              <w:rFonts w:asciiTheme="minorHAnsi" w:eastAsiaTheme="minorEastAsia" w:hAnsiTheme="minorHAnsi" w:cstheme="minorBidi"/>
              <w:b w:val="0"/>
              <w:bCs w:val="0"/>
              <w:color w:val="auto"/>
              <w:kern w:val="2"/>
              <w:sz w:val="24"/>
              <w:szCs w:val="24"/>
              <w14:ligatures w14:val="standardContextual"/>
            </w:rPr>
          </w:pPr>
          <w:hyperlink w:anchor="_Toc192234716" w:history="1">
            <w:r w:rsidRPr="009B5A58">
              <w:rPr>
                <w:rStyle w:val="Hyperlink"/>
              </w:rPr>
              <w:t>FUNCTIONS SUMMARY</w:t>
            </w:r>
            <w:r>
              <w:rPr>
                <w:webHidden/>
              </w:rPr>
              <w:tab/>
            </w:r>
            <w:r>
              <w:rPr>
                <w:webHidden/>
              </w:rPr>
              <w:fldChar w:fldCharType="begin"/>
            </w:r>
            <w:r>
              <w:rPr>
                <w:webHidden/>
              </w:rPr>
              <w:instrText xml:space="preserve"> PAGEREF _Toc192234716 \h </w:instrText>
            </w:r>
            <w:r>
              <w:rPr>
                <w:webHidden/>
              </w:rPr>
            </w:r>
            <w:r>
              <w:rPr>
                <w:webHidden/>
              </w:rPr>
              <w:fldChar w:fldCharType="separate"/>
            </w:r>
            <w:r>
              <w:rPr>
                <w:webHidden/>
              </w:rPr>
              <w:t>4</w:t>
            </w:r>
            <w:r>
              <w:rPr>
                <w:webHidden/>
              </w:rPr>
              <w:fldChar w:fldCharType="end"/>
            </w:r>
          </w:hyperlink>
        </w:p>
        <w:p w14:paraId="0E21939B" w14:textId="254D72CA" w:rsidR="00CB0315" w:rsidRDefault="00CB0315">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2234717" w:history="1">
            <w:r w:rsidRPr="009B5A58">
              <w:rPr>
                <w:rStyle w:val="Hyperlink"/>
                <w:noProof/>
              </w:rPr>
              <w:t>Functions</w:t>
            </w:r>
            <w:r>
              <w:rPr>
                <w:noProof/>
                <w:webHidden/>
              </w:rPr>
              <w:tab/>
            </w:r>
            <w:r>
              <w:rPr>
                <w:noProof/>
                <w:webHidden/>
              </w:rPr>
              <w:fldChar w:fldCharType="begin"/>
            </w:r>
            <w:r>
              <w:rPr>
                <w:noProof/>
                <w:webHidden/>
              </w:rPr>
              <w:instrText xml:space="preserve"> PAGEREF _Toc192234717 \h </w:instrText>
            </w:r>
            <w:r>
              <w:rPr>
                <w:noProof/>
                <w:webHidden/>
              </w:rPr>
            </w:r>
            <w:r>
              <w:rPr>
                <w:noProof/>
                <w:webHidden/>
              </w:rPr>
              <w:fldChar w:fldCharType="separate"/>
            </w:r>
            <w:r>
              <w:rPr>
                <w:noProof/>
                <w:webHidden/>
              </w:rPr>
              <w:t>4</w:t>
            </w:r>
            <w:r>
              <w:rPr>
                <w:noProof/>
                <w:webHidden/>
              </w:rPr>
              <w:fldChar w:fldCharType="end"/>
            </w:r>
          </w:hyperlink>
        </w:p>
        <w:p w14:paraId="39284B7E" w14:textId="449AC993" w:rsidR="00CB0315" w:rsidRDefault="00CB0315">
          <w:pPr>
            <w:pStyle w:val="TOC2"/>
            <w:rPr>
              <w:rFonts w:asciiTheme="minorHAnsi" w:eastAsiaTheme="minorEastAsia" w:hAnsiTheme="minorHAnsi" w:cstheme="minorBidi"/>
              <w:b w:val="0"/>
              <w:bCs w:val="0"/>
              <w:color w:val="auto"/>
              <w:kern w:val="2"/>
              <w:sz w:val="24"/>
              <w:szCs w:val="24"/>
              <w14:ligatures w14:val="standardContextual"/>
            </w:rPr>
          </w:pPr>
          <w:hyperlink w:anchor="_Toc192234718" w:history="1">
            <w:r w:rsidRPr="009B5A58">
              <w:rPr>
                <w:rStyle w:val="Hyperlink"/>
              </w:rPr>
              <w:t>CONVERSION REMARKS DETAIL</w:t>
            </w:r>
            <w:r>
              <w:rPr>
                <w:webHidden/>
              </w:rPr>
              <w:tab/>
            </w:r>
            <w:r>
              <w:rPr>
                <w:webHidden/>
              </w:rPr>
              <w:fldChar w:fldCharType="begin"/>
            </w:r>
            <w:r>
              <w:rPr>
                <w:webHidden/>
              </w:rPr>
              <w:instrText xml:space="preserve"> PAGEREF _Toc192234718 \h </w:instrText>
            </w:r>
            <w:r>
              <w:rPr>
                <w:webHidden/>
              </w:rPr>
            </w:r>
            <w:r>
              <w:rPr>
                <w:webHidden/>
              </w:rPr>
              <w:fldChar w:fldCharType="separate"/>
            </w:r>
            <w:r>
              <w:rPr>
                <w:webHidden/>
              </w:rPr>
              <w:t>5</w:t>
            </w:r>
            <w:r>
              <w:rPr>
                <w:webHidden/>
              </w:rPr>
              <w:fldChar w:fldCharType="end"/>
            </w:r>
          </w:hyperlink>
        </w:p>
        <w:p w14:paraId="59E504BA" w14:textId="3CA89E44" w:rsidR="00CB0315" w:rsidRDefault="00CB0315">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2234719" w:history="1">
            <w:r w:rsidRPr="009B5A58">
              <w:rPr>
                <w:rStyle w:val="Hyperlink"/>
                <w:noProof/>
              </w:rPr>
              <w:t>Functional Difference Messages (FDMs)</w:t>
            </w:r>
            <w:r>
              <w:rPr>
                <w:noProof/>
                <w:webHidden/>
              </w:rPr>
              <w:tab/>
            </w:r>
            <w:r>
              <w:rPr>
                <w:noProof/>
                <w:webHidden/>
              </w:rPr>
              <w:fldChar w:fldCharType="begin"/>
            </w:r>
            <w:r>
              <w:rPr>
                <w:noProof/>
                <w:webHidden/>
              </w:rPr>
              <w:instrText xml:space="preserve"> PAGEREF _Toc192234719 \h </w:instrText>
            </w:r>
            <w:r>
              <w:rPr>
                <w:noProof/>
                <w:webHidden/>
              </w:rPr>
            </w:r>
            <w:r>
              <w:rPr>
                <w:noProof/>
                <w:webHidden/>
              </w:rPr>
              <w:fldChar w:fldCharType="separate"/>
            </w:r>
            <w:r>
              <w:rPr>
                <w:noProof/>
                <w:webHidden/>
              </w:rPr>
              <w:t>5</w:t>
            </w:r>
            <w:r>
              <w:rPr>
                <w:noProof/>
                <w:webHidden/>
              </w:rPr>
              <w:fldChar w:fldCharType="end"/>
            </w:r>
          </w:hyperlink>
        </w:p>
        <w:p w14:paraId="41F33940" w14:textId="516FDCD1" w:rsidR="00CB0315" w:rsidRDefault="00CB0315">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2234720" w:history="1">
            <w:r w:rsidRPr="009B5A58">
              <w:rPr>
                <w:rStyle w:val="Hyperlink"/>
                <w:noProof/>
              </w:rPr>
              <w:t>Errors, Warnings, &amp; Issues (EWIs)</w:t>
            </w:r>
            <w:r>
              <w:rPr>
                <w:noProof/>
                <w:webHidden/>
              </w:rPr>
              <w:tab/>
            </w:r>
            <w:r>
              <w:rPr>
                <w:noProof/>
                <w:webHidden/>
              </w:rPr>
              <w:fldChar w:fldCharType="begin"/>
            </w:r>
            <w:r>
              <w:rPr>
                <w:noProof/>
                <w:webHidden/>
              </w:rPr>
              <w:instrText xml:space="preserve"> PAGEREF _Toc192234720 \h </w:instrText>
            </w:r>
            <w:r>
              <w:rPr>
                <w:noProof/>
                <w:webHidden/>
              </w:rPr>
            </w:r>
            <w:r>
              <w:rPr>
                <w:noProof/>
                <w:webHidden/>
              </w:rPr>
              <w:fldChar w:fldCharType="separate"/>
            </w:r>
            <w:r>
              <w:rPr>
                <w:noProof/>
                <w:webHidden/>
              </w:rPr>
              <w:t>7</w:t>
            </w:r>
            <w:r>
              <w:rPr>
                <w:noProof/>
                <w:webHidden/>
              </w:rPr>
              <w:fldChar w:fldCharType="end"/>
            </w:r>
          </w:hyperlink>
        </w:p>
        <w:p w14:paraId="2AE81262" w14:textId="4A9BFFCB" w:rsidR="00CB0315" w:rsidRDefault="00CB0315">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2234721" w:history="1">
            <w:r w:rsidRPr="009B5A58">
              <w:rPr>
                <w:rStyle w:val="Hyperlink"/>
                <w:noProof/>
              </w:rPr>
              <w:t>Missing Dependent Objects (MDOs)</w:t>
            </w:r>
            <w:r>
              <w:rPr>
                <w:noProof/>
                <w:webHidden/>
              </w:rPr>
              <w:tab/>
            </w:r>
            <w:r>
              <w:rPr>
                <w:noProof/>
                <w:webHidden/>
              </w:rPr>
              <w:fldChar w:fldCharType="begin"/>
            </w:r>
            <w:r>
              <w:rPr>
                <w:noProof/>
                <w:webHidden/>
              </w:rPr>
              <w:instrText xml:space="preserve"> PAGEREF _Toc192234721 \h </w:instrText>
            </w:r>
            <w:r>
              <w:rPr>
                <w:noProof/>
                <w:webHidden/>
              </w:rPr>
            </w:r>
            <w:r>
              <w:rPr>
                <w:noProof/>
                <w:webHidden/>
              </w:rPr>
              <w:fldChar w:fldCharType="separate"/>
            </w:r>
            <w:r>
              <w:rPr>
                <w:noProof/>
                <w:webHidden/>
              </w:rPr>
              <w:t>8</w:t>
            </w:r>
            <w:r>
              <w:rPr>
                <w:noProof/>
                <w:webHidden/>
              </w:rPr>
              <w:fldChar w:fldCharType="end"/>
            </w:r>
          </w:hyperlink>
        </w:p>
        <w:p w14:paraId="2416140B" w14:textId="26B4E1AE" w:rsidR="00CB0315" w:rsidRDefault="00CB0315">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192234722" w:history="1">
            <w:r w:rsidRPr="009B5A58">
              <w:rPr>
                <w:rStyle w:val="Hyperlink"/>
                <w:noProof/>
              </w:rPr>
              <w:t>Performance Reviews (PRFs)</w:t>
            </w:r>
            <w:r>
              <w:rPr>
                <w:noProof/>
                <w:webHidden/>
              </w:rPr>
              <w:tab/>
            </w:r>
            <w:r>
              <w:rPr>
                <w:noProof/>
                <w:webHidden/>
              </w:rPr>
              <w:fldChar w:fldCharType="begin"/>
            </w:r>
            <w:r>
              <w:rPr>
                <w:noProof/>
                <w:webHidden/>
              </w:rPr>
              <w:instrText xml:space="preserve"> PAGEREF _Toc192234722 \h </w:instrText>
            </w:r>
            <w:r>
              <w:rPr>
                <w:noProof/>
                <w:webHidden/>
              </w:rPr>
            </w:r>
            <w:r>
              <w:rPr>
                <w:noProof/>
                <w:webHidden/>
              </w:rPr>
              <w:fldChar w:fldCharType="separate"/>
            </w:r>
            <w:r>
              <w:rPr>
                <w:noProof/>
                <w:webHidden/>
              </w:rPr>
              <w:t>8</w:t>
            </w:r>
            <w:r>
              <w:rPr>
                <w:noProof/>
                <w:webHidden/>
              </w:rPr>
              <w:fldChar w:fldCharType="end"/>
            </w:r>
          </w:hyperlink>
        </w:p>
        <w:p w14:paraId="7E0BA6AF" w14:textId="2E856A2D" w:rsidR="00CB0315" w:rsidRDefault="00CB0315">
          <w:pPr>
            <w:pStyle w:val="TOC2"/>
            <w:rPr>
              <w:rFonts w:asciiTheme="minorHAnsi" w:eastAsiaTheme="minorEastAsia" w:hAnsiTheme="minorHAnsi" w:cstheme="minorBidi"/>
              <w:b w:val="0"/>
              <w:bCs w:val="0"/>
              <w:color w:val="auto"/>
              <w:kern w:val="2"/>
              <w:sz w:val="24"/>
              <w:szCs w:val="24"/>
              <w14:ligatures w14:val="standardContextual"/>
            </w:rPr>
          </w:pPr>
          <w:hyperlink w:anchor="_Toc192234723" w:history="1">
            <w:r w:rsidRPr="009B5A58">
              <w:rPr>
                <w:rStyle w:val="Hyperlink"/>
              </w:rPr>
              <w:t>GLOSSARY</w:t>
            </w:r>
            <w:r>
              <w:rPr>
                <w:webHidden/>
              </w:rPr>
              <w:tab/>
            </w:r>
            <w:r>
              <w:rPr>
                <w:webHidden/>
              </w:rPr>
              <w:fldChar w:fldCharType="begin"/>
            </w:r>
            <w:r>
              <w:rPr>
                <w:webHidden/>
              </w:rPr>
              <w:instrText xml:space="preserve"> PAGEREF _Toc192234723 \h </w:instrText>
            </w:r>
            <w:r>
              <w:rPr>
                <w:webHidden/>
              </w:rPr>
            </w:r>
            <w:r>
              <w:rPr>
                <w:webHidden/>
              </w:rPr>
              <w:fldChar w:fldCharType="separate"/>
            </w:r>
            <w:r>
              <w:rPr>
                <w:webHidden/>
              </w:rPr>
              <w:t>8</w:t>
            </w:r>
            <w:r>
              <w:rPr>
                <w:webHidden/>
              </w:rPr>
              <w:fldChar w:fldCharType="end"/>
            </w:r>
          </w:hyperlink>
        </w:p>
        <w:p w14:paraId="70F1DC62" w14:textId="20068CB9" w:rsidR="008715E7" w:rsidRDefault="00000000">
          <w:pPr>
            <w:widowControl w:val="0"/>
            <w:tabs>
              <w:tab w:val="right" w:leader="dot" w:pos="12000"/>
            </w:tabs>
            <w:spacing w:before="60"/>
            <w:ind w:left="360"/>
            <w:rPr>
              <w:color w:val="000000"/>
            </w:rPr>
          </w:pPr>
          <w:r>
            <w:fldChar w:fldCharType="end"/>
          </w:r>
        </w:p>
      </w:sdtContent>
    </w:sdt>
    <w:p w14:paraId="09A09D75" w14:textId="77777777" w:rsidR="008715E7" w:rsidRDefault="008715E7"/>
    <w:p w14:paraId="71C53CBC" w14:textId="77777777" w:rsidR="008715E7" w:rsidRDefault="008715E7">
      <w:pPr>
        <w:pStyle w:val="Heading2"/>
      </w:pPr>
      <w:bookmarkStart w:id="2" w:name="_heading=h.mpdl4v488sbs" w:colFirst="0" w:colLast="0"/>
      <w:bookmarkEnd w:id="2"/>
    </w:p>
    <w:p w14:paraId="114E65AC" w14:textId="3FDB0061" w:rsidR="008715E7" w:rsidRPr="00956FCA" w:rsidRDefault="00000000" w:rsidP="00956FCA">
      <w:pPr>
        <w:pStyle w:val="Heading2"/>
      </w:pPr>
      <w:bookmarkStart w:id="3" w:name="_heading=h.m25g2einarpt" w:colFirst="0" w:colLast="0"/>
      <w:bookmarkEnd w:id="3"/>
      <w:r>
        <w:br w:type="page"/>
      </w:r>
    </w:p>
    <w:p w14:paraId="3058DB67" w14:textId="77777777" w:rsidR="008715E7" w:rsidRDefault="00000000">
      <w:pPr>
        <w:pStyle w:val="Heading2"/>
      </w:pPr>
      <w:bookmarkStart w:id="4" w:name="_Toc192234714"/>
      <w:r>
        <w:lastRenderedPageBreak/>
        <w:t xml:space="preserve">CODE </w:t>
      </w:r>
      <w:proofErr w:type="gramStart"/>
      <w:r>
        <w:t>UNITS</w:t>
      </w:r>
      <w:proofErr w:type="gramEnd"/>
      <w:r>
        <w:t xml:space="preserve"> SUMMARY</w:t>
      </w:r>
      <w:bookmarkEnd w:id="4"/>
    </w:p>
    <w:p w14:paraId="5BE5BEEE" w14:textId="77777777" w:rsidR="008715E7" w:rsidRDefault="008715E7"/>
    <w:p w14:paraId="17DA995D" w14:textId="77777777" w:rsidR="008715E7" w:rsidRDefault="00000000">
      <w:pPr>
        <w:pStyle w:val="Heading3"/>
      </w:pPr>
      <w:bookmarkStart w:id="5" w:name="_Toc192234715"/>
      <w:r>
        <w:t>Top Level Code Units</w:t>
      </w:r>
      <w:bookmarkEnd w:id="5"/>
    </w:p>
    <w:p w14:paraId="383A43A7" w14:textId="77777777" w:rsidR="008715E7" w:rsidRDefault="008715E7"/>
    <w:p w14:paraId="2E42205B" w14:textId="20D1B669" w:rsidR="008715E7" w:rsidRDefault="00000000">
      <w:pPr>
        <w:jc w:val="both"/>
        <w:rPr>
          <w:rFonts w:ascii="Quattrocento Sans" w:eastAsia="Quattrocento Sans" w:hAnsi="Quattrocento Sans" w:cs="Quattrocento Sans"/>
          <w:color w:val="1155CC"/>
          <w:u w:val="single"/>
        </w:rPr>
      </w:pPr>
      <w:r>
        <w:t xml:space="preserve">Code units are used to holistically count code across multiple types of files and scenarios and then grouped into categories here for summarization.  For information on how CUs are determined please see the </w:t>
      </w:r>
      <w:hyperlink r:id="rId12">
        <w:proofErr w:type="spellStart"/>
        <w:r w:rsidR="008715E7">
          <w:rPr>
            <w:rFonts w:ascii="Quattrocento Sans" w:eastAsia="Quattrocento Sans" w:hAnsi="Quattrocento Sans" w:cs="Quattrocento Sans"/>
            <w:color w:val="1155CC"/>
            <w:u w:val="single"/>
          </w:rPr>
          <w:t>SnowConvert</w:t>
        </w:r>
        <w:proofErr w:type="spellEnd"/>
        <w:r w:rsidR="008715E7">
          <w:rPr>
            <w:rFonts w:ascii="Quattrocento Sans" w:eastAsia="Quattrocento Sans" w:hAnsi="Quattrocento Sans" w:cs="Quattrocento Sans"/>
            <w:color w:val="1155CC"/>
            <w:u w:val="single"/>
          </w:rPr>
          <w:t xml:space="preserve"> documentation here</w:t>
        </w:r>
      </w:hyperlink>
      <w:hyperlink r:id="rId13">
        <w:r w:rsidR="008715E7">
          <w:rPr>
            <w:rFonts w:ascii="Quattrocento Sans" w:eastAsia="Quattrocento Sans" w:hAnsi="Quattrocento Sans" w:cs="Quattrocento Sans"/>
            <w:color w:val="1155CC"/>
            <w:u w:val="single"/>
          </w:rPr>
          <w:t>.</w:t>
        </w:r>
      </w:hyperlink>
    </w:p>
    <w:p w14:paraId="39E00FDC" w14:textId="77777777" w:rsidR="008715E7" w:rsidRDefault="008715E7">
      <w:pPr>
        <w:pStyle w:val="Heading2"/>
      </w:pPr>
      <w:bookmarkStart w:id="6" w:name="_heading=h.n1d7gn65pben" w:colFirst="0" w:colLast="0"/>
      <w:bookmarkEnd w:id="6"/>
    </w:p>
    <w:p w14:paraId="63CD4BBA" w14:textId="77777777" w:rsidR="008715E7" w:rsidRDefault="008715E7"/>
    <w:tbl>
      <w:tblPr>
        <w:tblStyle w:val="a7"/>
        <w:tblW w:w="972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600" w:firstRow="0" w:lastRow="0" w:firstColumn="0" w:lastColumn="0" w:noHBand="1" w:noVBand="1"/>
      </w:tblPr>
      <w:tblGrid>
        <w:gridCol w:w="1485"/>
        <w:gridCol w:w="2190"/>
        <w:gridCol w:w="1320"/>
        <w:gridCol w:w="1065"/>
        <w:gridCol w:w="930"/>
        <w:gridCol w:w="840"/>
        <w:gridCol w:w="945"/>
        <w:gridCol w:w="945"/>
      </w:tblGrid>
      <w:tr w:rsidR="008715E7" w14:paraId="42A6F81B" w14:textId="77777777">
        <w:trPr>
          <w:tblHeader/>
        </w:trPr>
        <w:tc>
          <w:tcPr>
            <w:tcW w:w="1485" w:type="dxa"/>
            <w:vMerge w:val="restart"/>
            <w:shd w:val="clear" w:color="auto" w:fill="A6A6A6"/>
            <w:tcMar>
              <w:top w:w="28" w:type="dxa"/>
              <w:left w:w="28" w:type="dxa"/>
              <w:bottom w:w="28" w:type="dxa"/>
              <w:right w:w="28" w:type="dxa"/>
            </w:tcMar>
          </w:tcPr>
          <w:p w14:paraId="55DF127C" w14:textId="77777777" w:rsidR="008715E7" w:rsidRDefault="00000000">
            <w:pPr>
              <w:rPr>
                <w:b/>
                <w:color w:val="FFFFFF"/>
                <w:sz w:val="20"/>
                <w:szCs w:val="20"/>
              </w:rPr>
            </w:pPr>
            <w:r>
              <w:rPr>
                <w:b/>
                <w:color w:val="FFFFFF"/>
                <w:sz w:val="20"/>
                <w:szCs w:val="20"/>
              </w:rPr>
              <w:t>Code Unit Parent Category</w:t>
            </w:r>
          </w:p>
        </w:tc>
        <w:tc>
          <w:tcPr>
            <w:tcW w:w="2190" w:type="dxa"/>
            <w:vMerge w:val="restart"/>
            <w:shd w:val="clear" w:color="auto" w:fill="A6A6A6"/>
            <w:tcMar>
              <w:top w:w="28" w:type="dxa"/>
              <w:left w:w="28" w:type="dxa"/>
              <w:bottom w:w="28" w:type="dxa"/>
              <w:right w:w="28" w:type="dxa"/>
            </w:tcMar>
          </w:tcPr>
          <w:p w14:paraId="69D4F8CF" w14:textId="77777777" w:rsidR="008715E7" w:rsidRDefault="00000000">
            <w:pPr>
              <w:rPr>
                <w:b/>
                <w:color w:val="FFFFFF"/>
                <w:sz w:val="20"/>
                <w:szCs w:val="20"/>
              </w:rPr>
            </w:pPr>
            <w:r>
              <w:rPr>
                <w:b/>
                <w:color w:val="FFFFFF"/>
                <w:sz w:val="20"/>
                <w:szCs w:val="20"/>
              </w:rPr>
              <w:t>Code</w:t>
            </w:r>
          </w:p>
          <w:p w14:paraId="2A5A0E45" w14:textId="77777777" w:rsidR="008715E7" w:rsidRDefault="00000000">
            <w:pPr>
              <w:rPr>
                <w:b/>
                <w:color w:val="FFFFFF"/>
                <w:sz w:val="20"/>
                <w:szCs w:val="20"/>
              </w:rPr>
            </w:pPr>
            <w:r>
              <w:rPr>
                <w:b/>
                <w:color w:val="FFFFFF"/>
                <w:sz w:val="20"/>
                <w:szCs w:val="20"/>
              </w:rPr>
              <w:t xml:space="preserve">Unit </w:t>
            </w:r>
          </w:p>
        </w:tc>
        <w:tc>
          <w:tcPr>
            <w:tcW w:w="2385" w:type="dxa"/>
            <w:gridSpan w:val="2"/>
            <w:shd w:val="clear" w:color="auto" w:fill="A6A6A6"/>
            <w:tcMar>
              <w:top w:w="28" w:type="dxa"/>
              <w:left w:w="28" w:type="dxa"/>
              <w:bottom w:w="28" w:type="dxa"/>
              <w:right w:w="28" w:type="dxa"/>
            </w:tcMar>
          </w:tcPr>
          <w:p w14:paraId="5BE22436" w14:textId="77777777" w:rsidR="008715E7" w:rsidRDefault="00000000">
            <w:pPr>
              <w:jc w:val="center"/>
              <w:rPr>
                <w:b/>
                <w:color w:val="FFFFFF"/>
                <w:sz w:val="20"/>
                <w:szCs w:val="20"/>
              </w:rPr>
            </w:pPr>
            <w:r>
              <w:rPr>
                <w:b/>
                <w:color w:val="FFFFFF"/>
                <w:sz w:val="20"/>
                <w:szCs w:val="20"/>
              </w:rPr>
              <w:t>Conversion Rate</w:t>
            </w:r>
          </w:p>
        </w:tc>
        <w:tc>
          <w:tcPr>
            <w:tcW w:w="930" w:type="dxa"/>
            <w:vMerge w:val="restart"/>
            <w:shd w:val="clear" w:color="auto" w:fill="A6A6A6"/>
            <w:tcMar>
              <w:top w:w="28" w:type="dxa"/>
              <w:left w:w="28" w:type="dxa"/>
              <w:bottom w:w="28" w:type="dxa"/>
              <w:right w:w="28" w:type="dxa"/>
            </w:tcMar>
          </w:tcPr>
          <w:p w14:paraId="0D941FD6" w14:textId="77777777" w:rsidR="008715E7" w:rsidRDefault="00000000">
            <w:pPr>
              <w:rPr>
                <w:b/>
                <w:color w:val="FFFFFF"/>
                <w:sz w:val="20"/>
                <w:szCs w:val="20"/>
              </w:rPr>
            </w:pPr>
            <w:r>
              <w:rPr>
                <w:b/>
                <w:color w:val="FFFFFF"/>
                <w:sz w:val="20"/>
                <w:szCs w:val="20"/>
              </w:rPr>
              <w:t>Total # of Code Units</w:t>
            </w:r>
          </w:p>
        </w:tc>
        <w:tc>
          <w:tcPr>
            <w:tcW w:w="840" w:type="dxa"/>
            <w:vMerge w:val="restart"/>
            <w:shd w:val="clear" w:color="auto" w:fill="A6A6A6"/>
            <w:tcMar>
              <w:top w:w="28" w:type="dxa"/>
              <w:left w:w="28" w:type="dxa"/>
              <w:bottom w:w="28" w:type="dxa"/>
              <w:right w:w="28" w:type="dxa"/>
            </w:tcMar>
          </w:tcPr>
          <w:p w14:paraId="0695FDA8" w14:textId="77777777" w:rsidR="008715E7" w:rsidRDefault="00000000">
            <w:pPr>
              <w:rPr>
                <w:b/>
                <w:color w:val="FFFFFF"/>
                <w:sz w:val="20"/>
                <w:szCs w:val="20"/>
              </w:rPr>
            </w:pPr>
            <w:r>
              <w:rPr>
                <w:b/>
                <w:color w:val="FFFFFF"/>
                <w:sz w:val="20"/>
                <w:szCs w:val="20"/>
              </w:rPr>
              <w:t>Lines of Code</w:t>
            </w:r>
          </w:p>
        </w:tc>
        <w:tc>
          <w:tcPr>
            <w:tcW w:w="945" w:type="dxa"/>
            <w:vMerge w:val="restart"/>
            <w:shd w:val="clear" w:color="auto" w:fill="A6A6A6"/>
            <w:tcMar>
              <w:top w:w="28" w:type="dxa"/>
              <w:left w:w="28" w:type="dxa"/>
              <w:bottom w:w="28" w:type="dxa"/>
              <w:right w:w="28" w:type="dxa"/>
            </w:tcMar>
          </w:tcPr>
          <w:p w14:paraId="4330D040" w14:textId="77777777" w:rsidR="008715E7" w:rsidRDefault="00000000">
            <w:pPr>
              <w:rPr>
                <w:b/>
                <w:color w:val="FFFFFF"/>
                <w:sz w:val="20"/>
                <w:szCs w:val="20"/>
              </w:rPr>
            </w:pPr>
            <w:r>
              <w:rPr>
                <w:b/>
                <w:color w:val="FFFFFF"/>
                <w:sz w:val="20"/>
                <w:szCs w:val="20"/>
              </w:rPr>
              <w:t>Parsing EWIs</w:t>
            </w:r>
          </w:p>
        </w:tc>
        <w:tc>
          <w:tcPr>
            <w:tcW w:w="945" w:type="dxa"/>
            <w:vMerge w:val="restart"/>
            <w:shd w:val="clear" w:color="auto" w:fill="A6A6A6"/>
            <w:tcMar>
              <w:top w:w="28" w:type="dxa"/>
              <w:left w:w="28" w:type="dxa"/>
              <w:bottom w:w="28" w:type="dxa"/>
              <w:right w:w="28" w:type="dxa"/>
            </w:tcMar>
          </w:tcPr>
          <w:p w14:paraId="42B20642" w14:textId="77777777" w:rsidR="008715E7" w:rsidRDefault="00000000">
            <w:pPr>
              <w:rPr>
                <w:b/>
                <w:color w:val="FFFFFF"/>
                <w:sz w:val="20"/>
                <w:szCs w:val="20"/>
              </w:rPr>
            </w:pPr>
            <w:r>
              <w:rPr>
                <w:b/>
                <w:color w:val="FFFFFF"/>
                <w:sz w:val="20"/>
                <w:szCs w:val="20"/>
              </w:rPr>
              <w:t>Other EWIs</w:t>
            </w:r>
          </w:p>
        </w:tc>
      </w:tr>
      <w:tr w:rsidR="008715E7" w14:paraId="2CEE6B91" w14:textId="77777777">
        <w:trPr>
          <w:tblHeader/>
        </w:trPr>
        <w:tc>
          <w:tcPr>
            <w:tcW w:w="1485" w:type="dxa"/>
            <w:vMerge/>
            <w:shd w:val="clear" w:color="auto" w:fill="A6A6A6"/>
            <w:tcMar>
              <w:top w:w="28" w:type="dxa"/>
              <w:left w:w="28" w:type="dxa"/>
              <w:bottom w:w="28" w:type="dxa"/>
              <w:right w:w="28" w:type="dxa"/>
            </w:tcMar>
          </w:tcPr>
          <w:p w14:paraId="1A88ED64" w14:textId="77777777" w:rsidR="008715E7" w:rsidRDefault="008715E7">
            <w:pPr>
              <w:widowControl w:val="0"/>
              <w:pBdr>
                <w:top w:val="nil"/>
                <w:left w:val="nil"/>
                <w:bottom w:val="nil"/>
                <w:right w:val="nil"/>
                <w:between w:val="nil"/>
              </w:pBdr>
            </w:pPr>
          </w:p>
        </w:tc>
        <w:tc>
          <w:tcPr>
            <w:tcW w:w="2190" w:type="dxa"/>
            <w:vMerge/>
            <w:shd w:val="clear" w:color="auto" w:fill="A6A6A6"/>
            <w:tcMar>
              <w:top w:w="28" w:type="dxa"/>
              <w:left w:w="28" w:type="dxa"/>
              <w:bottom w:w="28" w:type="dxa"/>
              <w:right w:w="28" w:type="dxa"/>
            </w:tcMar>
          </w:tcPr>
          <w:p w14:paraId="1207D70B" w14:textId="77777777" w:rsidR="008715E7" w:rsidRDefault="008715E7">
            <w:pPr>
              <w:widowControl w:val="0"/>
              <w:pBdr>
                <w:top w:val="nil"/>
                <w:left w:val="nil"/>
                <w:bottom w:val="nil"/>
                <w:right w:val="nil"/>
                <w:between w:val="nil"/>
              </w:pBdr>
            </w:pPr>
          </w:p>
        </w:tc>
        <w:tc>
          <w:tcPr>
            <w:tcW w:w="1320" w:type="dxa"/>
            <w:shd w:val="clear" w:color="auto" w:fill="A6A6A6"/>
            <w:tcMar>
              <w:top w:w="29" w:type="dxa"/>
              <w:left w:w="29" w:type="dxa"/>
              <w:bottom w:w="29" w:type="dxa"/>
              <w:right w:w="29" w:type="dxa"/>
            </w:tcMar>
          </w:tcPr>
          <w:p w14:paraId="51D17FEF" w14:textId="77777777" w:rsidR="008715E7" w:rsidRDefault="00000000">
            <w:pPr>
              <w:rPr>
                <w:b/>
                <w:color w:val="FFFFFF"/>
                <w:sz w:val="20"/>
                <w:szCs w:val="20"/>
              </w:rPr>
            </w:pPr>
            <w:r>
              <w:rPr>
                <w:b/>
                <w:color w:val="FFFFFF"/>
                <w:sz w:val="20"/>
                <w:szCs w:val="20"/>
              </w:rPr>
              <w:t xml:space="preserve">Fully Converted </w:t>
            </w:r>
            <w:r>
              <w:rPr>
                <w:b/>
                <w:color w:val="FFFFFF"/>
                <w:sz w:val="20"/>
                <w:szCs w:val="20"/>
              </w:rPr>
              <w:br/>
              <w:t>Code Units</w:t>
            </w:r>
          </w:p>
        </w:tc>
        <w:tc>
          <w:tcPr>
            <w:tcW w:w="1065" w:type="dxa"/>
            <w:shd w:val="clear" w:color="auto" w:fill="A6A6A6"/>
            <w:tcMar>
              <w:top w:w="29" w:type="dxa"/>
              <w:left w:w="29" w:type="dxa"/>
              <w:bottom w:w="29" w:type="dxa"/>
              <w:right w:w="29" w:type="dxa"/>
            </w:tcMar>
          </w:tcPr>
          <w:p w14:paraId="6D25E3D7" w14:textId="77777777" w:rsidR="008715E7" w:rsidRDefault="00000000">
            <w:pPr>
              <w:rPr>
                <w:b/>
                <w:color w:val="FFFFFF"/>
                <w:sz w:val="20"/>
                <w:szCs w:val="20"/>
              </w:rPr>
            </w:pPr>
            <w:r>
              <w:rPr>
                <w:b/>
                <w:color w:val="FFFFFF"/>
                <w:sz w:val="20"/>
                <w:szCs w:val="20"/>
              </w:rPr>
              <w:t xml:space="preserve">Lines of </w:t>
            </w:r>
          </w:p>
          <w:p w14:paraId="61A29E26" w14:textId="77777777" w:rsidR="008715E7" w:rsidRDefault="00000000">
            <w:pPr>
              <w:rPr>
                <w:b/>
                <w:color w:val="FFFFFF"/>
                <w:sz w:val="20"/>
                <w:szCs w:val="20"/>
              </w:rPr>
            </w:pPr>
            <w:r>
              <w:rPr>
                <w:b/>
                <w:color w:val="FFFFFF"/>
                <w:sz w:val="20"/>
                <w:szCs w:val="20"/>
              </w:rPr>
              <w:t>Code</w:t>
            </w:r>
          </w:p>
        </w:tc>
        <w:tc>
          <w:tcPr>
            <w:tcW w:w="930" w:type="dxa"/>
            <w:vMerge/>
            <w:shd w:val="clear" w:color="auto" w:fill="A6A6A6"/>
            <w:tcMar>
              <w:top w:w="28" w:type="dxa"/>
              <w:left w:w="28" w:type="dxa"/>
              <w:bottom w:w="28" w:type="dxa"/>
              <w:right w:w="28" w:type="dxa"/>
            </w:tcMar>
          </w:tcPr>
          <w:p w14:paraId="3699F8FD" w14:textId="77777777" w:rsidR="008715E7" w:rsidRDefault="008715E7">
            <w:pPr>
              <w:widowControl w:val="0"/>
              <w:pBdr>
                <w:top w:val="nil"/>
                <w:left w:val="nil"/>
                <w:bottom w:val="nil"/>
                <w:right w:val="nil"/>
                <w:between w:val="nil"/>
              </w:pBdr>
            </w:pPr>
          </w:p>
        </w:tc>
        <w:tc>
          <w:tcPr>
            <w:tcW w:w="840" w:type="dxa"/>
            <w:vMerge/>
            <w:shd w:val="clear" w:color="auto" w:fill="A6A6A6"/>
            <w:tcMar>
              <w:top w:w="28" w:type="dxa"/>
              <w:left w:w="28" w:type="dxa"/>
              <w:bottom w:w="28" w:type="dxa"/>
              <w:right w:w="28" w:type="dxa"/>
            </w:tcMar>
          </w:tcPr>
          <w:p w14:paraId="4BF1CBF0" w14:textId="77777777" w:rsidR="008715E7" w:rsidRDefault="008715E7">
            <w:pPr>
              <w:widowControl w:val="0"/>
              <w:pBdr>
                <w:top w:val="nil"/>
                <w:left w:val="nil"/>
                <w:bottom w:val="nil"/>
                <w:right w:val="nil"/>
                <w:between w:val="nil"/>
              </w:pBdr>
            </w:pPr>
          </w:p>
        </w:tc>
        <w:tc>
          <w:tcPr>
            <w:tcW w:w="945" w:type="dxa"/>
            <w:vMerge/>
            <w:shd w:val="clear" w:color="auto" w:fill="A6A6A6"/>
            <w:tcMar>
              <w:top w:w="28" w:type="dxa"/>
              <w:left w:w="28" w:type="dxa"/>
              <w:bottom w:w="28" w:type="dxa"/>
              <w:right w:w="28" w:type="dxa"/>
            </w:tcMar>
          </w:tcPr>
          <w:p w14:paraId="1629A1B6" w14:textId="77777777" w:rsidR="008715E7" w:rsidRDefault="008715E7">
            <w:pPr>
              <w:widowControl w:val="0"/>
              <w:pBdr>
                <w:top w:val="nil"/>
                <w:left w:val="nil"/>
                <w:bottom w:val="nil"/>
                <w:right w:val="nil"/>
                <w:between w:val="nil"/>
              </w:pBdr>
            </w:pPr>
          </w:p>
        </w:tc>
        <w:tc>
          <w:tcPr>
            <w:tcW w:w="945" w:type="dxa"/>
            <w:vMerge/>
            <w:shd w:val="clear" w:color="auto" w:fill="A6A6A6"/>
            <w:tcMar>
              <w:top w:w="28" w:type="dxa"/>
              <w:left w:w="28" w:type="dxa"/>
              <w:bottom w:w="28" w:type="dxa"/>
              <w:right w:w="28" w:type="dxa"/>
            </w:tcMar>
          </w:tcPr>
          <w:p w14:paraId="562D8FB1" w14:textId="77777777" w:rsidR="008715E7" w:rsidRDefault="008715E7">
            <w:pPr>
              <w:widowControl w:val="0"/>
              <w:pBdr>
                <w:top w:val="nil"/>
                <w:left w:val="nil"/>
                <w:bottom w:val="nil"/>
                <w:right w:val="nil"/>
                <w:between w:val="nil"/>
              </w:pBdr>
            </w:pPr>
          </w:p>
        </w:tc>
      </w:tr>
      <w:tr w:rsidR="008715E7" w14:paraId="3B4CB03D" w14:textId="77777777">
        <w:trPr>
          <w:cantSplit/>
        </w:trPr>
        <w:tc>
          <w:tcPr>
            <w:tcW w:w="1485" w:type="dxa"/>
            <w:shd w:val="clear" w:color="auto" w:fill="F2F2F2"/>
            <w:tcMar>
              <w:top w:w="58" w:type="dxa"/>
              <w:left w:w="58" w:type="dxa"/>
              <w:bottom w:w="58" w:type="dxa"/>
              <w:right w:w="58" w:type="dxa"/>
            </w:tcMar>
          </w:tcPr>
          <w:p w14:paraId="51A17397" w14:textId="77777777" w:rsidR="008715E7" w:rsidRDefault="00000000">
            <w:pPr>
              <w:rPr>
                <w:sz w:val="20"/>
                <w:szCs w:val="20"/>
              </w:rPr>
            </w:pPr>
            <w:r>
              <w:rPr>
                <w:sz w:val="20"/>
                <w:szCs w:val="20"/>
              </w:rPr>
              <w:t>N/A</w:t>
            </w:r>
          </w:p>
        </w:tc>
        <w:tc>
          <w:tcPr>
            <w:tcW w:w="2190" w:type="dxa"/>
            <w:shd w:val="clear" w:color="auto" w:fill="F2F2F2"/>
            <w:tcMar>
              <w:top w:w="58" w:type="dxa"/>
              <w:left w:w="58" w:type="dxa"/>
              <w:bottom w:w="58" w:type="dxa"/>
              <w:right w:w="58" w:type="dxa"/>
            </w:tcMar>
          </w:tcPr>
          <w:p w14:paraId="39DC407F" w14:textId="77777777" w:rsidR="008715E7" w:rsidRDefault="00000000">
            <w:pPr>
              <w:rPr>
                <w:sz w:val="20"/>
                <w:szCs w:val="20"/>
              </w:rPr>
            </w:pPr>
            <w:r>
              <w:rPr>
                <w:sz w:val="20"/>
                <w:szCs w:val="20"/>
              </w:rPr>
              <w:t>N/A</w:t>
            </w:r>
          </w:p>
        </w:tc>
        <w:tc>
          <w:tcPr>
            <w:tcW w:w="1320" w:type="dxa"/>
            <w:shd w:val="clear" w:color="auto" w:fill="F2F2F2"/>
            <w:tcMar>
              <w:top w:w="58" w:type="dxa"/>
              <w:left w:w="58" w:type="dxa"/>
              <w:bottom w:w="58" w:type="dxa"/>
              <w:right w:w="58" w:type="dxa"/>
            </w:tcMar>
          </w:tcPr>
          <w:p w14:paraId="51A31D68" w14:textId="77777777" w:rsidR="008715E7" w:rsidRDefault="00000000">
            <w:pPr>
              <w:jc w:val="right"/>
              <w:rPr>
                <w:sz w:val="20"/>
                <w:szCs w:val="20"/>
              </w:rPr>
            </w:pPr>
            <w:r>
              <w:rPr>
                <w:sz w:val="20"/>
                <w:szCs w:val="20"/>
              </w:rPr>
              <w:t>N/A</w:t>
            </w:r>
          </w:p>
        </w:tc>
        <w:tc>
          <w:tcPr>
            <w:tcW w:w="1065" w:type="dxa"/>
            <w:shd w:val="clear" w:color="auto" w:fill="F2F2F2"/>
            <w:tcMar>
              <w:top w:w="57" w:type="dxa"/>
              <w:left w:w="57" w:type="dxa"/>
              <w:bottom w:w="57" w:type="dxa"/>
              <w:right w:w="57" w:type="dxa"/>
            </w:tcMar>
          </w:tcPr>
          <w:p w14:paraId="79ABED61" w14:textId="77777777" w:rsidR="008715E7" w:rsidRDefault="00000000">
            <w:pPr>
              <w:jc w:val="right"/>
              <w:rPr>
                <w:sz w:val="20"/>
                <w:szCs w:val="20"/>
              </w:rPr>
            </w:pPr>
            <w:r>
              <w:rPr>
                <w:sz w:val="20"/>
                <w:szCs w:val="20"/>
              </w:rPr>
              <w:t>N/A</w:t>
            </w:r>
          </w:p>
        </w:tc>
        <w:tc>
          <w:tcPr>
            <w:tcW w:w="930" w:type="dxa"/>
            <w:shd w:val="clear" w:color="auto" w:fill="F2F2F2"/>
            <w:tcMar>
              <w:top w:w="58" w:type="dxa"/>
              <w:left w:w="58" w:type="dxa"/>
              <w:bottom w:w="58" w:type="dxa"/>
              <w:right w:w="58" w:type="dxa"/>
            </w:tcMar>
          </w:tcPr>
          <w:p w14:paraId="53BE90D5" w14:textId="77777777" w:rsidR="008715E7" w:rsidRDefault="00000000">
            <w:pPr>
              <w:jc w:val="right"/>
              <w:rPr>
                <w:sz w:val="20"/>
                <w:szCs w:val="20"/>
              </w:rPr>
            </w:pPr>
            <w:r>
              <w:rPr>
                <w:sz w:val="20"/>
                <w:szCs w:val="20"/>
              </w:rPr>
              <w:t xml:space="preserve">N/A </w:t>
            </w:r>
          </w:p>
        </w:tc>
        <w:tc>
          <w:tcPr>
            <w:tcW w:w="840" w:type="dxa"/>
            <w:shd w:val="clear" w:color="auto" w:fill="F2F2F2"/>
            <w:tcMar>
              <w:top w:w="58" w:type="dxa"/>
              <w:left w:w="58" w:type="dxa"/>
              <w:bottom w:w="58" w:type="dxa"/>
              <w:right w:w="58" w:type="dxa"/>
            </w:tcMar>
          </w:tcPr>
          <w:p w14:paraId="50C7191D" w14:textId="77777777" w:rsidR="008715E7" w:rsidRDefault="00000000">
            <w:pPr>
              <w:jc w:val="right"/>
              <w:rPr>
                <w:sz w:val="20"/>
                <w:szCs w:val="20"/>
              </w:rPr>
            </w:pPr>
            <w:r>
              <w:rPr>
                <w:sz w:val="20"/>
                <w:szCs w:val="20"/>
              </w:rPr>
              <w:t>N/A</w:t>
            </w:r>
          </w:p>
        </w:tc>
        <w:tc>
          <w:tcPr>
            <w:tcW w:w="945" w:type="dxa"/>
            <w:shd w:val="clear" w:color="auto" w:fill="F2F2F2"/>
          </w:tcPr>
          <w:p w14:paraId="011B504B" w14:textId="77777777" w:rsidR="008715E7" w:rsidRDefault="00000000">
            <w:pPr>
              <w:jc w:val="right"/>
              <w:rPr>
                <w:sz w:val="20"/>
                <w:szCs w:val="20"/>
              </w:rPr>
            </w:pPr>
            <w:r>
              <w:rPr>
                <w:sz w:val="20"/>
                <w:szCs w:val="20"/>
              </w:rPr>
              <w:t>N/A</w:t>
            </w:r>
          </w:p>
        </w:tc>
        <w:tc>
          <w:tcPr>
            <w:tcW w:w="945" w:type="dxa"/>
            <w:shd w:val="clear" w:color="auto" w:fill="F2F2F2"/>
          </w:tcPr>
          <w:p w14:paraId="0FE41029" w14:textId="77777777" w:rsidR="008715E7" w:rsidRDefault="00000000">
            <w:pPr>
              <w:jc w:val="right"/>
              <w:rPr>
                <w:sz w:val="20"/>
                <w:szCs w:val="20"/>
              </w:rPr>
            </w:pPr>
            <w:r>
              <w:rPr>
                <w:sz w:val="20"/>
                <w:szCs w:val="20"/>
              </w:rPr>
              <w:t>N/A</w:t>
            </w:r>
          </w:p>
        </w:tc>
      </w:tr>
    </w:tbl>
    <w:p w14:paraId="0811F41C" w14:textId="77777777" w:rsidR="008715E7" w:rsidRDefault="008715E7">
      <w:pPr>
        <w:pStyle w:val="Heading2"/>
      </w:pPr>
      <w:bookmarkStart w:id="7" w:name="_heading=h.nrvcg85qxspc" w:colFirst="0" w:colLast="0"/>
      <w:bookmarkEnd w:id="7"/>
    </w:p>
    <w:p w14:paraId="67CD7654" w14:textId="149AF9F6" w:rsidR="00692F5C" w:rsidRDefault="00692F5C" w:rsidP="00692F5C">
      <w:pPr>
        <w:pStyle w:val="Heading2"/>
      </w:pPr>
      <w:bookmarkStart w:id="8" w:name="_Toc192234716"/>
      <w:r>
        <w:t>FUNCTIONS SUMMARY</w:t>
      </w:r>
      <w:bookmarkEnd w:id="8"/>
    </w:p>
    <w:p w14:paraId="504175EB" w14:textId="77777777" w:rsidR="00692F5C" w:rsidRDefault="00692F5C" w:rsidP="00692F5C"/>
    <w:p w14:paraId="7A558671" w14:textId="797D6ED9" w:rsidR="00692F5C" w:rsidRDefault="00692F5C" w:rsidP="00692F5C">
      <w:pPr>
        <w:pStyle w:val="Heading3"/>
      </w:pPr>
      <w:bookmarkStart w:id="9" w:name="_Toc192234717"/>
      <w:r>
        <w:t>Functions</w:t>
      </w:r>
      <w:bookmarkEnd w:id="9"/>
    </w:p>
    <w:p w14:paraId="3E13A798" w14:textId="77777777" w:rsidR="00692F5C" w:rsidRDefault="00692F5C" w:rsidP="00692F5C"/>
    <w:p w14:paraId="13114684" w14:textId="0A30C6F7" w:rsidR="00692F5C" w:rsidRDefault="00692F5C" w:rsidP="00692F5C">
      <w:pPr>
        <w:spacing w:after="120"/>
        <w:rPr>
          <w:rFonts w:ascii="Quattrocento Sans" w:eastAsia="Quattrocento Sans" w:hAnsi="Quattrocento Sans" w:cs="Quattrocento Sans"/>
          <w:color w:val="1155CC"/>
          <w:u w:val="single"/>
        </w:rPr>
      </w:pPr>
      <w:r>
        <w:rPr>
          <w:rFonts w:ascii="Segoe UI" w:hAnsi="Segoe UI" w:cs="Segoe UI"/>
          <w:bCs/>
        </w:rPr>
        <w:t xml:space="preserve">Snowflake does not support the same features in functions as </w:t>
      </w:r>
      <w:proofErr w:type="spellStart"/>
      <w:r>
        <w:rPr>
          <w:rFonts w:ascii="Segoe UI" w:hAnsi="Segoe UI" w:cs="Segoe UI"/>
          <w:bCs/>
        </w:rPr>
        <w:t>BigQuery</w:t>
      </w:r>
      <w:proofErr w:type="spellEnd"/>
      <w:r>
        <w:rPr>
          <w:rFonts w:ascii="Segoe UI" w:hAnsi="Segoe UI" w:cs="Segoe UI"/>
          <w:bCs/>
        </w:rPr>
        <w:t xml:space="preserve">. Not all possible logic and database access can be consistently replicated with Snowflake JavaScript or SQL functions. </w:t>
      </w:r>
    </w:p>
    <w:p w14:paraId="7CE96C60" w14:textId="77777777" w:rsidR="00692F5C" w:rsidRDefault="00692F5C" w:rsidP="00692F5C">
      <w:pPr>
        <w:ind w:firstLine="720"/>
        <w:rPr>
          <w:rFonts w:ascii="Segoe UI" w:hAnsi="Segoe UI" w:cs="Segoe UI"/>
          <w:bCs/>
        </w:rPr>
      </w:pPr>
      <w:r>
        <w:rPr>
          <w:rFonts w:ascii="Segoe UI" w:hAnsi="Segoe UI" w:cs="Segoe UI"/>
        </w:rPr>
        <w:t xml:space="preserve">Code Conversion Rate:  </w:t>
      </w:r>
      <w:r>
        <w:rPr>
          <w:rFonts w:ascii="Segoe UI" w:hAnsi="Segoe UI" w:cs="Segoe UI"/>
          <w:bCs/>
        </w:rPr>
        <w:t>@Fu02%</w:t>
      </w:r>
    </w:p>
    <w:p w14:paraId="21EFA4D9" w14:textId="77777777" w:rsidR="00692F5C" w:rsidRDefault="00692F5C" w:rsidP="00692F5C">
      <w:pPr>
        <w:ind w:firstLine="720"/>
        <w:rPr>
          <w:rFonts w:ascii="Segoe UI" w:hAnsi="Segoe UI" w:cs="Segoe UI"/>
          <w:bCs/>
        </w:rPr>
      </w:pPr>
      <w:r>
        <w:rPr>
          <w:rFonts w:ascii="Segoe UI" w:hAnsi="Segoe UI" w:cs="Segoe UI"/>
          <w:bCs/>
        </w:rPr>
        <w:t>Object Conversion Rate: @Fu03%</w:t>
      </w:r>
    </w:p>
    <w:p w14:paraId="0193E9FC" w14:textId="77777777" w:rsidR="00692F5C" w:rsidRDefault="00692F5C" w:rsidP="00692F5C">
      <w:pPr>
        <w:ind w:firstLine="720"/>
        <w:rPr>
          <w:rFonts w:ascii="Segoe UI" w:hAnsi="Segoe UI" w:cs="Segoe UI"/>
          <w:bCs/>
        </w:rPr>
      </w:pPr>
      <w:r>
        <w:rPr>
          <w:rFonts w:ascii="Segoe UI" w:hAnsi="Segoe UI" w:cs="Segoe UI"/>
        </w:rPr>
        <w:t>Total Parsing Errors: @Fu05</w:t>
      </w:r>
    </w:p>
    <w:p w14:paraId="4BA72F46" w14:textId="77777777" w:rsidR="00692F5C" w:rsidRPr="00692F5C" w:rsidRDefault="00692F5C" w:rsidP="00692F5C"/>
    <w:tbl>
      <w:tblPr>
        <w:tblStyle w:val="a9"/>
        <w:tblW w:w="7537"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2137"/>
        <w:gridCol w:w="2790"/>
        <w:gridCol w:w="2610"/>
      </w:tblGrid>
      <w:tr w:rsidR="00692F5C" w14:paraId="740413DD" w14:textId="77777777" w:rsidTr="00692F5C">
        <w:trPr>
          <w:tblHeader/>
        </w:trPr>
        <w:tc>
          <w:tcPr>
            <w:tcW w:w="2137" w:type="dxa"/>
            <w:shd w:val="clear" w:color="auto" w:fill="A6A6A6"/>
            <w:tcMar>
              <w:top w:w="58" w:type="dxa"/>
              <w:left w:w="58" w:type="dxa"/>
              <w:bottom w:w="58" w:type="dxa"/>
              <w:right w:w="58" w:type="dxa"/>
            </w:tcMar>
          </w:tcPr>
          <w:p w14:paraId="08CC86E7" w14:textId="0E11184C" w:rsidR="00692F5C" w:rsidRDefault="00692F5C" w:rsidP="003B37FF">
            <w:pPr>
              <w:rPr>
                <w:b/>
                <w:color w:val="FFFFFF"/>
              </w:rPr>
            </w:pPr>
            <w:bookmarkStart w:id="10" w:name="_heading=h.3dcgl5gpx08f" w:colFirst="0" w:colLast="0"/>
            <w:bookmarkEnd w:id="10"/>
            <w:r>
              <w:rPr>
                <w:b/>
                <w:color w:val="FFFFFF"/>
              </w:rPr>
              <w:t>Function Type</w:t>
            </w:r>
          </w:p>
        </w:tc>
        <w:tc>
          <w:tcPr>
            <w:tcW w:w="2790" w:type="dxa"/>
            <w:shd w:val="clear" w:color="auto" w:fill="A6A6A6"/>
            <w:tcMar>
              <w:top w:w="58" w:type="dxa"/>
              <w:left w:w="58" w:type="dxa"/>
              <w:bottom w:w="58" w:type="dxa"/>
              <w:right w:w="58" w:type="dxa"/>
            </w:tcMar>
          </w:tcPr>
          <w:p w14:paraId="29600517" w14:textId="6FD78323" w:rsidR="00692F5C" w:rsidRDefault="00692F5C" w:rsidP="003B37FF">
            <w:pPr>
              <w:rPr>
                <w:b/>
                <w:color w:val="FFFFFF"/>
              </w:rPr>
            </w:pPr>
            <w:r>
              <w:rPr>
                <w:b/>
                <w:color w:val="FFFFFF"/>
              </w:rPr>
              <w:t>Count</w:t>
            </w:r>
          </w:p>
        </w:tc>
        <w:tc>
          <w:tcPr>
            <w:tcW w:w="2610" w:type="dxa"/>
            <w:shd w:val="clear" w:color="auto" w:fill="A6A6A6"/>
            <w:tcMar>
              <w:top w:w="58" w:type="dxa"/>
              <w:left w:w="58" w:type="dxa"/>
              <w:bottom w:w="58" w:type="dxa"/>
              <w:right w:w="58" w:type="dxa"/>
            </w:tcMar>
          </w:tcPr>
          <w:p w14:paraId="63B00D88" w14:textId="05814A34" w:rsidR="00692F5C" w:rsidRDefault="00692F5C" w:rsidP="003B37FF">
            <w:pPr>
              <w:rPr>
                <w:b/>
                <w:color w:val="FFFFFF"/>
              </w:rPr>
            </w:pPr>
            <w:r>
              <w:rPr>
                <w:b/>
                <w:color w:val="FFFFFF"/>
              </w:rPr>
              <w:t>Lines of Code</w:t>
            </w:r>
          </w:p>
        </w:tc>
      </w:tr>
      <w:tr w:rsidR="00692F5C" w14:paraId="6B5714D8" w14:textId="77777777" w:rsidTr="00692F5C">
        <w:trPr>
          <w:cantSplit/>
        </w:trPr>
        <w:tc>
          <w:tcPr>
            <w:tcW w:w="2137" w:type="dxa"/>
            <w:shd w:val="clear" w:color="auto" w:fill="F2F2F2"/>
            <w:tcMar>
              <w:top w:w="58" w:type="dxa"/>
              <w:left w:w="58" w:type="dxa"/>
              <w:bottom w:w="58" w:type="dxa"/>
              <w:right w:w="58" w:type="dxa"/>
            </w:tcMar>
          </w:tcPr>
          <w:p w14:paraId="5B7AEFFB" w14:textId="6B8BCFAF" w:rsidR="00692F5C" w:rsidRDefault="00692F5C" w:rsidP="00692F5C">
            <w:r>
              <w:t>SQL Scalar</w:t>
            </w:r>
          </w:p>
        </w:tc>
        <w:tc>
          <w:tcPr>
            <w:tcW w:w="2790" w:type="dxa"/>
            <w:shd w:val="clear" w:color="auto" w:fill="F2F2F2"/>
            <w:tcMar>
              <w:top w:w="58" w:type="dxa"/>
              <w:left w:w="58" w:type="dxa"/>
              <w:bottom w:w="58" w:type="dxa"/>
              <w:right w:w="58" w:type="dxa"/>
            </w:tcMar>
          </w:tcPr>
          <w:p w14:paraId="16556334" w14:textId="01DB3850" w:rsidR="00692F5C" w:rsidRDefault="00692F5C" w:rsidP="00900F85">
            <w:pPr>
              <w:jc w:val="right"/>
            </w:pPr>
            <w:r>
              <w:t>@FuScalar01</w:t>
            </w:r>
          </w:p>
        </w:tc>
        <w:tc>
          <w:tcPr>
            <w:tcW w:w="2610" w:type="dxa"/>
            <w:shd w:val="clear" w:color="auto" w:fill="F2F2F2"/>
            <w:tcMar>
              <w:top w:w="58" w:type="dxa"/>
              <w:left w:w="58" w:type="dxa"/>
              <w:bottom w:w="58" w:type="dxa"/>
              <w:right w:w="58" w:type="dxa"/>
            </w:tcMar>
          </w:tcPr>
          <w:p w14:paraId="64CB6E65" w14:textId="3AFCCC85" w:rsidR="00692F5C" w:rsidRDefault="00253AAF" w:rsidP="00900F85">
            <w:pPr>
              <w:jc w:val="right"/>
            </w:pPr>
            <w:r>
              <w:t>@FuScalar02</w:t>
            </w:r>
          </w:p>
        </w:tc>
      </w:tr>
      <w:tr w:rsidR="00692F5C" w14:paraId="4CB65D22" w14:textId="77777777" w:rsidTr="00692F5C">
        <w:trPr>
          <w:cantSplit/>
        </w:trPr>
        <w:tc>
          <w:tcPr>
            <w:tcW w:w="2137" w:type="dxa"/>
            <w:shd w:val="clear" w:color="auto" w:fill="F2F2F2"/>
            <w:tcMar>
              <w:top w:w="58" w:type="dxa"/>
              <w:left w:w="58" w:type="dxa"/>
              <w:bottom w:w="58" w:type="dxa"/>
              <w:right w:w="58" w:type="dxa"/>
            </w:tcMar>
          </w:tcPr>
          <w:p w14:paraId="4D1DA202" w14:textId="7DA1C411" w:rsidR="00692F5C" w:rsidRDefault="00692F5C" w:rsidP="00692F5C">
            <w:r>
              <w:t>SQL Table-Value</w:t>
            </w:r>
          </w:p>
        </w:tc>
        <w:tc>
          <w:tcPr>
            <w:tcW w:w="2790" w:type="dxa"/>
            <w:shd w:val="clear" w:color="auto" w:fill="F2F2F2"/>
            <w:tcMar>
              <w:top w:w="58" w:type="dxa"/>
              <w:left w:w="58" w:type="dxa"/>
              <w:bottom w:w="58" w:type="dxa"/>
              <w:right w:w="58" w:type="dxa"/>
            </w:tcMar>
          </w:tcPr>
          <w:p w14:paraId="04DD0D4F" w14:textId="2A4BDEAE" w:rsidR="00692F5C" w:rsidRDefault="00692F5C" w:rsidP="00900F85">
            <w:pPr>
              <w:jc w:val="right"/>
            </w:pPr>
            <w:r>
              <w:t>@FuTableFunctions01</w:t>
            </w:r>
          </w:p>
        </w:tc>
        <w:tc>
          <w:tcPr>
            <w:tcW w:w="2610" w:type="dxa"/>
            <w:shd w:val="clear" w:color="auto" w:fill="F2F2F2"/>
            <w:tcMar>
              <w:top w:w="58" w:type="dxa"/>
              <w:left w:w="58" w:type="dxa"/>
              <w:bottom w:w="58" w:type="dxa"/>
              <w:right w:w="58" w:type="dxa"/>
            </w:tcMar>
          </w:tcPr>
          <w:p w14:paraId="2F54365D" w14:textId="78D8C521" w:rsidR="00692F5C" w:rsidRDefault="009931E3" w:rsidP="009931E3">
            <w:pPr>
              <w:jc w:val="right"/>
            </w:pPr>
            <w:r>
              <w:t>@FuTableFunctions02</w:t>
            </w:r>
          </w:p>
        </w:tc>
      </w:tr>
      <w:tr w:rsidR="00692F5C" w14:paraId="4094E630" w14:textId="77777777" w:rsidTr="00692F5C">
        <w:trPr>
          <w:cantSplit/>
        </w:trPr>
        <w:tc>
          <w:tcPr>
            <w:tcW w:w="2137" w:type="dxa"/>
            <w:shd w:val="clear" w:color="auto" w:fill="F2F2F2"/>
            <w:tcMar>
              <w:top w:w="58" w:type="dxa"/>
              <w:left w:w="58" w:type="dxa"/>
              <w:bottom w:w="58" w:type="dxa"/>
              <w:right w:w="58" w:type="dxa"/>
            </w:tcMar>
          </w:tcPr>
          <w:p w14:paraId="48FA80AA" w14:textId="279FE90F" w:rsidR="00692F5C" w:rsidRDefault="00692F5C" w:rsidP="00692F5C">
            <w:proofErr w:type="spellStart"/>
            <w:r>
              <w:t>Javascript</w:t>
            </w:r>
            <w:proofErr w:type="spellEnd"/>
          </w:p>
        </w:tc>
        <w:tc>
          <w:tcPr>
            <w:tcW w:w="2790" w:type="dxa"/>
            <w:shd w:val="clear" w:color="auto" w:fill="F2F2F2"/>
            <w:tcMar>
              <w:top w:w="58" w:type="dxa"/>
              <w:left w:w="58" w:type="dxa"/>
              <w:bottom w:w="58" w:type="dxa"/>
              <w:right w:w="58" w:type="dxa"/>
            </w:tcMar>
          </w:tcPr>
          <w:p w14:paraId="4D26CD4D" w14:textId="41ACA09E" w:rsidR="00692F5C" w:rsidRDefault="009931E3" w:rsidP="009931E3">
            <w:pPr>
              <w:jc w:val="right"/>
            </w:pPr>
            <w:r>
              <w:t>@FuJs01</w:t>
            </w:r>
          </w:p>
        </w:tc>
        <w:tc>
          <w:tcPr>
            <w:tcW w:w="2610" w:type="dxa"/>
            <w:shd w:val="clear" w:color="auto" w:fill="F2F2F2"/>
            <w:tcMar>
              <w:top w:w="58" w:type="dxa"/>
              <w:left w:w="58" w:type="dxa"/>
              <w:bottom w:w="58" w:type="dxa"/>
              <w:right w:w="58" w:type="dxa"/>
            </w:tcMar>
          </w:tcPr>
          <w:p w14:paraId="649EF11E" w14:textId="6E388AB0" w:rsidR="00692F5C" w:rsidRDefault="009931E3" w:rsidP="009931E3">
            <w:pPr>
              <w:jc w:val="right"/>
            </w:pPr>
            <w:r>
              <w:t>@FuJs02</w:t>
            </w:r>
          </w:p>
        </w:tc>
      </w:tr>
      <w:tr w:rsidR="00692F5C" w14:paraId="7EEA6672" w14:textId="77777777" w:rsidTr="00692F5C">
        <w:trPr>
          <w:cantSplit/>
        </w:trPr>
        <w:tc>
          <w:tcPr>
            <w:tcW w:w="2137" w:type="dxa"/>
            <w:shd w:val="clear" w:color="auto" w:fill="F2F2F2"/>
            <w:tcMar>
              <w:top w:w="58" w:type="dxa"/>
              <w:left w:w="58" w:type="dxa"/>
              <w:bottom w:w="58" w:type="dxa"/>
              <w:right w:w="58" w:type="dxa"/>
            </w:tcMar>
          </w:tcPr>
          <w:p w14:paraId="3837F537" w14:textId="07DE6FB2" w:rsidR="00692F5C" w:rsidRDefault="00692F5C" w:rsidP="00692F5C">
            <w:r>
              <w:t>Remote</w:t>
            </w:r>
          </w:p>
        </w:tc>
        <w:tc>
          <w:tcPr>
            <w:tcW w:w="2790" w:type="dxa"/>
            <w:shd w:val="clear" w:color="auto" w:fill="F2F2F2"/>
            <w:tcMar>
              <w:top w:w="58" w:type="dxa"/>
              <w:left w:w="58" w:type="dxa"/>
              <w:bottom w:w="58" w:type="dxa"/>
              <w:right w:w="58" w:type="dxa"/>
            </w:tcMar>
          </w:tcPr>
          <w:p w14:paraId="55C7026A" w14:textId="11BCB638" w:rsidR="00692F5C" w:rsidRDefault="009931E3" w:rsidP="009931E3">
            <w:pPr>
              <w:jc w:val="right"/>
            </w:pPr>
            <w:r>
              <w:t>@FuRemote01</w:t>
            </w:r>
          </w:p>
        </w:tc>
        <w:tc>
          <w:tcPr>
            <w:tcW w:w="2610" w:type="dxa"/>
            <w:shd w:val="clear" w:color="auto" w:fill="F2F2F2"/>
            <w:tcMar>
              <w:top w:w="58" w:type="dxa"/>
              <w:left w:w="58" w:type="dxa"/>
              <w:bottom w:w="58" w:type="dxa"/>
              <w:right w:w="58" w:type="dxa"/>
            </w:tcMar>
          </w:tcPr>
          <w:p w14:paraId="4EB488A1" w14:textId="492C9DFA" w:rsidR="00692F5C" w:rsidRDefault="009931E3" w:rsidP="00692F5C">
            <w:pPr>
              <w:jc w:val="right"/>
            </w:pPr>
            <w:r>
              <w:t>@FuRemote02</w:t>
            </w:r>
          </w:p>
        </w:tc>
      </w:tr>
      <w:tr w:rsidR="00692F5C" w14:paraId="16E28300" w14:textId="77777777" w:rsidTr="00692F5C">
        <w:trPr>
          <w:cantSplit/>
        </w:trPr>
        <w:tc>
          <w:tcPr>
            <w:tcW w:w="2137" w:type="dxa"/>
            <w:shd w:val="clear" w:color="auto" w:fill="F2F2F2"/>
            <w:tcMar>
              <w:top w:w="58" w:type="dxa"/>
              <w:left w:w="58" w:type="dxa"/>
              <w:bottom w:w="58" w:type="dxa"/>
              <w:right w:w="58" w:type="dxa"/>
            </w:tcMar>
          </w:tcPr>
          <w:p w14:paraId="3A931BED" w14:textId="5D932C2C" w:rsidR="00692F5C" w:rsidRDefault="00692F5C" w:rsidP="00692F5C">
            <w:r>
              <w:t>Total</w:t>
            </w:r>
          </w:p>
        </w:tc>
        <w:tc>
          <w:tcPr>
            <w:tcW w:w="2790" w:type="dxa"/>
            <w:shd w:val="clear" w:color="auto" w:fill="F2F2F2"/>
            <w:tcMar>
              <w:top w:w="58" w:type="dxa"/>
              <w:left w:w="58" w:type="dxa"/>
              <w:bottom w:w="58" w:type="dxa"/>
              <w:right w:w="58" w:type="dxa"/>
            </w:tcMar>
          </w:tcPr>
          <w:p w14:paraId="38A3290B" w14:textId="115B7F23" w:rsidR="00692F5C" w:rsidRDefault="009931E3" w:rsidP="009931E3">
            <w:pPr>
              <w:tabs>
                <w:tab w:val="right" w:pos="2674"/>
              </w:tabs>
              <w:jc w:val="right"/>
            </w:pPr>
            <w:r>
              <w:t>@Fu04</w:t>
            </w:r>
          </w:p>
        </w:tc>
        <w:tc>
          <w:tcPr>
            <w:tcW w:w="2610" w:type="dxa"/>
            <w:shd w:val="clear" w:color="auto" w:fill="F2F2F2"/>
            <w:tcMar>
              <w:top w:w="58" w:type="dxa"/>
              <w:left w:w="58" w:type="dxa"/>
              <w:bottom w:w="58" w:type="dxa"/>
              <w:right w:w="58" w:type="dxa"/>
            </w:tcMar>
          </w:tcPr>
          <w:p w14:paraId="666A4B95" w14:textId="57CACE5D" w:rsidR="00692F5C" w:rsidRDefault="008B14CC" w:rsidP="00692F5C">
            <w:pPr>
              <w:jc w:val="right"/>
            </w:pPr>
            <w:r>
              <w:t>@Fu03</w:t>
            </w:r>
          </w:p>
        </w:tc>
      </w:tr>
    </w:tbl>
    <w:p w14:paraId="33CE8D2C" w14:textId="77777777" w:rsidR="008715E7" w:rsidRDefault="008715E7">
      <w:pPr>
        <w:pStyle w:val="Heading2"/>
      </w:pPr>
    </w:p>
    <w:p w14:paraId="160A90E7" w14:textId="1DECAE43" w:rsidR="008715E7" w:rsidRDefault="00692F5C">
      <w:pPr>
        <w:pStyle w:val="Heading2"/>
        <w:rPr>
          <w:rFonts w:ascii="Times New Roman" w:hAnsi="Times New Roman"/>
          <w:color w:val="000000"/>
          <w:sz w:val="48"/>
          <w:szCs w:val="48"/>
        </w:rPr>
      </w:pPr>
      <w:r>
        <w:br/>
      </w:r>
      <w:r>
        <w:br/>
      </w:r>
      <w:r>
        <w:br/>
      </w:r>
      <w:r>
        <w:br/>
      </w:r>
      <w:r>
        <w:lastRenderedPageBreak/>
        <w:br/>
      </w:r>
      <w:bookmarkStart w:id="11" w:name="_Toc192234718"/>
      <w:r>
        <w:t>CONVERSION REMARKS DETAIL</w:t>
      </w:r>
      <w:bookmarkEnd w:id="11"/>
    </w:p>
    <w:p w14:paraId="2E659F13" w14:textId="77777777" w:rsidR="008715E7" w:rsidRDefault="008715E7">
      <w:pPr>
        <w:pStyle w:val="Heading5"/>
      </w:pPr>
    </w:p>
    <w:p w14:paraId="0B945560" w14:textId="77777777" w:rsidR="008715E7" w:rsidRDefault="00000000">
      <w:pPr>
        <w:pStyle w:val="Heading3"/>
      </w:pPr>
      <w:bookmarkStart w:id="12" w:name="_Toc192234719"/>
      <w:r>
        <w:t>Functional Difference Messages (FDMs)</w:t>
      </w:r>
      <w:bookmarkEnd w:id="12"/>
    </w:p>
    <w:p w14:paraId="549C0390" w14:textId="77777777" w:rsidR="008715E7" w:rsidRDefault="008715E7"/>
    <w:p w14:paraId="0041944B" w14:textId="6638C298" w:rsidR="008715E7" w:rsidRDefault="00000000">
      <w:pPr>
        <w:jc w:val="both"/>
      </w:pPr>
      <w:proofErr w:type="gramStart"/>
      <w:r>
        <w:t>In the course of</w:t>
      </w:r>
      <w:proofErr w:type="gramEnd"/>
      <w:r>
        <w:t xml:space="preserve"> converting your legacy platform code to Snowflake, it is essential to acknowledge that </w:t>
      </w:r>
      <w:r w:rsidR="008C6EB6">
        <w:t xml:space="preserve">Google </w:t>
      </w:r>
      <w:proofErr w:type="spellStart"/>
      <w:r w:rsidR="008C6EB6">
        <w:t>BigQuery</w:t>
      </w:r>
      <w:proofErr w:type="spellEnd"/>
      <w:r w:rsidR="008C6EB6">
        <w:t xml:space="preserve"> </w:t>
      </w:r>
      <w:r>
        <w:t xml:space="preserve">and Snowflake are distinct platforms, each with its unique set of features, functions, and capabilities.  In many cases, full functional equivalence cannot be achieved through brute force automation and involvement is required to bridge these functional differences.  </w:t>
      </w:r>
      <w:proofErr w:type="spellStart"/>
      <w:r>
        <w:t>SnowConvert</w:t>
      </w:r>
      <w:proofErr w:type="spellEnd"/>
      <w:r>
        <w:t xml:space="preserve"> calls out all known cases of these functional differences as Functional Difference </w:t>
      </w:r>
    </w:p>
    <w:p w14:paraId="6EE2A0B7" w14:textId="77777777" w:rsidR="008715E7" w:rsidRDefault="008715E7">
      <w:pPr>
        <w:jc w:val="both"/>
      </w:pPr>
    </w:p>
    <w:p w14:paraId="073C716A" w14:textId="77777777" w:rsidR="008715E7" w:rsidRDefault="00000000">
      <w:pPr>
        <w:jc w:val="both"/>
      </w:pPr>
      <w:r>
        <w:t>Messages where the code has been successfully converted to the extent possible and can only be further improved by reviewing details that lie outside of the code which may include business use cases, data ingestion processes or other architectural considerations.</w:t>
      </w:r>
    </w:p>
    <w:p w14:paraId="34D7A4A2" w14:textId="77777777" w:rsidR="008715E7" w:rsidRDefault="008715E7">
      <w:pPr>
        <w:pStyle w:val="Heading5"/>
        <w:jc w:val="both"/>
      </w:pPr>
    </w:p>
    <w:p w14:paraId="4FD3AC5F" w14:textId="77777777" w:rsidR="008715E7" w:rsidRDefault="00000000">
      <w:pPr>
        <w:pStyle w:val="Heading5"/>
        <w:jc w:val="both"/>
      </w:pPr>
      <w:r>
        <w:t>Purpose</w:t>
      </w:r>
    </w:p>
    <w:p w14:paraId="0688AA55" w14:textId="77777777" w:rsidR="008715E7" w:rsidRDefault="00000000">
      <w:pPr>
        <w:jc w:val="both"/>
      </w:pPr>
      <w:r>
        <w:t>Customer Review: The purpose of this remark is to ensure transparency and provide visibility into areas of the conversion where human intervention may be required. It allows you, as the customer, to review and address these platform-specific differences according to your specific business requirements.</w:t>
      </w:r>
    </w:p>
    <w:p w14:paraId="43FB2EFC" w14:textId="77777777" w:rsidR="008715E7" w:rsidRDefault="008715E7">
      <w:pPr>
        <w:jc w:val="both"/>
      </w:pPr>
    </w:p>
    <w:p w14:paraId="1646448E" w14:textId="77777777" w:rsidR="008715E7" w:rsidRDefault="00000000">
      <w:pPr>
        <w:jc w:val="both"/>
      </w:pPr>
      <w:r>
        <w:t>Customization Opportunities: By highlighting these differences, it enables you to assess whether any custom adaptations, workarounds, or alternative solutions may be required to achieve the desired functionality on the Snowflake platform.</w:t>
      </w:r>
    </w:p>
    <w:p w14:paraId="20C0A83F" w14:textId="77777777" w:rsidR="008715E7" w:rsidRDefault="008715E7">
      <w:pPr>
        <w:jc w:val="both"/>
      </w:pPr>
    </w:p>
    <w:p w14:paraId="1A033641" w14:textId="77777777" w:rsidR="008715E7" w:rsidRDefault="00000000">
      <w:pPr>
        <w:jc w:val="both"/>
      </w:pPr>
      <w:r>
        <w:t>Full Compatibility: It aims to ensure that your Snowflake environment, after migration, aligns with your expectations, while also complying with Snowflake's architecture and capabilities.</w:t>
      </w:r>
    </w:p>
    <w:p w14:paraId="08452C64" w14:textId="77777777" w:rsidR="008715E7" w:rsidRDefault="008715E7">
      <w:pPr>
        <w:pStyle w:val="Heading5"/>
        <w:jc w:val="both"/>
      </w:pPr>
    </w:p>
    <w:p w14:paraId="1D842CA0" w14:textId="77777777" w:rsidR="00010527" w:rsidRDefault="00010527" w:rsidP="00010527">
      <w:r>
        <w:br w:type="page"/>
      </w:r>
    </w:p>
    <w:p w14:paraId="60C4A476" w14:textId="5EDB48C9" w:rsidR="008715E7" w:rsidRPr="00010527" w:rsidRDefault="00000000" w:rsidP="00010527">
      <w:pPr>
        <w:pStyle w:val="Heading5"/>
      </w:pPr>
      <w:r>
        <w:lastRenderedPageBreak/>
        <w:t>Action Required</w:t>
      </w:r>
    </w:p>
    <w:p w14:paraId="72E61C2E" w14:textId="77777777" w:rsidR="008715E7" w:rsidRDefault="00000000">
      <w:pPr>
        <w:jc w:val="both"/>
      </w:pPr>
      <w:r>
        <w:t>Your review of these platform differences is essential. Depending on your specific use case and business needs, there could be substantial work to perform both outside and inside the code in order to achieve a successful migration.  You may need to collaborate with database administrators or developers to implement solutions or workarounds to achieve functionality equivalent to what was present in your legacy platform.  Each of the FDMs should be reviewed and any impacts fully understood prior to deploying any of the code and moving into testing.</w:t>
      </w:r>
    </w:p>
    <w:p w14:paraId="00D3FE56" w14:textId="77777777" w:rsidR="008715E7" w:rsidRDefault="008715E7">
      <w:pPr>
        <w:jc w:val="both"/>
      </w:pPr>
    </w:p>
    <w:p w14:paraId="5FD0D2D3" w14:textId="77777777" w:rsidR="008715E7" w:rsidRDefault="00000000">
      <w:pPr>
        <w:jc w:val="both"/>
      </w:pPr>
      <w:r>
        <w:t>Please reach out to our support team for further guidance in addressing these platform differences.</w:t>
      </w:r>
    </w:p>
    <w:p w14:paraId="6934E196" w14:textId="77777777" w:rsidR="008715E7" w:rsidRDefault="008715E7">
      <w:pPr>
        <w:jc w:val="both"/>
      </w:pPr>
    </w:p>
    <w:p w14:paraId="2CBF233E" w14:textId="77777777" w:rsidR="008715E7" w:rsidRDefault="008715E7">
      <w:pPr>
        <w:pStyle w:val="Heading5"/>
      </w:pPr>
    </w:p>
    <w:p w14:paraId="3BB7BCA4" w14:textId="77777777" w:rsidR="008715E7" w:rsidRDefault="00000000">
      <w:pPr>
        <w:pStyle w:val="Heading5"/>
      </w:pPr>
      <w:r>
        <w:t>Summary</w:t>
      </w:r>
    </w:p>
    <w:tbl>
      <w:tblPr>
        <w:tblStyle w:val="a8"/>
        <w:tblW w:w="523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3858"/>
        <w:gridCol w:w="1375"/>
      </w:tblGrid>
      <w:tr w:rsidR="008715E7" w14:paraId="0593B949" w14:textId="77777777">
        <w:trPr>
          <w:tblHeader/>
        </w:trPr>
        <w:tc>
          <w:tcPr>
            <w:tcW w:w="3858" w:type="dxa"/>
            <w:shd w:val="clear" w:color="auto" w:fill="A6A6A6"/>
            <w:tcMar>
              <w:top w:w="58" w:type="dxa"/>
              <w:left w:w="58" w:type="dxa"/>
              <w:bottom w:w="58" w:type="dxa"/>
              <w:right w:w="58" w:type="dxa"/>
            </w:tcMar>
          </w:tcPr>
          <w:p w14:paraId="12CCC57C" w14:textId="77777777" w:rsidR="008715E7" w:rsidRDefault="008715E7">
            <w:pPr>
              <w:rPr>
                <w:b/>
                <w:color w:val="FFFFFF"/>
              </w:rPr>
            </w:pPr>
          </w:p>
        </w:tc>
        <w:tc>
          <w:tcPr>
            <w:tcW w:w="1375" w:type="dxa"/>
            <w:shd w:val="clear" w:color="auto" w:fill="A6A6A6"/>
            <w:tcMar>
              <w:top w:w="58" w:type="dxa"/>
              <w:left w:w="58" w:type="dxa"/>
              <w:bottom w:w="58" w:type="dxa"/>
              <w:right w:w="58" w:type="dxa"/>
            </w:tcMar>
          </w:tcPr>
          <w:p w14:paraId="54C0DAB8" w14:textId="77777777" w:rsidR="008715E7" w:rsidRDefault="00000000">
            <w:pPr>
              <w:rPr>
                <w:b/>
                <w:color w:val="FFFFFF"/>
              </w:rPr>
            </w:pPr>
            <w:r>
              <w:rPr>
                <w:b/>
                <w:color w:val="FFFFFF"/>
              </w:rPr>
              <w:t>FDMs</w:t>
            </w:r>
          </w:p>
        </w:tc>
      </w:tr>
      <w:tr w:rsidR="008715E7" w14:paraId="57184500" w14:textId="77777777">
        <w:trPr>
          <w:cantSplit/>
        </w:trPr>
        <w:tc>
          <w:tcPr>
            <w:tcW w:w="3858" w:type="dxa"/>
            <w:shd w:val="clear" w:color="auto" w:fill="F2F2F2"/>
            <w:tcMar>
              <w:top w:w="58" w:type="dxa"/>
              <w:left w:w="58" w:type="dxa"/>
              <w:bottom w:w="58" w:type="dxa"/>
              <w:right w:w="58" w:type="dxa"/>
            </w:tcMar>
          </w:tcPr>
          <w:p w14:paraId="0F37E357" w14:textId="77777777" w:rsidR="008715E7" w:rsidRDefault="00000000">
            <w:r>
              <w:t># of total remarks</w:t>
            </w:r>
          </w:p>
        </w:tc>
        <w:tc>
          <w:tcPr>
            <w:tcW w:w="1375" w:type="dxa"/>
            <w:shd w:val="clear" w:color="auto" w:fill="F2F2F2"/>
            <w:tcMar>
              <w:top w:w="58" w:type="dxa"/>
              <w:left w:w="58" w:type="dxa"/>
              <w:bottom w:w="58" w:type="dxa"/>
              <w:right w:w="58" w:type="dxa"/>
            </w:tcMar>
          </w:tcPr>
          <w:p w14:paraId="6E192E76" w14:textId="77777777" w:rsidR="008715E7" w:rsidRDefault="00000000">
            <w:pPr>
              <w:jc w:val="right"/>
            </w:pPr>
            <w:r>
              <w:t>@FDMT</w:t>
            </w:r>
          </w:p>
        </w:tc>
      </w:tr>
      <w:tr w:rsidR="008715E7" w14:paraId="2923980F" w14:textId="77777777">
        <w:trPr>
          <w:cantSplit/>
        </w:trPr>
        <w:tc>
          <w:tcPr>
            <w:tcW w:w="3858" w:type="dxa"/>
            <w:tcMar>
              <w:top w:w="58" w:type="dxa"/>
              <w:left w:w="58" w:type="dxa"/>
              <w:bottom w:w="58" w:type="dxa"/>
              <w:right w:w="58" w:type="dxa"/>
            </w:tcMar>
          </w:tcPr>
          <w:p w14:paraId="591BECA3" w14:textId="77777777" w:rsidR="008715E7" w:rsidRDefault="00000000">
            <w:r>
              <w:t># of unique remarks</w:t>
            </w:r>
          </w:p>
        </w:tc>
        <w:tc>
          <w:tcPr>
            <w:tcW w:w="1375" w:type="dxa"/>
            <w:tcMar>
              <w:top w:w="58" w:type="dxa"/>
              <w:left w:w="58" w:type="dxa"/>
              <w:bottom w:w="58" w:type="dxa"/>
              <w:right w:w="58" w:type="dxa"/>
            </w:tcMar>
          </w:tcPr>
          <w:p w14:paraId="1F5208AD" w14:textId="77777777" w:rsidR="008715E7" w:rsidRDefault="00000000">
            <w:pPr>
              <w:jc w:val="right"/>
            </w:pPr>
            <w:r>
              <w:t>@FDMU</w:t>
            </w:r>
          </w:p>
        </w:tc>
      </w:tr>
    </w:tbl>
    <w:p w14:paraId="558D4EAA" w14:textId="77777777" w:rsidR="008715E7" w:rsidRDefault="008715E7"/>
    <w:p w14:paraId="290FBA15" w14:textId="77777777" w:rsidR="008715E7" w:rsidRDefault="008715E7">
      <w:pPr>
        <w:pStyle w:val="Heading5"/>
      </w:pPr>
    </w:p>
    <w:p w14:paraId="5B6287CD" w14:textId="77777777" w:rsidR="008715E7" w:rsidRDefault="00000000">
      <w:pPr>
        <w:pStyle w:val="Heading5"/>
      </w:pPr>
      <w:r>
        <w:t>Detail</w:t>
      </w:r>
    </w:p>
    <w:tbl>
      <w:tblPr>
        <w:tblStyle w:val="a9"/>
        <w:tblW w:w="934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545"/>
        <w:gridCol w:w="6600"/>
        <w:gridCol w:w="1200"/>
      </w:tblGrid>
      <w:tr w:rsidR="008715E7" w14:paraId="3847D311" w14:textId="77777777">
        <w:trPr>
          <w:tblHeader/>
        </w:trPr>
        <w:tc>
          <w:tcPr>
            <w:tcW w:w="1545" w:type="dxa"/>
            <w:shd w:val="clear" w:color="auto" w:fill="A6A6A6"/>
            <w:tcMar>
              <w:top w:w="58" w:type="dxa"/>
              <w:left w:w="58" w:type="dxa"/>
              <w:bottom w:w="58" w:type="dxa"/>
              <w:right w:w="58" w:type="dxa"/>
            </w:tcMar>
          </w:tcPr>
          <w:p w14:paraId="6E00AAF2" w14:textId="77777777" w:rsidR="008715E7" w:rsidRDefault="00000000">
            <w:pPr>
              <w:rPr>
                <w:b/>
                <w:color w:val="FFFFFF"/>
              </w:rPr>
            </w:pPr>
            <w:r>
              <w:rPr>
                <w:b/>
                <w:color w:val="FFFFFF"/>
              </w:rPr>
              <w:t>Code</w:t>
            </w:r>
          </w:p>
        </w:tc>
        <w:tc>
          <w:tcPr>
            <w:tcW w:w="6600" w:type="dxa"/>
            <w:shd w:val="clear" w:color="auto" w:fill="A6A6A6"/>
            <w:tcMar>
              <w:top w:w="58" w:type="dxa"/>
              <w:left w:w="58" w:type="dxa"/>
              <w:bottom w:w="58" w:type="dxa"/>
              <w:right w:w="58" w:type="dxa"/>
            </w:tcMar>
          </w:tcPr>
          <w:p w14:paraId="2AAB0033" w14:textId="77777777" w:rsidR="008715E7" w:rsidRDefault="00000000">
            <w:pPr>
              <w:rPr>
                <w:b/>
                <w:color w:val="FFFFFF"/>
              </w:rPr>
            </w:pPr>
            <w:r>
              <w:rPr>
                <w:b/>
                <w:color w:val="FFFFFF"/>
              </w:rPr>
              <w:t>Description</w:t>
            </w:r>
          </w:p>
        </w:tc>
        <w:tc>
          <w:tcPr>
            <w:tcW w:w="1200" w:type="dxa"/>
            <w:shd w:val="clear" w:color="auto" w:fill="A6A6A6"/>
            <w:tcMar>
              <w:top w:w="58" w:type="dxa"/>
              <w:left w:w="58" w:type="dxa"/>
              <w:bottom w:w="58" w:type="dxa"/>
              <w:right w:w="58" w:type="dxa"/>
            </w:tcMar>
          </w:tcPr>
          <w:p w14:paraId="7D3368C9" w14:textId="77777777" w:rsidR="008715E7" w:rsidRDefault="00000000">
            <w:pPr>
              <w:rPr>
                <w:b/>
                <w:color w:val="FFFFFF"/>
              </w:rPr>
            </w:pPr>
            <w:r>
              <w:rPr>
                <w:b/>
                <w:color w:val="FFFFFF"/>
              </w:rPr>
              <w:t>Instances</w:t>
            </w:r>
          </w:p>
        </w:tc>
      </w:tr>
      <w:tr w:rsidR="008715E7" w14:paraId="65ADB4F9" w14:textId="77777777">
        <w:trPr>
          <w:cantSplit/>
        </w:trPr>
        <w:tc>
          <w:tcPr>
            <w:tcW w:w="1545" w:type="dxa"/>
            <w:shd w:val="clear" w:color="auto" w:fill="F2F2F2"/>
            <w:tcMar>
              <w:top w:w="58" w:type="dxa"/>
              <w:left w:w="58" w:type="dxa"/>
              <w:bottom w:w="58" w:type="dxa"/>
              <w:right w:w="58" w:type="dxa"/>
            </w:tcMar>
          </w:tcPr>
          <w:p w14:paraId="36790A2B" w14:textId="7B59AF70" w:rsidR="008715E7" w:rsidRDefault="008715E7">
            <w:hyperlink r:id="rId14">
              <w:r>
                <w:rPr>
                  <w:color w:val="1155CC"/>
                  <w:u w:val="single"/>
                </w:rPr>
                <w:t>N/A</w:t>
              </w:r>
            </w:hyperlink>
          </w:p>
        </w:tc>
        <w:tc>
          <w:tcPr>
            <w:tcW w:w="6600" w:type="dxa"/>
            <w:shd w:val="clear" w:color="auto" w:fill="F2F2F2"/>
            <w:tcMar>
              <w:top w:w="58" w:type="dxa"/>
              <w:left w:w="58" w:type="dxa"/>
              <w:bottom w:w="58" w:type="dxa"/>
              <w:right w:w="58" w:type="dxa"/>
            </w:tcMar>
          </w:tcPr>
          <w:p w14:paraId="5C87E90A" w14:textId="77777777" w:rsidR="008715E7" w:rsidRDefault="00000000">
            <w:r>
              <w:t>N/A</w:t>
            </w:r>
          </w:p>
        </w:tc>
        <w:tc>
          <w:tcPr>
            <w:tcW w:w="1200" w:type="dxa"/>
            <w:shd w:val="clear" w:color="auto" w:fill="F2F2F2"/>
            <w:tcMar>
              <w:top w:w="58" w:type="dxa"/>
              <w:left w:w="58" w:type="dxa"/>
              <w:bottom w:w="58" w:type="dxa"/>
              <w:right w:w="58" w:type="dxa"/>
            </w:tcMar>
          </w:tcPr>
          <w:p w14:paraId="6504012B" w14:textId="77777777" w:rsidR="008715E7" w:rsidRDefault="00000000">
            <w:pPr>
              <w:jc w:val="right"/>
            </w:pPr>
            <w:r>
              <w:t>N/A</w:t>
            </w:r>
          </w:p>
        </w:tc>
      </w:tr>
    </w:tbl>
    <w:p w14:paraId="540492F1" w14:textId="77777777" w:rsidR="008715E7" w:rsidRDefault="008715E7"/>
    <w:p w14:paraId="4E860343" w14:textId="77777777" w:rsidR="008715E7" w:rsidRDefault="008715E7">
      <w:pPr>
        <w:rPr>
          <w:i/>
        </w:rPr>
      </w:pPr>
    </w:p>
    <w:p w14:paraId="063807C5" w14:textId="77777777" w:rsidR="008715E7" w:rsidRDefault="00000000">
      <w:pPr>
        <w:pStyle w:val="Heading3"/>
      </w:pPr>
      <w:r>
        <w:br/>
      </w:r>
      <w:r>
        <w:br w:type="page"/>
      </w:r>
    </w:p>
    <w:p w14:paraId="2E8ECFA8" w14:textId="77777777" w:rsidR="008715E7" w:rsidRDefault="00000000">
      <w:pPr>
        <w:pStyle w:val="Heading3"/>
        <w:rPr>
          <w:rFonts w:ascii="Times New Roman" w:hAnsi="Times New Roman"/>
          <w:color w:val="000000"/>
          <w:sz w:val="36"/>
          <w:szCs w:val="36"/>
        </w:rPr>
      </w:pPr>
      <w:bookmarkStart w:id="13" w:name="_heading=h.t2pkoo54bbxs" w:colFirst="0" w:colLast="0"/>
      <w:bookmarkStart w:id="14" w:name="_Toc192234720"/>
      <w:bookmarkEnd w:id="13"/>
      <w:r>
        <w:lastRenderedPageBreak/>
        <w:t>Errors, Warnings, &amp; Issues (EWIs)</w:t>
      </w:r>
      <w:bookmarkEnd w:id="14"/>
    </w:p>
    <w:p w14:paraId="37C137A0" w14:textId="77777777" w:rsidR="008715E7" w:rsidRDefault="008715E7"/>
    <w:p w14:paraId="0A7FB591" w14:textId="77777777" w:rsidR="008715E7" w:rsidRDefault="00000000">
      <w:pPr>
        <w:jc w:val="both"/>
      </w:pPr>
      <w:r>
        <w:t xml:space="preserve">EWIs in the output code are generated by </w:t>
      </w:r>
      <w:proofErr w:type="spellStart"/>
      <w:r>
        <w:t>SnowConvert</w:t>
      </w:r>
      <w:proofErr w:type="spellEnd"/>
      <w:r>
        <w:t xml:space="preserve"> in places where full automation is not implemented, they require review and manual remediation. They typically produce a functional or runtime difference.  The </w:t>
      </w:r>
      <w:proofErr w:type="spellStart"/>
      <w:r>
        <w:t>SnowConvert</w:t>
      </w:r>
      <w:proofErr w:type="spellEnd"/>
      <w:r>
        <w:t xml:space="preserve"> team uses internal metrics to classify EWIs based on how much effort, on average, it takes to correct the code.</w:t>
      </w:r>
    </w:p>
    <w:p w14:paraId="6065373E" w14:textId="77777777" w:rsidR="008715E7" w:rsidRDefault="008715E7"/>
    <w:tbl>
      <w:tblPr>
        <w:tblStyle w:val="aa"/>
        <w:tblW w:w="9314"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755"/>
        <w:gridCol w:w="2384"/>
        <w:gridCol w:w="2390"/>
        <w:gridCol w:w="2785"/>
      </w:tblGrid>
      <w:tr w:rsidR="008715E7" w14:paraId="684F7A01" w14:textId="77777777">
        <w:trPr>
          <w:tblHeader/>
        </w:trPr>
        <w:tc>
          <w:tcPr>
            <w:tcW w:w="1755" w:type="dxa"/>
            <w:shd w:val="clear" w:color="auto" w:fill="FFFFB2"/>
            <w:tcMar>
              <w:top w:w="58" w:type="dxa"/>
              <w:left w:w="58" w:type="dxa"/>
              <w:bottom w:w="58" w:type="dxa"/>
              <w:right w:w="58" w:type="dxa"/>
            </w:tcMar>
          </w:tcPr>
          <w:p w14:paraId="26052EE0" w14:textId="77777777" w:rsidR="008715E7" w:rsidRDefault="00000000">
            <w:pPr>
              <w:rPr>
                <w:b/>
              </w:rPr>
            </w:pPr>
            <w:r>
              <w:rPr>
                <w:b/>
              </w:rPr>
              <w:t>LOW </w:t>
            </w:r>
          </w:p>
        </w:tc>
        <w:tc>
          <w:tcPr>
            <w:tcW w:w="2384" w:type="dxa"/>
            <w:shd w:val="clear" w:color="auto" w:fill="FECC5C"/>
            <w:tcMar>
              <w:top w:w="58" w:type="dxa"/>
              <w:left w:w="58" w:type="dxa"/>
              <w:bottom w:w="58" w:type="dxa"/>
              <w:right w:w="58" w:type="dxa"/>
            </w:tcMar>
          </w:tcPr>
          <w:p w14:paraId="2FE409B0" w14:textId="77777777" w:rsidR="008715E7" w:rsidRDefault="00000000">
            <w:pPr>
              <w:rPr>
                <w:b/>
              </w:rPr>
            </w:pPr>
            <w:r>
              <w:rPr>
                <w:b/>
              </w:rPr>
              <w:t>MEDIUM </w:t>
            </w:r>
          </w:p>
        </w:tc>
        <w:tc>
          <w:tcPr>
            <w:tcW w:w="2390" w:type="dxa"/>
            <w:shd w:val="clear" w:color="auto" w:fill="FD8D3C"/>
            <w:tcMar>
              <w:top w:w="58" w:type="dxa"/>
              <w:left w:w="58" w:type="dxa"/>
              <w:bottom w:w="58" w:type="dxa"/>
              <w:right w:w="58" w:type="dxa"/>
            </w:tcMar>
          </w:tcPr>
          <w:p w14:paraId="5A547542" w14:textId="77777777" w:rsidR="008715E7" w:rsidRDefault="00000000">
            <w:pPr>
              <w:rPr>
                <w:b/>
              </w:rPr>
            </w:pPr>
            <w:r>
              <w:rPr>
                <w:b/>
              </w:rPr>
              <w:t>HIGH </w:t>
            </w:r>
          </w:p>
        </w:tc>
        <w:tc>
          <w:tcPr>
            <w:tcW w:w="2785" w:type="dxa"/>
            <w:shd w:val="clear" w:color="auto" w:fill="F03B20"/>
            <w:tcMar>
              <w:top w:w="58" w:type="dxa"/>
              <w:left w:w="58" w:type="dxa"/>
              <w:bottom w:w="58" w:type="dxa"/>
              <w:right w:w="58" w:type="dxa"/>
            </w:tcMar>
          </w:tcPr>
          <w:p w14:paraId="75235A63" w14:textId="77777777" w:rsidR="008715E7" w:rsidRDefault="00000000">
            <w:pPr>
              <w:rPr>
                <w:b/>
              </w:rPr>
            </w:pPr>
            <w:r>
              <w:rPr>
                <w:b/>
              </w:rPr>
              <w:t>CRITICAL </w:t>
            </w:r>
          </w:p>
        </w:tc>
      </w:tr>
      <w:tr w:rsidR="008715E7" w14:paraId="38F1DF0C" w14:textId="77777777">
        <w:trPr>
          <w:cantSplit/>
          <w:trHeight w:val="2265"/>
        </w:trPr>
        <w:tc>
          <w:tcPr>
            <w:tcW w:w="1755" w:type="dxa"/>
            <w:shd w:val="clear" w:color="auto" w:fill="F2F2F2"/>
            <w:tcMar>
              <w:top w:w="58" w:type="dxa"/>
              <w:left w:w="58" w:type="dxa"/>
              <w:bottom w:w="58" w:type="dxa"/>
              <w:right w:w="58" w:type="dxa"/>
            </w:tcMar>
          </w:tcPr>
          <w:p w14:paraId="4C0863BC" w14:textId="77777777" w:rsidR="008715E7" w:rsidRDefault="00000000">
            <w:r>
              <w:t xml:space="preserve">The user may have to invest a </w:t>
            </w:r>
            <w:r>
              <w:rPr>
                <w:u w:val="single"/>
              </w:rPr>
              <w:t>low amount</w:t>
            </w:r>
            <w:r>
              <w:t xml:space="preserve"> of manual effort to complete the conversion. </w:t>
            </w:r>
          </w:p>
        </w:tc>
        <w:tc>
          <w:tcPr>
            <w:tcW w:w="2384" w:type="dxa"/>
            <w:shd w:val="clear" w:color="auto" w:fill="F2F2F2"/>
            <w:tcMar>
              <w:top w:w="58" w:type="dxa"/>
              <w:left w:w="58" w:type="dxa"/>
              <w:bottom w:w="58" w:type="dxa"/>
              <w:right w:w="58" w:type="dxa"/>
            </w:tcMar>
          </w:tcPr>
          <w:p w14:paraId="78E7084C" w14:textId="77777777" w:rsidR="008715E7" w:rsidRDefault="00000000">
            <w:r>
              <w:t xml:space="preserve">The user may have to invest a </w:t>
            </w:r>
            <w:r>
              <w:rPr>
                <w:u w:val="single"/>
              </w:rPr>
              <w:t>medium amount</w:t>
            </w:r>
            <w:r>
              <w:t xml:space="preserve"> of manual effort to complete the conversion. </w:t>
            </w:r>
          </w:p>
        </w:tc>
        <w:tc>
          <w:tcPr>
            <w:tcW w:w="2390" w:type="dxa"/>
            <w:shd w:val="clear" w:color="auto" w:fill="F2F2F2"/>
            <w:tcMar>
              <w:top w:w="58" w:type="dxa"/>
              <w:left w:w="58" w:type="dxa"/>
              <w:bottom w:w="58" w:type="dxa"/>
              <w:right w:w="58" w:type="dxa"/>
            </w:tcMar>
          </w:tcPr>
          <w:p w14:paraId="5236461E" w14:textId="77777777" w:rsidR="008715E7" w:rsidRDefault="00000000">
            <w:r>
              <w:t xml:space="preserve">The user may have to invest a </w:t>
            </w:r>
            <w:r>
              <w:rPr>
                <w:u w:val="single"/>
              </w:rPr>
              <w:t>high amount</w:t>
            </w:r>
            <w:r>
              <w:t xml:space="preserve"> of manual effort to complete the conversion. </w:t>
            </w:r>
          </w:p>
        </w:tc>
        <w:tc>
          <w:tcPr>
            <w:tcW w:w="2785" w:type="dxa"/>
            <w:shd w:val="clear" w:color="auto" w:fill="F2F2F2"/>
            <w:tcMar>
              <w:top w:w="58" w:type="dxa"/>
              <w:left w:w="58" w:type="dxa"/>
              <w:bottom w:w="58" w:type="dxa"/>
              <w:right w:w="58" w:type="dxa"/>
            </w:tcMar>
          </w:tcPr>
          <w:p w14:paraId="072CC624" w14:textId="77777777" w:rsidR="008715E7" w:rsidRDefault="00000000">
            <w:r>
              <w:t xml:space="preserve">Errors that cause exceptions in </w:t>
            </w:r>
            <w:proofErr w:type="spellStart"/>
            <w:r>
              <w:t>SnowConvert</w:t>
            </w:r>
            <w:proofErr w:type="spellEnd"/>
            <w:r>
              <w:t>.</w:t>
            </w:r>
          </w:p>
          <w:p w14:paraId="5BBA135E" w14:textId="77777777" w:rsidR="008715E7" w:rsidRDefault="008715E7"/>
          <w:p w14:paraId="0C85D126" w14:textId="77777777" w:rsidR="008715E7" w:rsidRDefault="00000000">
            <w:r>
              <w:t xml:space="preserve">The user may have to invest a </w:t>
            </w:r>
            <w:r>
              <w:rPr>
                <w:u w:val="single"/>
              </w:rPr>
              <w:t>substantial amount</w:t>
            </w:r>
            <w:r>
              <w:t xml:space="preserve"> of manual effort to complete the conversion. </w:t>
            </w:r>
          </w:p>
          <w:p w14:paraId="04B543AC" w14:textId="77777777" w:rsidR="008715E7" w:rsidRDefault="008715E7"/>
        </w:tc>
      </w:tr>
    </w:tbl>
    <w:p w14:paraId="3206A6BA" w14:textId="77777777" w:rsidR="008715E7" w:rsidRDefault="00000000">
      <w:pPr>
        <w:rPr>
          <w:rFonts w:ascii="Times New Roman" w:hAnsi="Times New Roman"/>
          <w:color w:val="000000"/>
          <w:sz w:val="24"/>
          <w:szCs w:val="24"/>
        </w:rPr>
      </w:pPr>
      <w:r>
        <w:rPr>
          <w:rFonts w:ascii="Quattrocento Sans" w:eastAsia="Quattrocento Sans" w:hAnsi="Quattrocento Sans" w:cs="Quattrocento Sans"/>
          <w:color w:val="000000"/>
        </w:rPr>
        <w:t> </w:t>
      </w:r>
    </w:p>
    <w:p w14:paraId="4436FF78" w14:textId="6E218275" w:rsidR="008715E7" w:rsidRDefault="00000000">
      <w:pPr>
        <w:jc w:val="both"/>
        <w:rPr>
          <w:rFonts w:ascii="Quattrocento Sans" w:eastAsia="Quattrocento Sans" w:hAnsi="Quattrocento Sans" w:cs="Quattrocento Sans"/>
          <w:i/>
          <w:color w:val="0000FF"/>
          <w:u w:val="single"/>
        </w:rPr>
      </w:pPr>
      <w:r>
        <w:rPr>
          <w:i/>
        </w:rPr>
        <w:t xml:space="preserve">For more information about EWIs, such as their severity and examples of each type, please visit our </w:t>
      </w:r>
      <w:hyperlink r:id="rId15">
        <w:r w:rsidR="008715E7">
          <w:rPr>
            <w:i/>
            <w:color w:val="1155CC"/>
            <w:u w:val="single"/>
          </w:rPr>
          <w:t>documentation page</w:t>
        </w:r>
      </w:hyperlink>
    </w:p>
    <w:p w14:paraId="0CF36687" w14:textId="77777777" w:rsidR="008715E7" w:rsidRDefault="008715E7">
      <w:pPr>
        <w:rPr>
          <w:i/>
        </w:rPr>
      </w:pPr>
    </w:p>
    <w:p w14:paraId="70B10AE7" w14:textId="77777777" w:rsidR="008715E7" w:rsidRDefault="008715E7"/>
    <w:p w14:paraId="52FC3328" w14:textId="77777777" w:rsidR="008715E7" w:rsidRDefault="00000000">
      <w:pPr>
        <w:pStyle w:val="Heading5"/>
      </w:pPr>
      <w:r>
        <w:t>Parsing</w:t>
      </w:r>
    </w:p>
    <w:p w14:paraId="30436D4F" w14:textId="77777777" w:rsidR="008715E7" w:rsidRDefault="00000000">
      <w:pPr>
        <w:pStyle w:val="Heading4"/>
      </w:pPr>
      <w:r>
        <w:t>SUMMARY</w:t>
      </w:r>
    </w:p>
    <w:p w14:paraId="25C53922" w14:textId="77777777" w:rsidR="008715E7" w:rsidRDefault="008715E7"/>
    <w:p w14:paraId="1A2D8121" w14:textId="77777777" w:rsidR="008715E7" w:rsidRDefault="00000000">
      <w:pPr>
        <w:pBdr>
          <w:top w:val="nil"/>
          <w:left w:val="nil"/>
          <w:bottom w:val="nil"/>
          <w:right w:val="nil"/>
          <w:between w:val="nil"/>
        </w:pBdr>
        <w:rPr>
          <w:color w:val="000000"/>
          <w:sz w:val="24"/>
          <w:szCs w:val="24"/>
        </w:rPr>
      </w:pPr>
      <w:r>
        <w:rPr>
          <w:color w:val="000000"/>
        </w:rPr>
        <w:t>Total Unparsed Lines of Code:</w:t>
      </w:r>
    </w:p>
    <w:p w14:paraId="5EBF962B" w14:textId="77777777" w:rsidR="008715E7" w:rsidRDefault="008715E7"/>
    <w:tbl>
      <w:tblPr>
        <w:tblStyle w:val="ab"/>
        <w:tblW w:w="4140" w:type="dxa"/>
        <w:tblLayout w:type="fixed"/>
        <w:tblLook w:val="0400" w:firstRow="0" w:lastRow="0" w:firstColumn="0" w:lastColumn="0" w:noHBand="0" w:noVBand="1"/>
      </w:tblPr>
      <w:tblGrid>
        <w:gridCol w:w="3018"/>
        <w:gridCol w:w="1122"/>
      </w:tblGrid>
      <w:tr w:rsidR="008715E7" w14:paraId="4D532540" w14:textId="77777777">
        <w:trPr>
          <w:trHeight w:val="260"/>
          <w:tblHeader/>
        </w:trPr>
        <w:tc>
          <w:tcPr>
            <w:tcW w:w="3018" w:type="dxa"/>
            <w:tcBorders>
              <w:bottom w:val="single" w:sz="18" w:space="0" w:color="FFFFFF"/>
            </w:tcBorders>
            <w:shd w:val="clear" w:color="auto" w:fill="A6A6A6"/>
            <w:tcMar>
              <w:top w:w="58" w:type="dxa"/>
              <w:left w:w="58" w:type="dxa"/>
              <w:bottom w:w="58" w:type="dxa"/>
              <w:right w:w="58" w:type="dxa"/>
            </w:tcMar>
          </w:tcPr>
          <w:p w14:paraId="76F0DEE3" w14:textId="77777777" w:rsidR="008715E7" w:rsidRDefault="008715E7"/>
        </w:tc>
        <w:tc>
          <w:tcPr>
            <w:tcW w:w="1122" w:type="dxa"/>
            <w:tcBorders>
              <w:bottom w:val="single" w:sz="18" w:space="0" w:color="FFFFFF"/>
            </w:tcBorders>
            <w:shd w:val="clear" w:color="auto" w:fill="FF3300"/>
            <w:tcMar>
              <w:top w:w="58" w:type="dxa"/>
              <w:left w:w="58" w:type="dxa"/>
              <w:bottom w:w="58" w:type="dxa"/>
              <w:right w:w="58" w:type="dxa"/>
            </w:tcMar>
          </w:tcPr>
          <w:p w14:paraId="11A3A08E" w14:textId="77777777" w:rsidR="008715E7" w:rsidRDefault="00000000">
            <w:pPr>
              <w:jc w:val="center"/>
              <w:rPr>
                <w:b/>
              </w:rPr>
            </w:pPr>
            <w:r>
              <w:rPr>
                <w:b/>
                <w:color w:val="000000"/>
              </w:rPr>
              <w:t>CRITICAL</w:t>
            </w:r>
          </w:p>
        </w:tc>
      </w:tr>
      <w:tr w:rsidR="008715E7" w14:paraId="14ABDE7E" w14:textId="77777777">
        <w:trPr>
          <w:cantSplit/>
          <w:trHeight w:val="266"/>
        </w:trPr>
        <w:tc>
          <w:tcPr>
            <w:tcW w:w="3018"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09C8F4E6" w14:textId="77777777" w:rsidR="008715E7" w:rsidRDefault="00000000">
            <w:r>
              <w:t># of occurrences</w:t>
            </w:r>
          </w:p>
        </w:tc>
        <w:tc>
          <w:tcPr>
            <w:tcW w:w="1122"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7D67DD90" w14:textId="77777777" w:rsidR="008715E7" w:rsidRDefault="00000000">
            <w:pPr>
              <w:jc w:val="center"/>
            </w:pPr>
            <w:r>
              <w:t>@PIGC</w:t>
            </w:r>
          </w:p>
        </w:tc>
      </w:tr>
      <w:tr w:rsidR="008715E7" w14:paraId="7143C1D0" w14:textId="77777777">
        <w:trPr>
          <w:cantSplit/>
          <w:trHeight w:val="266"/>
        </w:trPr>
        <w:tc>
          <w:tcPr>
            <w:tcW w:w="3018" w:type="dxa"/>
            <w:tcBorders>
              <w:top w:val="single" w:sz="18" w:space="0" w:color="FFFFFF"/>
            </w:tcBorders>
            <w:shd w:val="clear" w:color="auto" w:fill="FFFFFF"/>
            <w:tcMar>
              <w:top w:w="58" w:type="dxa"/>
              <w:left w:w="58" w:type="dxa"/>
              <w:bottom w:w="58" w:type="dxa"/>
              <w:right w:w="58" w:type="dxa"/>
            </w:tcMar>
          </w:tcPr>
          <w:p w14:paraId="208340F2" w14:textId="77777777" w:rsidR="008715E7" w:rsidRDefault="00000000">
            <w:r>
              <w:t># of unique issues</w:t>
            </w:r>
          </w:p>
        </w:tc>
        <w:tc>
          <w:tcPr>
            <w:tcW w:w="1122" w:type="dxa"/>
            <w:tcBorders>
              <w:top w:val="single" w:sz="18" w:space="0" w:color="FFFFFF"/>
            </w:tcBorders>
            <w:shd w:val="clear" w:color="auto" w:fill="FFFFFF"/>
            <w:tcMar>
              <w:top w:w="58" w:type="dxa"/>
              <w:left w:w="58" w:type="dxa"/>
              <w:bottom w:w="58" w:type="dxa"/>
              <w:right w:w="58" w:type="dxa"/>
            </w:tcMar>
          </w:tcPr>
          <w:p w14:paraId="665F4E17" w14:textId="77777777" w:rsidR="008715E7" w:rsidRDefault="00000000">
            <w:pPr>
              <w:jc w:val="center"/>
            </w:pPr>
            <w:r>
              <w:t>@PIGUC</w:t>
            </w:r>
          </w:p>
        </w:tc>
      </w:tr>
    </w:tbl>
    <w:p w14:paraId="4F6F3343" w14:textId="77777777" w:rsidR="008715E7" w:rsidRDefault="008715E7">
      <w:pPr>
        <w:pStyle w:val="Heading4"/>
      </w:pPr>
    </w:p>
    <w:p w14:paraId="780E5DFD" w14:textId="77777777" w:rsidR="008715E7" w:rsidRDefault="00000000">
      <w:pPr>
        <w:pStyle w:val="Heading4"/>
      </w:pPr>
      <w:r>
        <w:t>DETAIL</w:t>
      </w:r>
    </w:p>
    <w:tbl>
      <w:tblPr>
        <w:tblStyle w:val="ac"/>
        <w:tblW w:w="897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290"/>
        <w:gridCol w:w="3945"/>
        <w:gridCol w:w="1605"/>
        <w:gridCol w:w="2130"/>
      </w:tblGrid>
      <w:tr w:rsidR="008715E7" w14:paraId="5A60F70E" w14:textId="77777777">
        <w:trPr>
          <w:trHeight w:val="230"/>
          <w:tblHeader/>
        </w:trPr>
        <w:tc>
          <w:tcPr>
            <w:tcW w:w="1290" w:type="dxa"/>
            <w:shd w:val="clear" w:color="auto" w:fill="A6A6A6"/>
            <w:tcMar>
              <w:top w:w="58" w:type="dxa"/>
              <w:left w:w="58" w:type="dxa"/>
              <w:bottom w:w="58" w:type="dxa"/>
              <w:right w:w="58" w:type="dxa"/>
            </w:tcMar>
          </w:tcPr>
          <w:p w14:paraId="5A38AC25" w14:textId="77777777" w:rsidR="008715E7" w:rsidRDefault="00000000">
            <w:pPr>
              <w:rPr>
                <w:b/>
                <w:color w:val="FFFFFF"/>
              </w:rPr>
            </w:pPr>
            <w:r>
              <w:rPr>
                <w:b/>
                <w:color w:val="FFFFFF"/>
              </w:rPr>
              <w:t>Error Code</w:t>
            </w:r>
          </w:p>
        </w:tc>
        <w:tc>
          <w:tcPr>
            <w:tcW w:w="3945" w:type="dxa"/>
            <w:shd w:val="clear" w:color="auto" w:fill="A6A6A6"/>
            <w:tcMar>
              <w:top w:w="58" w:type="dxa"/>
              <w:left w:w="58" w:type="dxa"/>
              <w:bottom w:w="58" w:type="dxa"/>
              <w:right w:w="58" w:type="dxa"/>
            </w:tcMar>
          </w:tcPr>
          <w:p w14:paraId="4B30DD3C" w14:textId="77777777" w:rsidR="008715E7" w:rsidRDefault="00000000">
            <w:pPr>
              <w:rPr>
                <w:b/>
                <w:color w:val="FFFFFF"/>
              </w:rPr>
            </w:pPr>
            <w:r>
              <w:rPr>
                <w:b/>
                <w:color w:val="FFFFFF"/>
              </w:rPr>
              <w:t>Description</w:t>
            </w:r>
          </w:p>
        </w:tc>
        <w:tc>
          <w:tcPr>
            <w:tcW w:w="1605" w:type="dxa"/>
            <w:shd w:val="clear" w:color="auto" w:fill="A6A6A6"/>
            <w:tcMar>
              <w:top w:w="58" w:type="dxa"/>
              <w:left w:w="58" w:type="dxa"/>
              <w:bottom w:w="58" w:type="dxa"/>
              <w:right w:w="58" w:type="dxa"/>
            </w:tcMar>
          </w:tcPr>
          <w:p w14:paraId="2CA41FD0" w14:textId="77777777" w:rsidR="008715E7" w:rsidRDefault="00000000">
            <w:pPr>
              <w:rPr>
                <w:b/>
                <w:color w:val="FFFFFF"/>
              </w:rPr>
            </w:pPr>
            <w:r>
              <w:rPr>
                <w:b/>
                <w:color w:val="FFFFFF"/>
              </w:rPr>
              <w:t>Instances</w:t>
            </w:r>
          </w:p>
        </w:tc>
        <w:tc>
          <w:tcPr>
            <w:tcW w:w="2130" w:type="dxa"/>
            <w:shd w:val="clear" w:color="auto" w:fill="A6A6A6"/>
            <w:tcMar>
              <w:top w:w="58" w:type="dxa"/>
              <w:left w:w="58" w:type="dxa"/>
              <w:bottom w:w="58" w:type="dxa"/>
              <w:right w:w="58" w:type="dxa"/>
            </w:tcMar>
          </w:tcPr>
          <w:p w14:paraId="2F654050" w14:textId="77777777" w:rsidR="008715E7" w:rsidRDefault="00000000">
            <w:pPr>
              <w:rPr>
                <w:b/>
                <w:color w:val="FFFFFF"/>
              </w:rPr>
            </w:pPr>
            <w:r>
              <w:rPr>
                <w:b/>
                <w:color w:val="FFFFFF"/>
              </w:rPr>
              <w:t>Severity</w:t>
            </w:r>
          </w:p>
        </w:tc>
      </w:tr>
      <w:tr w:rsidR="008715E7" w14:paraId="5C4CC51F" w14:textId="77777777">
        <w:trPr>
          <w:cantSplit/>
          <w:trHeight w:val="230"/>
        </w:trPr>
        <w:tc>
          <w:tcPr>
            <w:tcW w:w="1290" w:type="dxa"/>
            <w:tcMar>
              <w:top w:w="58" w:type="dxa"/>
              <w:left w:w="58" w:type="dxa"/>
              <w:bottom w:w="58" w:type="dxa"/>
              <w:right w:w="58" w:type="dxa"/>
            </w:tcMar>
          </w:tcPr>
          <w:p w14:paraId="54F2C48D" w14:textId="42987970" w:rsidR="008715E7" w:rsidRDefault="008715E7">
            <w:hyperlink r:id="rId16">
              <w:r>
                <w:rPr>
                  <w:color w:val="1155CC"/>
                  <w:u w:val="single"/>
                </w:rPr>
                <w:t>N/A</w:t>
              </w:r>
            </w:hyperlink>
          </w:p>
        </w:tc>
        <w:tc>
          <w:tcPr>
            <w:tcW w:w="3945" w:type="dxa"/>
            <w:tcMar>
              <w:top w:w="58" w:type="dxa"/>
              <w:left w:w="58" w:type="dxa"/>
              <w:bottom w:w="58" w:type="dxa"/>
              <w:right w:w="58" w:type="dxa"/>
            </w:tcMar>
          </w:tcPr>
          <w:p w14:paraId="006B47B8" w14:textId="77777777" w:rsidR="008715E7" w:rsidRDefault="00000000">
            <w:r>
              <w:t>N/A</w:t>
            </w:r>
          </w:p>
        </w:tc>
        <w:tc>
          <w:tcPr>
            <w:tcW w:w="1605" w:type="dxa"/>
            <w:tcMar>
              <w:top w:w="58" w:type="dxa"/>
              <w:left w:w="58" w:type="dxa"/>
              <w:bottom w:w="58" w:type="dxa"/>
              <w:right w:w="58" w:type="dxa"/>
            </w:tcMar>
          </w:tcPr>
          <w:p w14:paraId="2EAAFFF0" w14:textId="77777777" w:rsidR="008715E7" w:rsidRDefault="00000000">
            <w:pPr>
              <w:jc w:val="right"/>
            </w:pPr>
            <w:r>
              <w:t>N/A</w:t>
            </w:r>
          </w:p>
        </w:tc>
        <w:tc>
          <w:tcPr>
            <w:tcW w:w="2130" w:type="dxa"/>
            <w:tcMar>
              <w:top w:w="58" w:type="dxa"/>
              <w:left w:w="58" w:type="dxa"/>
              <w:bottom w:w="58" w:type="dxa"/>
              <w:right w:w="58" w:type="dxa"/>
            </w:tcMar>
          </w:tcPr>
          <w:p w14:paraId="71296677" w14:textId="77777777" w:rsidR="008715E7" w:rsidRDefault="00000000">
            <w:r>
              <w:t>N/A</w:t>
            </w:r>
          </w:p>
        </w:tc>
      </w:tr>
    </w:tbl>
    <w:p w14:paraId="08332F46" w14:textId="77777777" w:rsidR="008715E7" w:rsidRDefault="008715E7">
      <w:pPr>
        <w:spacing w:after="240"/>
      </w:pPr>
    </w:p>
    <w:p w14:paraId="7EB50740" w14:textId="77777777" w:rsidR="00CB0315" w:rsidRDefault="00CB0315">
      <w:pPr>
        <w:pStyle w:val="Heading5"/>
      </w:pPr>
    </w:p>
    <w:p w14:paraId="29523F25" w14:textId="77777777" w:rsidR="00CB0315" w:rsidRDefault="00CB0315">
      <w:pPr>
        <w:pStyle w:val="Heading5"/>
      </w:pPr>
    </w:p>
    <w:p w14:paraId="566ABFE0" w14:textId="77777777" w:rsidR="00CB0315" w:rsidRDefault="00CB0315">
      <w:pPr>
        <w:pStyle w:val="Heading5"/>
      </w:pPr>
    </w:p>
    <w:p w14:paraId="0850A989" w14:textId="77777777" w:rsidR="00CB0315" w:rsidRDefault="00CB0315">
      <w:pPr>
        <w:pStyle w:val="Heading5"/>
      </w:pPr>
    </w:p>
    <w:p w14:paraId="113AD498" w14:textId="77777777" w:rsidR="00CB0315" w:rsidRDefault="00CB0315">
      <w:pPr>
        <w:pStyle w:val="Heading5"/>
      </w:pPr>
    </w:p>
    <w:p w14:paraId="2EA95152" w14:textId="1984A857" w:rsidR="008715E7" w:rsidRDefault="00000000">
      <w:pPr>
        <w:pStyle w:val="Heading5"/>
      </w:pPr>
      <w:r>
        <w:lastRenderedPageBreak/>
        <w:t>Other</w:t>
      </w:r>
    </w:p>
    <w:p w14:paraId="30A175CE" w14:textId="77777777" w:rsidR="008715E7" w:rsidRDefault="00000000">
      <w:pPr>
        <w:pStyle w:val="Heading4"/>
      </w:pPr>
      <w:r>
        <w:t>SUMMARY</w:t>
      </w:r>
    </w:p>
    <w:tbl>
      <w:tblPr>
        <w:tblStyle w:val="ad"/>
        <w:tblW w:w="897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860"/>
        <w:gridCol w:w="1935"/>
        <w:gridCol w:w="1845"/>
        <w:gridCol w:w="1665"/>
        <w:gridCol w:w="1665"/>
      </w:tblGrid>
      <w:tr w:rsidR="008715E7" w14:paraId="01BD40AD" w14:textId="77777777">
        <w:trPr>
          <w:tblHeader/>
        </w:trPr>
        <w:tc>
          <w:tcPr>
            <w:tcW w:w="1860" w:type="dxa"/>
            <w:shd w:val="clear" w:color="auto" w:fill="A6A6A6"/>
          </w:tcPr>
          <w:p w14:paraId="3D313076" w14:textId="77777777" w:rsidR="008715E7" w:rsidRDefault="008715E7">
            <w:pPr>
              <w:rPr>
                <w:b/>
              </w:rPr>
            </w:pPr>
          </w:p>
        </w:tc>
        <w:tc>
          <w:tcPr>
            <w:tcW w:w="1935" w:type="dxa"/>
            <w:shd w:val="clear" w:color="auto" w:fill="FFFFB2"/>
            <w:tcMar>
              <w:top w:w="58" w:type="dxa"/>
              <w:left w:w="58" w:type="dxa"/>
              <w:bottom w:w="58" w:type="dxa"/>
              <w:right w:w="58" w:type="dxa"/>
            </w:tcMar>
          </w:tcPr>
          <w:p w14:paraId="231CE36E" w14:textId="77777777" w:rsidR="008715E7" w:rsidRDefault="00000000">
            <w:pPr>
              <w:rPr>
                <w:b/>
              </w:rPr>
            </w:pPr>
            <w:r>
              <w:rPr>
                <w:b/>
              </w:rPr>
              <w:t>LOW </w:t>
            </w:r>
          </w:p>
        </w:tc>
        <w:tc>
          <w:tcPr>
            <w:tcW w:w="1845" w:type="dxa"/>
            <w:shd w:val="clear" w:color="auto" w:fill="FECC5C"/>
            <w:tcMar>
              <w:top w:w="58" w:type="dxa"/>
              <w:left w:w="58" w:type="dxa"/>
              <w:bottom w:w="58" w:type="dxa"/>
              <w:right w:w="58" w:type="dxa"/>
            </w:tcMar>
          </w:tcPr>
          <w:p w14:paraId="264DAE28" w14:textId="77777777" w:rsidR="008715E7" w:rsidRDefault="00000000">
            <w:pPr>
              <w:rPr>
                <w:b/>
              </w:rPr>
            </w:pPr>
            <w:r>
              <w:rPr>
                <w:b/>
              </w:rPr>
              <w:t>MEDIUM </w:t>
            </w:r>
          </w:p>
        </w:tc>
        <w:tc>
          <w:tcPr>
            <w:tcW w:w="1665" w:type="dxa"/>
            <w:shd w:val="clear" w:color="auto" w:fill="FD8D3C"/>
            <w:tcMar>
              <w:top w:w="58" w:type="dxa"/>
              <w:left w:w="58" w:type="dxa"/>
              <w:bottom w:w="58" w:type="dxa"/>
              <w:right w:w="58" w:type="dxa"/>
            </w:tcMar>
          </w:tcPr>
          <w:p w14:paraId="0D1EFB0B" w14:textId="77777777" w:rsidR="008715E7" w:rsidRDefault="00000000">
            <w:pPr>
              <w:rPr>
                <w:b/>
              </w:rPr>
            </w:pPr>
            <w:r>
              <w:rPr>
                <w:b/>
              </w:rPr>
              <w:t>HIGH </w:t>
            </w:r>
          </w:p>
        </w:tc>
        <w:tc>
          <w:tcPr>
            <w:tcW w:w="1665" w:type="dxa"/>
            <w:shd w:val="clear" w:color="auto" w:fill="FF3300"/>
            <w:tcMar>
              <w:top w:w="58" w:type="dxa"/>
              <w:left w:w="58" w:type="dxa"/>
              <w:bottom w:w="58" w:type="dxa"/>
              <w:right w:w="58" w:type="dxa"/>
            </w:tcMar>
          </w:tcPr>
          <w:p w14:paraId="7891858C" w14:textId="77777777" w:rsidR="008715E7" w:rsidRDefault="00000000">
            <w:pPr>
              <w:rPr>
                <w:b/>
              </w:rPr>
            </w:pPr>
            <w:r>
              <w:rPr>
                <w:b/>
                <w:color w:val="000000"/>
              </w:rPr>
              <w:t>CRITICAL</w:t>
            </w:r>
          </w:p>
        </w:tc>
      </w:tr>
      <w:tr w:rsidR="008715E7" w14:paraId="1204CF7D" w14:textId="77777777">
        <w:trPr>
          <w:cantSplit/>
        </w:trPr>
        <w:tc>
          <w:tcPr>
            <w:tcW w:w="1860" w:type="dxa"/>
            <w:shd w:val="clear" w:color="auto" w:fill="F2F2F2"/>
          </w:tcPr>
          <w:p w14:paraId="5466E737" w14:textId="77777777" w:rsidR="008715E7" w:rsidRDefault="00000000">
            <w:r>
              <w:t># of occurrences</w:t>
            </w:r>
          </w:p>
        </w:tc>
        <w:tc>
          <w:tcPr>
            <w:tcW w:w="1935" w:type="dxa"/>
            <w:shd w:val="clear" w:color="auto" w:fill="F2F2F2"/>
            <w:tcMar>
              <w:top w:w="58" w:type="dxa"/>
              <w:left w:w="58" w:type="dxa"/>
              <w:bottom w:w="58" w:type="dxa"/>
              <w:right w:w="58" w:type="dxa"/>
            </w:tcMar>
          </w:tcPr>
          <w:p w14:paraId="0AC115EF" w14:textId="77777777" w:rsidR="008715E7" w:rsidRDefault="00000000">
            <w:pPr>
              <w:jc w:val="right"/>
            </w:pPr>
            <w:r>
              <w:t>@IGL</w:t>
            </w:r>
          </w:p>
        </w:tc>
        <w:tc>
          <w:tcPr>
            <w:tcW w:w="1845" w:type="dxa"/>
            <w:shd w:val="clear" w:color="auto" w:fill="F2F2F2"/>
            <w:tcMar>
              <w:top w:w="58" w:type="dxa"/>
              <w:left w:w="58" w:type="dxa"/>
              <w:bottom w:w="58" w:type="dxa"/>
              <w:right w:w="58" w:type="dxa"/>
            </w:tcMar>
          </w:tcPr>
          <w:p w14:paraId="2C7319FD" w14:textId="77777777" w:rsidR="008715E7" w:rsidRDefault="00000000">
            <w:pPr>
              <w:jc w:val="right"/>
            </w:pPr>
            <w:r>
              <w:t>@IGM</w:t>
            </w:r>
          </w:p>
        </w:tc>
        <w:tc>
          <w:tcPr>
            <w:tcW w:w="1665" w:type="dxa"/>
            <w:shd w:val="clear" w:color="auto" w:fill="F2F2F2"/>
            <w:tcMar>
              <w:top w:w="58" w:type="dxa"/>
              <w:left w:w="58" w:type="dxa"/>
              <w:bottom w:w="58" w:type="dxa"/>
              <w:right w:w="58" w:type="dxa"/>
            </w:tcMar>
          </w:tcPr>
          <w:p w14:paraId="56B8C02C" w14:textId="77777777" w:rsidR="008715E7" w:rsidRDefault="00000000">
            <w:pPr>
              <w:jc w:val="right"/>
            </w:pPr>
            <w:r>
              <w:t>@IGH</w:t>
            </w:r>
          </w:p>
        </w:tc>
        <w:tc>
          <w:tcPr>
            <w:tcW w:w="1665" w:type="dxa"/>
            <w:shd w:val="clear" w:color="auto" w:fill="F2F2F2"/>
            <w:tcMar>
              <w:top w:w="58" w:type="dxa"/>
              <w:left w:w="58" w:type="dxa"/>
              <w:bottom w:w="58" w:type="dxa"/>
              <w:right w:w="58" w:type="dxa"/>
            </w:tcMar>
          </w:tcPr>
          <w:p w14:paraId="08B139D8" w14:textId="77777777" w:rsidR="008715E7" w:rsidRDefault="00000000">
            <w:pPr>
              <w:jc w:val="right"/>
            </w:pPr>
            <w:r>
              <w:t>@OIGC</w:t>
            </w:r>
          </w:p>
        </w:tc>
      </w:tr>
      <w:tr w:rsidR="008715E7" w14:paraId="52E6A77C" w14:textId="77777777">
        <w:trPr>
          <w:cantSplit/>
        </w:trPr>
        <w:tc>
          <w:tcPr>
            <w:tcW w:w="1860" w:type="dxa"/>
          </w:tcPr>
          <w:p w14:paraId="5D98B4D7" w14:textId="77777777" w:rsidR="008715E7" w:rsidRDefault="00000000">
            <w:r>
              <w:t># of unique issues</w:t>
            </w:r>
          </w:p>
        </w:tc>
        <w:tc>
          <w:tcPr>
            <w:tcW w:w="1935" w:type="dxa"/>
            <w:tcMar>
              <w:top w:w="58" w:type="dxa"/>
              <w:left w:w="58" w:type="dxa"/>
              <w:bottom w:w="58" w:type="dxa"/>
              <w:right w:w="58" w:type="dxa"/>
            </w:tcMar>
          </w:tcPr>
          <w:p w14:paraId="465E926B" w14:textId="77777777" w:rsidR="008715E7" w:rsidRDefault="00000000">
            <w:pPr>
              <w:jc w:val="right"/>
            </w:pPr>
            <w:r>
              <w:t>@IGUL</w:t>
            </w:r>
          </w:p>
        </w:tc>
        <w:tc>
          <w:tcPr>
            <w:tcW w:w="1845" w:type="dxa"/>
            <w:tcMar>
              <w:top w:w="58" w:type="dxa"/>
              <w:left w:w="58" w:type="dxa"/>
              <w:bottom w:w="58" w:type="dxa"/>
              <w:right w:w="58" w:type="dxa"/>
            </w:tcMar>
          </w:tcPr>
          <w:p w14:paraId="3523E571" w14:textId="77777777" w:rsidR="008715E7" w:rsidRDefault="00000000">
            <w:pPr>
              <w:jc w:val="right"/>
            </w:pPr>
            <w:r>
              <w:t>@IGUM</w:t>
            </w:r>
          </w:p>
        </w:tc>
        <w:tc>
          <w:tcPr>
            <w:tcW w:w="1665" w:type="dxa"/>
            <w:tcMar>
              <w:top w:w="58" w:type="dxa"/>
              <w:left w:w="58" w:type="dxa"/>
              <w:bottom w:w="58" w:type="dxa"/>
              <w:right w:w="58" w:type="dxa"/>
            </w:tcMar>
          </w:tcPr>
          <w:p w14:paraId="3D260056" w14:textId="77777777" w:rsidR="008715E7" w:rsidRDefault="00000000">
            <w:pPr>
              <w:jc w:val="right"/>
            </w:pPr>
            <w:r>
              <w:t>@IGUH</w:t>
            </w:r>
          </w:p>
        </w:tc>
        <w:tc>
          <w:tcPr>
            <w:tcW w:w="1665" w:type="dxa"/>
            <w:tcMar>
              <w:top w:w="58" w:type="dxa"/>
              <w:left w:w="58" w:type="dxa"/>
              <w:bottom w:w="58" w:type="dxa"/>
              <w:right w:w="58" w:type="dxa"/>
            </w:tcMar>
          </w:tcPr>
          <w:p w14:paraId="75E7A660" w14:textId="77777777" w:rsidR="008715E7" w:rsidRDefault="00000000">
            <w:pPr>
              <w:jc w:val="right"/>
            </w:pPr>
            <w:r>
              <w:t>@OIGUC</w:t>
            </w:r>
          </w:p>
        </w:tc>
      </w:tr>
    </w:tbl>
    <w:p w14:paraId="75B42E90" w14:textId="77777777" w:rsidR="008715E7" w:rsidRDefault="00000000">
      <w:pPr>
        <w:pStyle w:val="Heading4"/>
      </w:pPr>
      <w:r>
        <w:t>DETAIL</w:t>
      </w:r>
    </w:p>
    <w:tbl>
      <w:tblPr>
        <w:tblStyle w:val="ae"/>
        <w:tblW w:w="931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380"/>
        <w:gridCol w:w="4605"/>
        <w:gridCol w:w="1590"/>
        <w:gridCol w:w="1740"/>
      </w:tblGrid>
      <w:tr w:rsidR="008715E7" w14:paraId="61A4C255" w14:textId="77777777">
        <w:trPr>
          <w:trHeight w:val="230"/>
          <w:tblHeader/>
        </w:trPr>
        <w:tc>
          <w:tcPr>
            <w:tcW w:w="1380" w:type="dxa"/>
            <w:shd w:val="clear" w:color="auto" w:fill="A6A6A6"/>
            <w:tcMar>
              <w:top w:w="58" w:type="dxa"/>
              <w:left w:w="58" w:type="dxa"/>
              <w:bottom w:w="58" w:type="dxa"/>
              <w:right w:w="58" w:type="dxa"/>
            </w:tcMar>
          </w:tcPr>
          <w:p w14:paraId="1C6B4772" w14:textId="77777777" w:rsidR="008715E7" w:rsidRDefault="00000000">
            <w:pPr>
              <w:rPr>
                <w:b/>
                <w:color w:val="FFFFFF"/>
              </w:rPr>
            </w:pPr>
            <w:r>
              <w:rPr>
                <w:b/>
                <w:color w:val="FFFFFF"/>
              </w:rPr>
              <w:t>Error Code</w:t>
            </w:r>
          </w:p>
        </w:tc>
        <w:tc>
          <w:tcPr>
            <w:tcW w:w="4605" w:type="dxa"/>
            <w:shd w:val="clear" w:color="auto" w:fill="A6A6A6"/>
            <w:tcMar>
              <w:top w:w="58" w:type="dxa"/>
              <w:left w:w="58" w:type="dxa"/>
              <w:bottom w:w="58" w:type="dxa"/>
              <w:right w:w="58" w:type="dxa"/>
            </w:tcMar>
          </w:tcPr>
          <w:p w14:paraId="5AA0A0ED" w14:textId="77777777" w:rsidR="008715E7" w:rsidRDefault="00000000">
            <w:pPr>
              <w:rPr>
                <w:b/>
                <w:color w:val="FFFFFF"/>
              </w:rPr>
            </w:pPr>
            <w:r>
              <w:rPr>
                <w:b/>
                <w:color w:val="FFFFFF"/>
              </w:rPr>
              <w:t>Description</w:t>
            </w:r>
          </w:p>
        </w:tc>
        <w:tc>
          <w:tcPr>
            <w:tcW w:w="1590" w:type="dxa"/>
            <w:shd w:val="clear" w:color="auto" w:fill="A6A6A6"/>
            <w:tcMar>
              <w:top w:w="58" w:type="dxa"/>
              <w:left w:w="58" w:type="dxa"/>
              <w:bottom w:w="58" w:type="dxa"/>
              <w:right w:w="58" w:type="dxa"/>
            </w:tcMar>
          </w:tcPr>
          <w:p w14:paraId="5F4A8CFF" w14:textId="77777777" w:rsidR="008715E7" w:rsidRDefault="00000000">
            <w:pPr>
              <w:rPr>
                <w:b/>
                <w:color w:val="FFFFFF"/>
              </w:rPr>
            </w:pPr>
            <w:r>
              <w:rPr>
                <w:b/>
                <w:color w:val="FFFFFF"/>
              </w:rPr>
              <w:t>Instances</w:t>
            </w:r>
          </w:p>
        </w:tc>
        <w:tc>
          <w:tcPr>
            <w:tcW w:w="1740" w:type="dxa"/>
            <w:shd w:val="clear" w:color="auto" w:fill="A6A6A6"/>
            <w:tcMar>
              <w:top w:w="58" w:type="dxa"/>
              <w:left w:w="58" w:type="dxa"/>
              <w:bottom w:w="58" w:type="dxa"/>
              <w:right w:w="58" w:type="dxa"/>
            </w:tcMar>
          </w:tcPr>
          <w:p w14:paraId="4A0FF7DD" w14:textId="77777777" w:rsidR="008715E7" w:rsidRDefault="00000000">
            <w:pPr>
              <w:rPr>
                <w:b/>
                <w:color w:val="FFFFFF"/>
              </w:rPr>
            </w:pPr>
            <w:r>
              <w:rPr>
                <w:b/>
                <w:color w:val="FFFFFF"/>
              </w:rPr>
              <w:t>Severity</w:t>
            </w:r>
          </w:p>
        </w:tc>
      </w:tr>
      <w:tr w:rsidR="008715E7" w14:paraId="7F3857A2" w14:textId="77777777">
        <w:trPr>
          <w:cantSplit/>
          <w:trHeight w:val="230"/>
        </w:trPr>
        <w:tc>
          <w:tcPr>
            <w:tcW w:w="1380" w:type="dxa"/>
            <w:tcMar>
              <w:top w:w="58" w:type="dxa"/>
              <w:left w:w="58" w:type="dxa"/>
              <w:bottom w:w="58" w:type="dxa"/>
              <w:right w:w="58" w:type="dxa"/>
            </w:tcMar>
          </w:tcPr>
          <w:p w14:paraId="08C02A0C" w14:textId="37E9F6F0" w:rsidR="008715E7" w:rsidRDefault="008715E7">
            <w:hyperlink r:id="rId17">
              <w:r>
                <w:rPr>
                  <w:color w:val="1155CC"/>
                  <w:u w:val="single"/>
                </w:rPr>
                <w:t>N/A</w:t>
              </w:r>
            </w:hyperlink>
          </w:p>
        </w:tc>
        <w:tc>
          <w:tcPr>
            <w:tcW w:w="4605" w:type="dxa"/>
            <w:tcMar>
              <w:top w:w="58" w:type="dxa"/>
              <w:left w:w="58" w:type="dxa"/>
              <w:bottom w:w="58" w:type="dxa"/>
              <w:right w:w="58" w:type="dxa"/>
            </w:tcMar>
          </w:tcPr>
          <w:p w14:paraId="4F19C8CE" w14:textId="77777777" w:rsidR="008715E7" w:rsidRDefault="00000000">
            <w:r>
              <w:t>N/A</w:t>
            </w:r>
          </w:p>
        </w:tc>
        <w:tc>
          <w:tcPr>
            <w:tcW w:w="1590" w:type="dxa"/>
            <w:tcMar>
              <w:top w:w="58" w:type="dxa"/>
              <w:left w:w="58" w:type="dxa"/>
              <w:bottom w:w="58" w:type="dxa"/>
              <w:right w:w="58" w:type="dxa"/>
            </w:tcMar>
          </w:tcPr>
          <w:p w14:paraId="2B395463" w14:textId="77777777" w:rsidR="008715E7" w:rsidRDefault="00000000">
            <w:pPr>
              <w:jc w:val="right"/>
            </w:pPr>
            <w:r>
              <w:t>N/A</w:t>
            </w:r>
          </w:p>
        </w:tc>
        <w:tc>
          <w:tcPr>
            <w:tcW w:w="1740" w:type="dxa"/>
            <w:tcMar>
              <w:top w:w="58" w:type="dxa"/>
              <w:left w:w="58" w:type="dxa"/>
              <w:bottom w:w="58" w:type="dxa"/>
              <w:right w:w="58" w:type="dxa"/>
            </w:tcMar>
          </w:tcPr>
          <w:p w14:paraId="516733BA" w14:textId="77777777" w:rsidR="008715E7" w:rsidRDefault="00000000">
            <w:pPr>
              <w:rPr>
                <w:color w:val="000000"/>
              </w:rPr>
            </w:pPr>
            <w:r>
              <w:t>N/A</w:t>
            </w:r>
          </w:p>
        </w:tc>
      </w:tr>
    </w:tbl>
    <w:p w14:paraId="2F86E5BA" w14:textId="77777777" w:rsidR="008715E7" w:rsidRDefault="008715E7">
      <w:pPr>
        <w:spacing w:after="240"/>
        <w:rPr>
          <w:rFonts w:ascii="Times New Roman" w:hAnsi="Times New Roman"/>
          <w:color w:val="000000"/>
          <w:sz w:val="24"/>
          <w:szCs w:val="24"/>
        </w:rPr>
      </w:pPr>
    </w:p>
    <w:p w14:paraId="6527DE6B" w14:textId="77777777" w:rsidR="008715E7" w:rsidRDefault="008715E7">
      <w:pPr>
        <w:pStyle w:val="Heading3"/>
      </w:pPr>
      <w:bookmarkStart w:id="15" w:name="_heading=h.1ksv4uv" w:colFirst="0" w:colLast="0"/>
      <w:bookmarkEnd w:id="15"/>
    </w:p>
    <w:p w14:paraId="458CA482" w14:textId="77777777" w:rsidR="008715E7" w:rsidRDefault="00000000">
      <w:pPr>
        <w:pStyle w:val="Heading3"/>
      </w:pPr>
      <w:bookmarkStart w:id="16" w:name="_Toc192234721"/>
      <w:r>
        <w:t>Missing Dependent Objects (MDOs)</w:t>
      </w:r>
      <w:bookmarkEnd w:id="16"/>
    </w:p>
    <w:p w14:paraId="3F8FEFCF" w14:textId="77777777" w:rsidR="008715E7" w:rsidRDefault="008715E7"/>
    <w:p w14:paraId="0FEFB736" w14:textId="77777777" w:rsidR="008715E7" w:rsidRDefault="00000000">
      <w:pPr>
        <w:ind w:left="720"/>
      </w:pPr>
      <w:r>
        <w:t xml:space="preserve">Completeness Score (0-100)      </w:t>
      </w:r>
      <w:r>
        <w:rPr>
          <w:rFonts w:ascii="Quattrocento Sans" w:eastAsia="Quattrocento Sans" w:hAnsi="Quattrocento Sans" w:cs="Quattrocento Sans"/>
          <w:color w:val="000000"/>
        </w:rPr>
        <w:tab/>
      </w:r>
      <w:r>
        <w:t>@CCSc</w:t>
      </w:r>
    </w:p>
    <w:p w14:paraId="7A545261" w14:textId="77777777" w:rsidR="008715E7" w:rsidRDefault="00000000">
      <w:pPr>
        <w:ind w:left="720"/>
      </w:pPr>
      <w:r>
        <w:t>Total Missing Object References</w:t>
      </w:r>
      <w:r>
        <w:rPr>
          <w:rFonts w:ascii="Quattrocento Sans" w:eastAsia="Quattrocento Sans" w:hAnsi="Quattrocento Sans" w:cs="Quattrocento Sans"/>
          <w:color w:val="000000"/>
        </w:rPr>
        <w:tab/>
      </w:r>
      <w:r>
        <w:t>@MDOT</w:t>
      </w:r>
    </w:p>
    <w:p w14:paraId="0FE9432F" w14:textId="77777777" w:rsidR="008715E7" w:rsidRDefault="00000000">
      <w:pPr>
        <w:ind w:left="720"/>
      </w:pPr>
      <w:r>
        <w:t>Unique Missing Object References       @MDOU</w:t>
      </w:r>
    </w:p>
    <w:p w14:paraId="02C323CA" w14:textId="77777777" w:rsidR="008715E7" w:rsidRDefault="008715E7"/>
    <w:p w14:paraId="1340BB53" w14:textId="77777777" w:rsidR="008715E7" w:rsidRDefault="008715E7">
      <w:pPr>
        <w:pStyle w:val="Heading3"/>
      </w:pPr>
      <w:bookmarkStart w:id="17" w:name="_heading=h.44sinio" w:colFirst="0" w:colLast="0"/>
      <w:bookmarkEnd w:id="17"/>
    </w:p>
    <w:p w14:paraId="355F28CF" w14:textId="77777777" w:rsidR="008715E7" w:rsidRDefault="00000000">
      <w:pPr>
        <w:pStyle w:val="Heading3"/>
      </w:pPr>
      <w:bookmarkStart w:id="18" w:name="_Toc192234722"/>
      <w:r>
        <w:t>Performance Reviews (PRFs)</w:t>
      </w:r>
      <w:bookmarkEnd w:id="18"/>
    </w:p>
    <w:p w14:paraId="1EAD6CE3" w14:textId="77777777" w:rsidR="008715E7" w:rsidRDefault="008715E7">
      <w:pPr>
        <w:pStyle w:val="Heading5"/>
      </w:pPr>
    </w:p>
    <w:p w14:paraId="7E36F237" w14:textId="77777777" w:rsidR="008715E7" w:rsidRDefault="00000000">
      <w:pPr>
        <w:pStyle w:val="Heading5"/>
      </w:pPr>
      <w:r>
        <w:t>Summary</w:t>
      </w:r>
    </w:p>
    <w:tbl>
      <w:tblPr>
        <w:tblStyle w:val="af"/>
        <w:tblW w:w="441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2700"/>
        <w:gridCol w:w="1710"/>
      </w:tblGrid>
      <w:tr w:rsidR="008715E7" w14:paraId="4B9EF284" w14:textId="77777777">
        <w:trPr>
          <w:trHeight w:val="260"/>
          <w:tblHeader/>
        </w:trPr>
        <w:tc>
          <w:tcPr>
            <w:tcW w:w="2700" w:type="dxa"/>
            <w:tcBorders>
              <w:bottom w:val="single" w:sz="18" w:space="0" w:color="FFFFFF"/>
            </w:tcBorders>
            <w:shd w:val="clear" w:color="auto" w:fill="A6A6A6"/>
            <w:tcMar>
              <w:top w:w="58" w:type="dxa"/>
              <w:left w:w="58" w:type="dxa"/>
              <w:bottom w:w="58" w:type="dxa"/>
              <w:right w:w="58" w:type="dxa"/>
            </w:tcMar>
          </w:tcPr>
          <w:p w14:paraId="1CF71933" w14:textId="77777777" w:rsidR="008715E7" w:rsidRDefault="008715E7"/>
        </w:tc>
        <w:tc>
          <w:tcPr>
            <w:tcW w:w="1710" w:type="dxa"/>
            <w:tcBorders>
              <w:bottom w:val="single" w:sz="18" w:space="0" w:color="FFFFFF"/>
            </w:tcBorders>
            <w:shd w:val="clear" w:color="auto" w:fill="A6A6A6"/>
            <w:tcMar>
              <w:top w:w="58" w:type="dxa"/>
              <w:left w:w="58" w:type="dxa"/>
              <w:bottom w:w="58" w:type="dxa"/>
              <w:right w:w="58" w:type="dxa"/>
            </w:tcMar>
          </w:tcPr>
          <w:p w14:paraId="4E8E7EB0" w14:textId="77777777" w:rsidR="008715E7" w:rsidRDefault="00000000">
            <w:pPr>
              <w:rPr>
                <w:b/>
              </w:rPr>
            </w:pPr>
            <w:r>
              <w:rPr>
                <w:b/>
                <w:color w:val="FFFFFF"/>
              </w:rPr>
              <w:t>Informational</w:t>
            </w:r>
          </w:p>
        </w:tc>
      </w:tr>
      <w:tr w:rsidR="008715E7" w14:paraId="655D3E98" w14:textId="77777777">
        <w:trPr>
          <w:cantSplit/>
          <w:trHeight w:val="290"/>
        </w:trPr>
        <w:tc>
          <w:tcPr>
            <w:tcW w:w="2700"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2BCA7DDB" w14:textId="77777777" w:rsidR="008715E7" w:rsidRDefault="00000000">
            <w:r>
              <w:t># of remarks</w:t>
            </w:r>
          </w:p>
        </w:tc>
        <w:tc>
          <w:tcPr>
            <w:tcW w:w="1710" w:type="dxa"/>
            <w:tcBorders>
              <w:top w:val="single" w:sz="18" w:space="0" w:color="FFFFFF"/>
              <w:left w:val="single" w:sz="18" w:space="0" w:color="FFFFFF"/>
              <w:bottom w:val="single" w:sz="18" w:space="0" w:color="FFFFFF"/>
              <w:right w:val="single" w:sz="18" w:space="0" w:color="FFFFFF"/>
            </w:tcBorders>
            <w:shd w:val="clear" w:color="auto" w:fill="F2F2F2"/>
            <w:tcMar>
              <w:top w:w="58" w:type="dxa"/>
              <w:left w:w="58" w:type="dxa"/>
              <w:bottom w:w="58" w:type="dxa"/>
              <w:right w:w="58" w:type="dxa"/>
            </w:tcMar>
          </w:tcPr>
          <w:p w14:paraId="124B147A" w14:textId="77777777" w:rsidR="008715E7" w:rsidRDefault="00000000">
            <w:pPr>
              <w:jc w:val="right"/>
            </w:pPr>
            <w:r>
              <w:rPr>
                <w:sz w:val="21"/>
                <w:szCs w:val="21"/>
              </w:rPr>
              <w:t>@PRFT</w:t>
            </w:r>
          </w:p>
        </w:tc>
      </w:tr>
      <w:tr w:rsidR="008715E7" w14:paraId="1B35D758" w14:textId="77777777">
        <w:trPr>
          <w:cantSplit/>
          <w:trHeight w:val="290"/>
        </w:trPr>
        <w:tc>
          <w:tcPr>
            <w:tcW w:w="2700" w:type="dxa"/>
            <w:tcBorders>
              <w:top w:val="single" w:sz="18" w:space="0" w:color="FFFFFF"/>
            </w:tcBorders>
            <w:shd w:val="clear" w:color="auto" w:fill="FFFFFF"/>
            <w:tcMar>
              <w:top w:w="58" w:type="dxa"/>
              <w:left w:w="58" w:type="dxa"/>
              <w:bottom w:w="58" w:type="dxa"/>
              <w:right w:w="58" w:type="dxa"/>
            </w:tcMar>
          </w:tcPr>
          <w:p w14:paraId="453748DA" w14:textId="77777777" w:rsidR="008715E7" w:rsidRDefault="00000000">
            <w:r>
              <w:t># of unique remarks</w:t>
            </w:r>
          </w:p>
        </w:tc>
        <w:tc>
          <w:tcPr>
            <w:tcW w:w="1710" w:type="dxa"/>
            <w:tcBorders>
              <w:top w:val="single" w:sz="18" w:space="0" w:color="FFFFFF"/>
            </w:tcBorders>
            <w:shd w:val="clear" w:color="auto" w:fill="FFFFFF"/>
            <w:tcMar>
              <w:top w:w="58" w:type="dxa"/>
              <w:left w:w="58" w:type="dxa"/>
              <w:bottom w:w="58" w:type="dxa"/>
              <w:right w:w="58" w:type="dxa"/>
            </w:tcMar>
          </w:tcPr>
          <w:p w14:paraId="74F2A1CB" w14:textId="77777777" w:rsidR="008715E7" w:rsidRDefault="00000000">
            <w:pPr>
              <w:jc w:val="right"/>
            </w:pPr>
            <w:r>
              <w:t>@PRFU</w:t>
            </w:r>
          </w:p>
        </w:tc>
      </w:tr>
    </w:tbl>
    <w:p w14:paraId="7B930256" w14:textId="77777777" w:rsidR="008715E7" w:rsidRDefault="008715E7"/>
    <w:p w14:paraId="51CDA65C" w14:textId="77777777" w:rsidR="008715E7" w:rsidRDefault="008715E7"/>
    <w:p w14:paraId="597400B2" w14:textId="77777777" w:rsidR="008715E7" w:rsidRDefault="00000000">
      <w:pPr>
        <w:pStyle w:val="Heading5"/>
      </w:pPr>
      <w:r>
        <w:t>Detail</w:t>
      </w:r>
    </w:p>
    <w:tbl>
      <w:tblPr>
        <w:tblStyle w:val="af0"/>
        <w:tblW w:w="934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00" w:firstRow="0" w:lastRow="0" w:firstColumn="0" w:lastColumn="0" w:noHBand="0" w:noVBand="1"/>
      </w:tblPr>
      <w:tblGrid>
        <w:gridCol w:w="1545"/>
        <w:gridCol w:w="6630"/>
        <w:gridCol w:w="1170"/>
      </w:tblGrid>
      <w:tr w:rsidR="008715E7" w14:paraId="355B8969" w14:textId="77777777">
        <w:trPr>
          <w:tblHeader/>
        </w:trPr>
        <w:tc>
          <w:tcPr>
            <w:tcW w:w="1545" w:type="dxa"/>
            <w:shd w:val="clear" w:color="auto" w:fill="A6A6A6"/>
            <w:tcMar>
              <w:top w:w="58" w:type="dxa"/>
              <w:left w:w="58" w:type="dxa"/>
              <w:bottom w:w="58" w:type="dxa"/>
              <w:right w:w="58" w:type="dxa"/>
            </w:tcMar>
          </w:tcPr>
          <w:p w14:paraId="524B8E5F" w14:textId="77777777" w:rsidR="008715E7" w:rsidRDefault="00000000">
            <w:pPr>
              <w:rPr>
                <w:b/>
                <w:color w:val="FFFFFF"/>
              </w:rPr>
            </w:pPr>
            <w:r>
              <w:rPr>
                <w:b/>
                <w:color w:val="FFFFFF"/>
              </w:rPr>
              <w:t>Code</w:t>
            </w:r>
          </w:p>
        </w:tc>
        <w:tc>
          <w:tcPr>
            <w:tcW w:w="6630" w:type="dxa"/>
            <w:shd w:val="clear" w:color="auto" w:fill="A6A6A6"/>
            <w:tcMar>
              <w:top w:w="58" w:type="dxa"/>
              <w:left w:w="58" w:type="dxa"/>
              <w:bottom w:w="58" w:type="dxa"/>
              <w:right w:w="58" w:type="dxa"/>
            </w:tcMar>
          </w:tcPr>
          <w:p w14:paraId="37A1A6F5" w14:textId="77777777" w:rsidR="008715E7" w:rsidRDefault="00000000">
            <w:pPr>
              <w:rPr>
                <w:b/>
                <w:color w:val="FFFFFF"/>
              </w:rPr>
            </w:pPr>
            <w:r>
              <w:rPr>
                <w:b/>
                <w:color w:val="FFFFFF"/>
              </w:rPr>
              <w:t>Description</w:t>
            </w:r>
          </w:p>
        </w:tc>
        <w:tc>
          <w:tcPr>
            <w:tcW w:w="1170" w:type="dxa"/>
            <w:shd w:val="clear" w:color="auto" w:fill="A6A6A6"/>
            <w:tcMar>
              <w:top w:w="58" w:type="dxa"/>
              <w:left w:w="58" w:type="dxa"/>
              <w:bottom w:w="58" w:type="dxa"/>
              <w:right w:w="58" w:type="dxa"/>
            </w:tcMar>
          </w:tcPr>
          <w:p w14:paraId="4F8ED3AE" w14:textId="77777777" w:rsidR="008715E7" w:rsidRDefault="00000000">
            <w:pPr>
              <w:rPr>
                <w:b/>
                <w:color w:val="FFFFFF"/>
              </w:rPr>
            </w:pPr>
            <w:r>
              <w:rPr>
                <w:b/>
                <w:color w:val="FFFFFF"/>
              </w:rPr>
              <w:t>Instances</w:t>
            </w:r>
          </w:p>
        </w:tc>
      </w:tr>
      <w:tr w:rsidR="008715E7" w14:paraId="1B91F1EB" w14:textId="77777777">
        <w:trPr>
          <w:cantSplit/>
        </w:trPr>
        <w:tc>
          <w:tcPr>
            <w:tcW w:w="1545" w:type="dxa"/>
            <w:shd w:val="clear" w:color="auto" w:fill="F2F2F2"/>
            <w:tcMar>
              <w:top w:w="58" w:type="dxa"/>
              <w:left w:w="58" w:type="dxa"/>
              <w:bottom w:w="58" w:type="dxa"/>
              <w:right w:w="58" w:type="dxa"/>
            </w:tcMar>
          </w:tcPr>
          <w:p w14:paraId="13B35AC3" w14:textId="0ECC2667" w:rsidR="008715E7" w:rsidRDefault="008715E7">
            <w:hyperlink r:id="rId18">
              <w:r>
                <w:rPr>
                  <w:color w:val="1155CC"/>
                  <w:u w:val="single"/>
                </w:rPr>
                <w:t>N/A</w:t>
              </w:r>
            </w:hyperlink>
          </w:p>
        </w:tc>
        <w:tc>
          <w:tcPr>
            <w:tcW w:w="6630" w:type="dxa"/>
            <w:shd w:val="clear" w:color="auto" w:fill="F2F2F2"/>
            <w:tcMar>
              <w:top w:w="58" w:type="dxa"/>
              <w:left w:w="58" w:type="dxa"/>
              <w:bottom w:w="58" w:type="dxa"/>
              <w:right w:w="58" w:type="dxa"/>
            </w:tcMar>
          </w:tcPr>
          <w:p w14:paraId="62ADA79B" w14:textId="77777777" w:rsidR="008715E7" w:rsidRDefault="00000000">
            <w:r>
              <w:t>N/A</w:t>
            </w:r>
          </w:p>
        </w:tc>
        <w:tc>
          <w:tcPr>
            <w:tcW w:w="1170" w:type="dxa"/>
            <w:shd w:val="clear" w:color="auto" w:fill="F2F2F2"/>
            <w:tcMar>
              <w:top w:w="58" w:type="dxa"/>
              <w:left w:w="58" w:type="dxa"/>
              <w:bottom w:w="58" w:type="dxa"/>
              <w:right w:w="58" w:type="dxa"/>
            </w:tcMar>
          </w:tcPr>
          <w:p w14:paraId="3B03CB10" w14:textId="77777777" w:rsidR="008715E7" w:rsidRDefault="00000000">
            <w:pPr>
              <w:jc w:val="right"/>
            </w:pPr>
            <w:r>
              <w:t>N/A</w:t>
            </w:r>
          </w:p>
        </w:tc>
      </w:tr>
    </w:tbl>
    <w:p w14:paraId="48FA7453" w14:textId="77777777" w:rsidR="008715E7" w:rsidRDefault="008715E7">
      <w:pPr>
        <w:spacing w:after="240"/>
      </w:pPr>
    </w:p>
    <w:p w14:paraId="4B4D7795" w14:textId="6DBB5F47" w:rsidR="008715E7" w:rsidRDefault="008C6EB6">
      <w:pPr>
        <w:jc w:val="both"/>
        <w:rPr>
          <w:i/>
        </w:rPr>
      </w:pPr>
      <w:r>
        <w:rPr>
          <w:i/>
        </w:rPr>
        <w:t xml:space="preserve">For detailed information, you can find out the exact file and location of each error in the Issues Report in the output reports folder created by </w:t>
      </w:r>
      <w:proofErr w:type="spellStart"/>
      <w:r>
        <w:rPr>
          <w:i/>
        </w:rPr>
        <w:t>SnowConvert</w:t>
      </w:r>
      <w:proofErr w:type="spellEnd"/>
      <w:r>
        <w:rPr>
          <w:i/>
        </w:rPr>
        <w:t>.</w:t>
      </w:r>
    </w:p>
    <w:p w14:paraId="45589EE4" w14:textId="77777777" w:rsidR="008715E7" w:rsidRDefault="008715E7"/>
    <w:p w14:paraId="73D47C46" w14:textId="77777777" w:rsidR="008715E7" w:rsidRDefault="008715E7"/>
    <w:p w14:paraId="39B07567" w14:textId="77777777" w:rsidR="008715E7" w:rsidRDefault="00000000">
      <w:pPr>
        <w:pStyle w:val="Heading2"/>
        <w:rPr>
          <w:rFonts w:ascii="Times New Roman" w:hAnsi="Times New Roman"/>
          <w:color w:val="000000"/>
          <w:sz w:val="48"/>
          <w:szCs w:val="48"/>
        </w:rPr>
      </w:pPr>
      <w:bookmarkStart w:id="19" w:name="_Toc192234723"/>
      <w:r>
        <w:t>GLOSSARY</w:t>
      </w:r>
      <w:bookmarkEnd w:id="19"/>
    </w:p>
    <w:p w14:paraId="4194C084" w14:textId="77777777" w:rsidR="008715E7" w:rsidRDefault="008715E7">
      <w:pPr>
        <w:pBdr>
          <w:top w:val="nil"/>
          <w:left w:val="nil"/>
          <w:bottom w:val="nil"/>
          <w:right w:val="nil"/>
          <w:between w:val="nil"/>
        </w:pBdr>
        <w:jc w:val="both"/>
        <w:rPr>
          <w:rFonts w:ascii="Quattrocento Sans" w:eastAsia="Quattrocento Sans" w:hAnsi="Quattrocento Sans" w:cs="Quattrocento Sans"/>
          <w:color w:val="000000"/>
        </w:rPr>
      </w:pPr>
    </w:p>
    <w:p w14:paraId="02AA6877" w14:textId="1E934854" w:rsidR="008715E7" w:rsidRDefault="00000000">
      <w:pPr>
        <w:pBdr>
          <w:top w:val="nil"/>
          <w:left w:val="nil"/>
          <w:bottom w:val="nil"/>
          <w:right w:val="nil"/>
          <w:between w:val="nil"/>
        </w:pBdr>
        <w:jc w:val="both"/>
      </w:pPr>
      <w:r>
        <w:rPr>
          <w:rFonts w:ascii="Quattrocento Sans" w:eastAsia="Quattrocento Sans" w:hAnsi="Quattrocento Sans" w:cs="Quattrocento Sans"/>
          <w:color w:val="000000"/>
        </w:rPr>
        <w:t xml:space="preserve">Visit the </w:t>
      </w:r>
      <w:hyperlink r:id="rId19" w:anchor="glossary">
        <w:r w:rsidR="008715E7">
          <w:rPr>
            <w:rFonts w:ascii="Quattrocento Sans" w:eastAsia="Quattrocento Sans" w:hAnsi="Quattrocento Sans" w:cs="Quattrocento Sans"/>
            <w:color w:val="0000FF"/>
            <w:u w:val="single"/>
          </w:rPr>
          <w:t>glossary</w:t>
        </w:r>
      </w:hyperlink>
      <w:r>
        <w:rPr>
          <w:rFonts w:ascii="Quattrocento Sans" w:eastAsia="Quattrocento Sans" w:hAnsi="Quattrocento Sans" w:cs="Quattrocento Sans"/>
          <w:color w:val="000000"/>
        </w:rPr>
        <w:t xml:space="preserve"> to understand the terminology used in multiple report documents generated by </w:t>
      </w:r>
      <w:proofErr w:type="spellStart"/>
      <w:r>
        <w:rPr>
          <w:rFonts w:ascii="Quattrocento Sans" w:eastAsia="Quattrocento Sans" w:hAnsi="Quattrocento Sans" w:cs="Quattrocento Sans"/>
          <w:color w:val="000000"/>
        </w:rPr>
        <w:t>SnowConvert</w:t>
      </w:r>
      <w:proofErr w:type="spellEnd"/>
      <w:r>
        <w:rPr>
          <w:rFonts w:ascii="Quattrocento Sans" w:eastAsia="Quattrocento Sans" w:hAnsi="Quattrocento Sans" w:cs="Quattrocento Sans"/>
          <w:color w:val="000000"/>
        </w:rPr>
        <w:t>.</w:t>
      </w:r>
    </w:p>
    <w:sectPr w:rsidR="008715E7">
      <w:headerReference w:type="default" r:id="rId20"/>
      <w:footerReference w:type="even" r:id="rId21"/>
      <w:footerReference w:type="default" r:id="rId22"/>
      <w:headerReference w:type="first" r:id="rId23"/>
      <w:footerReference w:type="first" r:id="rId2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7FE94" w14:textId="77777777" w:rsidR="005D38FA" w:rsidRDefault="005D38FA">
      <w:r>
        <w:separator/>
      </w:r>
    </w:p>
  </w:endnote>
  <w:endnote w:type="continuationSeparator" w:id="0">
    <w:p w14:paraId="7A7F01EE" w14:textId="77777777" w:rsidR="005D38FA" w:rsidRDefault="005D38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4D"/>
    <w:family w:val="swiss"/>
    <w:pitch w:val="variable"/>
    <w:sig w:usb0="A00000AF" w:usb1="5000604B" w:usb2="00000000" w:usb3="00000000" w:csb0="00000093"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Quattrocento Sans">
    <w:panose1 w:val="020B0502050000020003"/>
    <w:charset w:val="00"/>
    <w:family w:val="swiss"/>
    <w:pitch w:val="variable"/>
    <w:sig w:usb0="800000BF" w:usb1="4000005B"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540D7" w14:textId="77777777" w:rsidR="008715E7" w:rsidRDefault="00000000">
    <w:pPr>
      <w:pBdr>
        <w:top w:val="nil"/>
        <w:left w:val="nil"/>
        <w:bottom w:val="nil"/>
        <w:right w:val="nil"/>
        <w:between w:val="nil"/>
      </w:pBdr>
      <w:tabs>
        <w:tab w:val="center" w:pos="4680"/>
        <w:tab w:val="right" w:pos="9360"/>
      </w:tabs>
      <w:jc w:val="right"/>
      <w:rPr>
        <w:rFonts w:eastAsia="Lato" w:cs="Lato"/>
      </w:rPr>
    </w:pPr>
    <w:r>
      <w:rPr>
        <w:rFonts w:eastAsia="Lato" w:cs="Lato"/>
      </w:rPr>
      <w:fldChar w:fldCharType="begin"/>
    </w:r>
    <w:r>
      <w:rPr>
        <w:rFonts w:eastAsia="Lato" w:cs="Lato"/>
      </w:rPr>
      <w:instrText>PAGE</w:instrText>
    </w:r>
    <w:r>
      <w:rPr>
        <w:rFonts w:eastAsia="Lato" w:cs="Lato"/>
      </w:rPr>
      <w:fldChar w:fldCharType="separate"/>
    </w:r>
    <w:r>
      <w:rPr>
        <w:rFonts w:eastAsia="Lato" w:cs="Lato"/>
      </w:rPr>
      <w:fldChar w:fldCharType="end"/>
    </w:r>
  </w:p>
  <w:p w14:paraId="5C55522B" w14:textId="77777777" w:rsidR="008715E7" w:rsidRDefault="008715E7">
    <w:pPr>
      <w:pBdr>
        <w:top w:val="nil"/>
        <w:left w:val="nil"/>
        <w:bottom w:val="nil"/>
        <w:right w:val="nil"/>
        <w:between w:val="nil"/>
      </w:pBdr>
      <w:tabs>
        <w:tab w:val="center" w:pos="4680"/>
        <w:tab w:val="right" w:pos="9360"/>
      </w:tabs>
      <w:ind w:right="360"/>
      <w:rPr>
        <w:rFonts w:eastAsia="Lato" w:cs="Lato"/>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2CB8D" w14:textId="77777777" w:rsidR="008715E7" w:rsidRDefault="00000000">
    <w:pPr>
      <w:pBdr>
        <w:top w:val="nil"/>
        <w:left w:val="nil"/>
        <w:bottom w:val="nil"/>
        <w:right w:val="nil"/>
        <w:between w:val="nil"/>
      </w:pBdr>
      <w:tabs>
        <w:tab w:val="center" w:pos="4680"/>
        <w:tab w:val="right" w:pos="9360"/>
      </w:tabs>
      <w:jc w:val="right"/>
      <w:rPr>
        <w:rFonts w:eastAsia="Lato" w:cs="Lato"/>
      </w:rPr>
    </w:pPr>
    <w:r>
      <w:rPr>
        <w:rFonts w:eastAsia="Lato" w:cs="Lato"/>
      </w:rPr>
      <w:fldChar w:fldCharType="begin"/>
    </w:r>
    <w:r>
      <w:rPr>
        <w:rFonts w:eastAsia="Lato" w:cs="Lato"/>
      </w:rPr>
      <w:instrText>PAGE</w:instrText>
    </w:r>
    <w:r>
      <w:rPr>
        <w:rFonts w:eastAsia="Lato" w:cs="Lato"/>
      </w:rPr>
      <w:fldChar w:fldCharType="separate"/>
    </w:r>
    <w:r w:rsidR="005D5E69">
      <w:rPr>
        <w:rFonts w:eastAsia="Lato" w:cs="Lato"/>
        <w:noProof/>
      </w:rPr>
      <w:t>2</w:t>
    </w:r>
    <w:r>
      <w:rPr>
        <w:rFonts w:eastAsia="Lato" w:cs="Lato"/>
      </w:rPr>
      <w:fldChar w:fldCharType="end"/>
    </w:r>
  </w:p>
  <w:p w14:paraId="3837D5F0" w14:textId="77777777" w:rsidR="008715E7" w:rsidRDefault="008715E7">
    <w:pPr>
      <w:pBdr>
        <w:top w:val="nil"/>
        <w:left w:val="nil"/>
        <w:bottom w:val="nil"/>
        <w:right w:val="nil"/>
        <w:between w:val="nil"/>
      </w:pBdr>
      <w:tabs>
        <w:tab w:val="center" w:pos="4680"/>
        <w:tab w:val="right" w:pos="9360"/>
      </w:tabs>
      <w:ind w:right="360"/>
      <w:rPr>
        <w:rFonts w:eastAsia="Lato" w:cs="Lato"/>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4EB4D" w14:textId="77777777" w:rsidR="008715E7" w:rsidRDefault="008715E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4CF61" w14:textId="77777777" w:rsidR="005D38FA" w:rsidRDefault="005D38FA">
      <w:r>
        <w:separator/>
      </w:r>
    </w:p>
  </w:footnote>
  <w:footnote w:type="continuationSeparator" w:id="0">
    <w:p w14:paraId="4FD414D4" w14:textId="77777777" w:rsidR="005D38FA" w:rsidRDefault="005D38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412B9" w14:textId="77777777" w:rsidR="008715E7" w:rsidRDefault="008715E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32A1" w14:textId="77777777" w:rsidR="008715E7" w:rsidRDefault="00000000">
    <w:r>
      <w:rPr>
        <w:noProof/>
      </w:rPr>
      <w:drawing>
        <wp:anchor distT="0" distB="0" distL="0" distR="0" simplePos="0" relativeHeight="251658240" behindDoc="1" locked="0" layoutInCell="1" hidden="0" allowOverlap="1" wp14:anchorId="5215B878" wp14:editId="2652B993">
          <wp:simplePos x="0" y="0"/>
          <wp:positionH relativeFrom="page">
            <wp:posOffset>5623560</wp:posOffset>
          </wp:positionH>
          <wp:positionV relativeFrom="page">
            <wp:posOffset>0</wp:posOffset>
          </wp:positionV>
          <wp:extent cx="2166620" cy="2285365"/>
          <wp:effectExtent l="0" t="0" r="0" b="0"/>
          <wp:wrapNone/>
          <wp:docPr id="1878742601" name="image1.png" descr="A blue arrow and dot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arrow and dots&#10;&#10;Description automatically generated"/>
                  <pic:cNvPicPr preferRelativeResize="0"/>
                </pic:nvPicPr>
                <pic:blipFill>
                  <a:blip r:embed="rId1"/>
                  <a:srcRect/>
                  <a:stretch>
                    <a:fillRect/>
                  </a:stretch>
                </pic:blipFill>
                <pic:spPr>
                  <a:xfrm>
                    <a:off x="0" y="0"/>
                    <a:ext cx="2166620" cy="228536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4529B"/>
    <w:multiLevelType w:val="multilevel"/>
    <w:tmpl w:val="8FB0F7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6E15FF8"/>
    <w:multiLevelType w:val="multilevel"/>
    <w:tmpl w:val="FACE6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D754D51"/>
    <w:multiLevelType w:val="multilevel"/>
    <w:tmpl w:val="BBA64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C525E7C"/>
    <w:multiLevelType w:val="multilevel"/>
    <w:tmpl w:val="FC420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03506681">
    <w:abstractNumId w:val="3"/>
  </w:num>
  <w:num w:numId="2" w16cid:durableId="17704980">
    <w:abstractNumId w:val="1"/>
  </w:num>
  <w:num w:numId="3" w16cid:durableId="1926454719">
    <w:abstractNumId w:val="2"/>
  </w:num>
  <w:num w:numId="4" w16cid:durableId="1304894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5E7"/>
    <w:rsid w:val="00010527"/>
    <w:rsid w:val="000B29BE"/>
    <w:rsid w:val="00134D3E"/>
    <w:rsid w:val="001A6928"/>
    <w:rsid w:val="001F268C"/>
    <w:rsid w:val="00253AAF"/>
    <w:rsid w:val="002B038E"/>
    <w:rsid w:val="002E493F"/>
    <w:rsid w:val="003873DE"/>
    <w:rsid w:val="0039779F"/>
    <w:rsid w:val="003A0F6C"/>
    <w:rsid w:val="003A604A"/>
    <w:rsid w:val="003C4EE7"/>
    <w:rsid w:val="003D181C"/>
    <w:rsid w:val="00402840"/>
    <w:rsid w:val="00496C0F"/>
    <w:rsid w:val="00543986"/>
    <w:rsid w:val="00560331"/>
    <w:rsid w:val="005B5DC5"/>
    <w:rsid w:val="005D38FA"/>
    <w:rsid w:val="005D5E69"/>
    <w:rsid w:val="00664B48"/>
    <w:rsid w:val="00686B25"/>
    <w:rsid w:val="00692F5C"/>
    <w:rsid w:val="00836D16"/>
    <w:rsid w:val="008715E7"/>
    <w:rsid w:val="008B14CC"/>
    <w:rsid w:val="008C6EB6"/>
    <w:rsid w:val="008D7714"/>
    <w:rsid w:val="00900F85"/>
    <w:rsid w:val="00903F74"/>
    <w:rsid w:val="00956FCA"/>
    <w:rsid w:val="00961E9C"/>
    <w:rsid w:val="009931E3"/>
    <w:rsid w:val="009D6047"/>
    <w:rsid w:val="009D7BC5"/>
    <w:rsid w:val="00A06507"/>
    <w:rsid w:val="00B2024D"/>
    <w:rsid w:val="00B43C76"/>
    <w:rsid w:val="00BB3491"/>
    <w:rsid w:val="00BD76C7"/>
    <w:rsid w:val="00C10A83"/>
    <w:rsid w:val="00CB0315"/>
    <w:rsid w:val="00CE5C3D"/>
    <w:rsid w:val="00EB77D7"/>
    <w:rsid w:val="00F5013E"/>
    <w:rsid w:val="00F72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9AE50"/>
  <w15:docId w15:val="{5414CE7A-7DAD-C44B-8324-762E6E9EA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o" w:eastAsia="Lato" w:hAnsi="Lato" w:cs="Lato"/>
        <w:color w:val="32323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72D"/>
    <w:rPr>
      <w:rFonts w:eastAsia="Times New Roman" w:cs="Times New Roman"/>
    </w:rPr>
  </w:style>
  <w:style w:type="paragraph" w:styleId="Heading1">
    <w:name w:val="heading 1"/>
    <w:basedOn w:val="Normal"/>
    <w:next w:val="Normal"/>
    <w:link w:val="Heading1Char"/>
    <w:uiPriority w:val="9"/>
    <w:qFormat/>
    <w:rsid w:val="002B4FC3"/>
    <w:pPr>
      <w:outlineLvl w:val="0"/>
    </w:pPr>
    <w:rPr>
      <w:b/>
      <w:bCs/>
      <w:color w:val="29B5E8"/>
      <w:sz w:val="48"/>
      <w:szCs w:val="48"/>
    </w:rPr>
  </w:style>
  <w:style w:type="paragraph" w:styleId="Heading2">
    <w:name w:val="heading 2"/>
    <w:basedOn w:val="Normal"/>
    <w:next w:val="Normal"/>
    <w:link w:val="Heading2Char"/>
    <w:uiPriority w:val="9"/>
    <w:unhideWhenUsed/>
    <w:qFormat/>
    <w:rsid w:val="002B4FC3"/>
    <w:pPr>
      <w:outlineLvl w:val="1"/>
    </w:pPr>
    <w:rPr>
      <w:b/>
      <w:bCs/>
      <w:sz w:val="32"/>
      <w:szCs w:val="32"/>
    </w:rPr>
  </w:style>
  <w:style w:type="paragraph" w:styleId="Heading3">
    <w:name w:val="heading 3"/>
    <w:basedOn w:val="Normal"/>
    <w:next w:val="Normal"/>
    <w:link w:val="Heading3Char"/>
    <w:uiPriority w:val="9"/>
    <w:unhideWhenUsed/>
    <w:qFormat/>
    <w:rsid w:val="002B4FC3"/>
    <w:pPr>
      <w:outlineLvl w:val="2"/>
    </w:pPr>
    <w:rPr>
      <w:rFonts w:ascii="Arial Black" w:hAnsi="Arial Black"/>
      <w:b/>
      <w:bCs/>
      <w:color w:val="29B5E8"/>
    </w:rPr>
  </w:style>
  <w:style w:type="paragraph" w:styleId="Heading4">
    <w:name w:val="heading 4"/>
    <w:basedOn w:val="Normal"/>
    <w:link w:val="Heading4Char"/>
    <w:uiPriority w:val="9"/>
    <w:unhideWhenUsed/>
    <w:qFormat/>
    <w:rsid w:val="002B4FC3"/>
    <w:pPr>
      <w:spacing w:before="280" w:after="40"/>
      <w:outlineLvl w:val="3"/>
    </w:pPr>
    <w:rPr>
      <w:b/>
      <w:bCs/>
      <w:color w:val="666666"/>
      <w:sz w:val="20"/>
      <w:szCs w:val="20"/>
    </w:rPr>
  </w:style>
  <w:style w:type="paragraph" w:styleId="Heading5">
    <w:name w:val="heading 5"/>
    <w:basedOn w:val="Normal"/>
    <w:next w:val="Normal"/>
    <w:link w:val="Heading5Char"/>
    <w:uiPriority w:val="9"/>
    <w:unhideWhenUsed/>
    <w:qFormat/>
    <w:rsid w:val="00DE772D"/>
    <w:pPr>
      <w:outlineLvl w:val="4"/>
    </w:pPr>
    <w:rPr>
      <w:b/>
      <w:bCs/>
      <w:color w:val="000000"/>
    </w:rPr>
  </w:style>
  <w:style w:type="paragraph" w:styleId="Heading6">
    <w:name w:val="heading 6"/>
    <w:basedOn w:val="Normal"/>
    <w:next w:val="Normal"/>
    <w:link w:val="Heading6Char"/>
    <w:uiPriority w:val="9"/>
    <w:semiHidden/>
    <w:unhideWhenUsed/>
    <w:qFormat/>
    <w:rsid w:val="00ED6E50"/>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B4FC3"/>
    <w:pPr>
      <w:contextualSpacing/>
    </w:pPr>
    <w:rPr>
      <w:rFonts w:ascii="Arial Black" w:eastAsiaTheme="majorEastAsia" w:hAnsi="Arial Black" w:cstheme="majorBidi"/>
      <w:b/>
      <w:bCs/>
      <w:spacing w:val="-10"/>
      <w:kern w:val="28"/>
      <w:sz w:val="52"/>
      <w:szCs w:val="52"/>
    </w:rPr>
  </w:style>
  <w:style w:type="character" w:customStyle="1" w:styleId="TitleChar">
    <w:name w:val="Title Char"/>
    <w:basedOn w:val="DefaultParagraphFont"/>
    <w:link w:val="Title"/>
    <w:uiPriority w:val="10"/>
    <w:rsid w:val="002B4FC3"/>
    <w:rPr>
      <w:rFonts w:ascii="Arial Black" w:eastAsiaTheme="majorEastAsia" w:hAnsi="Arial Black" w:cstheme="majorBidi"/>
      <w:b/>
      <w:bCs/>
      <w:spacing w:val="-10"/>
      <w:kern w:val="28"/>
      <w:sz w:val="52"/>
      <w:szCs w:val="52"/>
    </w:rPr>
  </w:style>
  <w:style w:type="character" w:customStyle="1" w:styleId="Heading4Char">
    <w:name w:val="Heading 4 Char"/>
    <w:basedOn w:val="DefaultParagraphFont"/>
    <w:link w:val="Heading4"/>
    <w:uiPriority w:val="9"/>
    <w:rsid w:val="002B4FC3"/>
    <w:rPr>
      <w:rFonts w:ascii="Lato" w:eastAsia="Times New Roman" w:hAnsi="Lato" w:cs="Times New Roman"/>
      <w:b/>
      <w:bCs/>
      <w:color w:val="666666"/>
      <w:kern w:val="0"/>
      <w:sz w:val="20"/>
      <w:szCs w:val="20"/>
    </w:rPr>
  </w:style>
  <w:style w:type="character" w:customStyle="1" w:styleId="Heading1Char">
    <w:name w:val="Heading 1 Char"/>
    <w:basedOn w:val="DefaultParagraphFont"/>
    <w:link w:val="Heading1"/>
    <w:uiPriority w:val="9"/>
    <w:rsid w:val="002B4FC3"/>
    <w:rPr>
      <w:rFonts w:ascii="Lato" w:hAnsi="Lato"/>
      <w:b/>
      <w:bCs/>
      <w:color w:val="29B5E8"/>
      <w:sz w:val="48"/>
      <w:szCs w:val="48"/>
    </w:rPr>
  </w:style>
  <w:style w:type="character" w:customStyle="1" w:styleId="Heading2Char">
    <w:name w:val="Heading 2 Char"/>
    <w:basedOn w:val="DefaultParagraphFont"/>
    <w:link w:val="Heading2"/>
    <w:uiPriority w:val="9"/>
    <w:rsid w:val="002B4FC3"/>
    <w:rPr>
      <w:rFonts w:ascii="Lato" w:hAnsi="Lato"/>
      <w:b/>
      <w:bCs/>
      <w:color w:val="323232"/>
      <w:sz w:val="32"/>
      <w:szCs w:val="32"/>
    </w:rPr>
  </w:style>
  <w:style w:type="character" w:customStyle="1" w:styleId="Heading3Char">
    <w:name w:val="Heading 3 Char"/>
    <w:basedOn w:val="DefaultParagraphFont"/>
    <w:link w:val="Heading3"/>
    <w:uiPriority w:val="9"/>
    <w:rsid w:val="002B4FC3"/>
    <w:rPr>
      <w:rFonts w:ascii="Arial Black" w:hAnsi="Arial Black"/>
      <w:b/>
      <w:bCs/>
      <w:color w:val="29B5E8"/>
    </w:rPr>
  </w:style>
  <w:style w:type="paragraph" w:styleId="NormalWeb">
    <w:name w:val="Normal (Web)"/>
    <w:basedOn w:val="Normal"/>
    <w:uiPriority w:val="99"/>
    <w:unhideWhenUsed/>
    <w:rsid w:val="002B4FC3"/>
    <w:pPr>
      <w:spacing w:before="100" w:beforeAutospacing="1" w:after="100" w:afterAutospacing="1"/>
    </w:pPr>
    <w:rPr>
      <w:rFonts w:ascii="Times New Roman" w:hAnsi="Times New Roman"/>
      <w:color w:val="auto"/>
      <w:sz w:val="24"/>
    </w:rPr>
  </w:style>
  <w:style w:type="character" w:customStyle="1" w:styleId="apple-tab-span">
    <w:name w:val="apple-tab-span"/>
    <w:basedOn w:val="DefaultParagraphFont"/>
    <w:rsid w:val="009E43C1"/>
  </w:style>
  <w:style w:type="character" w:styleId="Hyperlink">
    <w:name w:val="Hyperlink"/>
    <w:basedOn w:val="DefaultParagraphFont"/>
    <w:uiPriority w:val="99"/>
    <w:unhideWhenUsed/>
    <w:rsid w:val="009E43C1"/>
    <w:rPr>
      <w:color w:val="0000FF"/>
      <w:u w:val="single"/>
    </w:rPr>
  </w:style>
  <w:style w:type="character" w:styleId="UnresolvedMention">
    <w:name w:val="Unresolved Mention"/>
    <w:basedOn w:val="DefaultParagraphFont"/>
    <w:uiPriority w:val="99"/>
    <w:semiHidden/>
    <w:unhideWhenUsed/>
    <w:rsid w:val="00AA2803"/>
    <w:rPr>
      <w:color w:val="605E5C"/>
      <w:shd w:val="clear" w:color="auto" w:fill="E1DFDD"/>
    </w:rPr>
  </w:style>
  <w:style w:type="character" w:styleId="FollowedHyperlink">
    <w:name w:val="FollowedHyperlink"/>
    <w:basedOn w:val="DefaultParagraphFont"/>
    <w:uiPriority w:val="99"/>
    <w:semiHidden/>
    <w:unhideWhenUsed/>
    <w:rsid w:val="00AA2803"/>
    <w:rPr>
      <w:color w:val="954F72" w:themeColor="followedHyperlink"/>
      <w:u w:val="single"/>
    </w:rPr>
  </w:style>
  <w:style w:type="character" w:customStyle="1" w:styleId="Heading5Char">
    <w:name w:val="Heading 5 Char"/>
    <w:basedOn w:val="DefaultParagraphFont"/>
    <w:link w:val="Heading5"/>
    <w:uiPriority w:val="9"/>
    <w:rsid w:val="00DE772D"/>
    <w:rPr>
      <w:rFonts w:ascii="Lato" w:eastAsia="Times New Roman" w:hAnsi="Lato" w:cs="Times New Roman"/>
      <w:b/>
      <w:bCs/>
      <w:color w:val="000000"/>
      <w:kern w:val="0"/>
      <w:sz w:val="22"/>
      <w:szCs w:val="22"/>
    </w:rPr>
  </w:style>
  <w:style w:type="paragraph" w:styleId="ListParagraph">
    <w:name w:val="List Paragraph"/>
    <w:basedOn w:val="Normal"/>
    <w:uiPriority w:val="34"/>
    <w:qFormat/>
    <w:rsid w:val="00EC0BD1"/>
    <w:pPr>
      <w:ind w:left="720"/>
      <w:contextualSpacing/>
    </w:pPr>
  </w:style>
  <w:style w:type="character" w:customStyle="1" w:styleId="Heading6Char">
    <w:name w:val="Heading 6 Char"/>
    <w:basedOn w:val="DefaultParagraphFont"/>
    <w:link w:val="Heading6"/>
    <w:uiPriority w:val="9"/>
    <w:rsid w:val="00ED6E50"/>
    <w:rPr>
      <w:rFonts w:asciiTheme="majorHAnsi" w:eastAsiaTheme="majorEastAsia" w:hAnsiTheme="majorHAnsi" w:cstheme="majorBidi"/>
      <w:color w:val="1F3763" w:themeColor="accent1" w:themeShade="7F"/>
      <w:kern w:val="0"/>
      <w:sz w:val="22"/>
    </w:rPr>
  </w:style>
  <w:style w:type="paragraph" w:styleId="NoSpacing">
    <w:name w:val="No Spacing"/>
    <w:uiPriority w:val="1"/>
    <w:qFormat/>
    <w:rsid w:val="003F7DC6"/>
    <w:rPr>
      <w:rFonts w:eastAsia="Times New Roman" w:cs="Times New Roman"/>
    </w:rPr>
  </w:style>
  <w:style w:type="paragraph" w:styleId="Header">
    <w:name w:val="header"/>
    <w:basedOn w:val="Normal"/>
    <w:link w:val="HeaderChar"/>
    <w:uiPriority w:val="99"/>
    <w:unhideWhenUsed/>
    <w:rsid w:val="00534680"/>
    <w:pPr>
      <w:tabs>
        <w:tab w:val="center" w:pos="4680"/>
        <w:tab w:val="right" w:pos="9360"/>
      </w:tabs>
    </w:pPr>
  </w:style>
  <w:style w:type="character" w:customStyle="1" w:styleId="HeaderChar">
    <w:name w:val="Header Char"/>
    <w:basedOn w:val="DefaultParagraphFont"/>
    <w:link w:val="Header"/>
    <w:uiPriority w:val="99"/>
    <w:rsid w:val="00534680"/>
    <w:rPr>
      <w:rFonts w:ascii="Lato" w:eastAsia="Times New Roman" w:hAnsi="Lato" w:cs="Times New Roman"/>
      <w:color w:val="323232"/>
      <w:kern w:val="0"/>
      <w:sz w:val="22"/>
    </w:rPr>
  </w:style>
  <w:style w:type="paragraph" w:styleId="Footer">
    <w:name w:val="footer"/>
    <w:basedOn w:val="Normal"/>
    <w:link w:val="FooterChar"/>
    <w:uiPriority w:val="99"/>
    <w:unhideWhenUsed/>
    <w:rsid w:val="00534680"/>
    <w:pPr>
      <w:tabs>
        <w:tab w:val="center" w:pos="4680"/>
        <w:tab w:val="right" w:pos="9360"/>
      </w:tabs>
    </w:pPr>
  </w:style>
  <w:style w:type="character" w:customStyle="1" w:styleId="FooterChar">
    <w:name w:val="Footer Char"/>
    <w:basedOn w:val="DefaultParagraphFont"/>
    <w:link w:val="Footer"/>
    <w:uiPriority w:val="99"/>
    <w:rsid w:val="00534680"/>
    <w:rPr>
      <w:rFonts w:ascii="Lato" w:eastAsia="Times New Roman" w:hAnsi="Lato" w:cs="Times New Roman"/>
      <w:color w:val="323232"/>
      <w:kern w:val="0"/>
      <w:sz w:val="22"/>
    </w:rPr>
  </w:style>
  <w:style w:type="paragraph" w:styleId="TOC1">
    <w:name w:val="toc 1"/>
    <w:basedOn w:val="Normal"/>
    <w:next w:val="Normal"/>
    <w:autoRedefine/>
    <w:uiPriority w:val="39"/>
    <w:unhideWhenUsed/>
    <w:rsid w:val="00E37F2D"/>
    <w:pPr>
      <w:spacing w:after="100"/>
    </w:pPr>
  </w:style>
  <w:style w:type="paragraph" w:styleId="TOC2">
    <w:name w:val="toc 2"/>
    <w:basedOn w:val="Normal"/>
    <w:next w:val="Normal"/>
    <w:autoRedefine/>
    <w:uiPriority w:val="39"/>
    <w:unhideWhenUsed/>
    <w:rsid w:val="00123318"/>
    <w:pPr>
      <w:tabs>
        <w:tab w:val="right" w:leader="dot" w:pos="9350"/>
      </w:tabs>
      <w:spacing w:after="100"/>
      <w:ind w:left="220"/>
    </w:pPr>
    <w:rPr>
      <w:b/>
      <w:bCs/>
      <w:noProof/>
    </w:rPr>
  </w:style>
  <w:style w:type="paragraph" w:styleId="TOC3">
    <w:name w:val="toc 3"/>
    <w:basedOn w:val="Normal"/>
    <w:next w:val="Normal"/>
    <w:autoRedefine/>
    <w:uiPriority w:val="39"/>
    <w:unhideWhenUsed/>
    <w:rsid w:val="00E37F2D"/>
    <w:pPr>
      <w:spacing w:after="100"/>
      <w:ind w:left="440"/>
    </w:pPr>
  </w:style>
  <w:style w:type="character" w:styleId="PageNumber">
    <w:name w:val="page number"/>
    <w:basedOn w:val="DefaultParagraphFont"/>
    <w:uiPriority w:val="99"/>
    <w:semiHidden/>
    <w:unhideWhenUsed/>
    <w:rsid w:val="00123318"/>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snowconvert.com/snowconvert/general/getting-started/running-snowconvert/review-results/reports/top-level-code-units-report" TargetMode="External"/><Relationship Id="rId18" Type="http://schemas.openxmlformats.org/officeDocument/2006/relationships/hyperlink" Target="https://docs.snowflake.com/en/migrations/snowconvert-docs/general/technical-documentation/issues-and-troubleshooting/README"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ocs.snowflake.com/en/migrations/snowconvert-docs/general/getting-started/running-snowconvert/review-results/reports/top-level-code-units-report" TargetMode="External"/><Relationship Id="rId17" Type="http://schemas.openxmlformats.org/officeDocument/2006/relationships/hyperlink" Target="https://docs.snowflake.com/en/migrations/snowconvert-docs/general/technical-documentation/issues-and-troubleshooting/README"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cs.snowflake.com/en/migrations/snowconvert-docs/general/technical-documentation/issues-and-troubleshooting/README"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snowflake.com/en/migrations/snowconvert-docs/general/getting-started/running-snowconvert/review-results/reports/assessment-report/code-completeness-score"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docs.snowflake.com/en/migrations/snowconvert-docs/general/technical-documentation/issues-and-troubleshooting/README" TargetMode="External"/><Relationship Id="rId23" Type="http://schemas.openxmlformats.org/officeDocument/2006/relationships/header" Target="header2.xml"/><Relationship Id="rId10" Type="http://schemas.openxmlformats.org/officeDocument/2006/relationships/hyperlink" Target="https://docs.snowflake.com/en/migrations/snowconvert-docs/general/getting-started/running-snowconvert/review-results/reports/top-level-code-units-report" TargetMode="External"/><Relationship Id="rId19" Type="http://schemas.openxmlformats.org/officeDocument/2006/relationships/hyperlink" Target="https://docs.snowflake.com/en/migrations/snowconvert-docs/general/getting-started/running-snowconvert/review-results/reports/README" TargetMode="External"/><Relationship Id="rId4" Type="http://schemas.openxmlformats.org/officeDocument/2006/relationships/settings" Target="settings.xml"/><Relationship Id="rId9" Type="http://schemas.openxmlformats.org/officeDocument/2006/relationships/hyperlink" Target="https://docs.snowflake.com/en/migrations/snowconvert-docs/general/getting-started/running-snowconvert/review-results/reports/top-level-code-units-report" TargetMode="External"/><Relationship Id="rId14" Type="http://schemas.openxmlformats.org/officeDocument/2006/relationships/hyperlink" Target="https://docs.snowflake.com/en/migrations/README" TargetMode="External"/><Relationship Id="rId22"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WleUcaeF+WIhizXDhnTGadhxSg==">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8</Pages>
  <Words>1561</Words>
  <Characters>8899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Nathalia Valerin Vargas</dc:creator>
  <cp:lastModifiedBy>Oscar Salazar Lizano</cp:lastModifiedBy>
  <cp:revision>38</cp:revision>
  <dcterms:created xsi:type="dcterms:W3CDTF">2024-01-05T23:10:00Z</dcterms:created>
  <dcterms:modified xsi:type="dcterms:W3CDTF">2025-07-28T20:18:00Z</dcterms:modified>
</cp:coreProperties>
</file>