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20260209-Marketing Domain Meeting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hd w:fill="ffffff" w:val="clear"/>
        <w:spacing w:after="360" w:before="360" w:lineRule="auto"/>
        <w:rPr>
          <w:b w:val="1"/>
          <w:bCs w:val="1"/>
          <w:color w:val="131619"/>
          <w:sz w:val="36"/>
          <w:szCs w:val="36"/>
        </w:rPr>
      </w:pPr>
      <w:r w:rsidDel="00000000" w:rsidR="00000000" w:rsidRPr="00000000">
        <w:rPr>
          <w:b w:val="1"/>
          <w:bCs w:val="1"/>
          <w:color w:val="131619"/>
          <w:sz w:val="36"/>
          <w:szCs w:val="36"/>
          <w:rtl w:val="0"/>
        </w:rPr>
        <w:t xml:space="preserve">Meeting assets for Confirmed - Snowflake PS - Data Pipeline Migration Scoping Discussion - Marketing Domain are ready!</w:t>
      </w:r>
    </w:p>
    <w:p w:rsidR="00000000" w:rsidDel="00000000" w:rsidP="00000000" w:rsidRDefault="00000000" w:rsidRPr="00000000" w14:paraId="00000005">
      <w:pPr>
        <w:shd w:fill="ffffff" w:val="clear"/>
        <w:spacing w:after="360" w:before="360" w:lineRule="auto"/>
        <w:rPr>
          <w:b w:val="1"/>
          <w:bCs w:val="1"/>
          <w:color w:val="131619"/>
          <w:sz w:val="30"/>
          <w:szCs w:val="30"/>
        </w:rPr>
      </w:pPr>
      <w:r w:rsidDel="00000000" w:rsidR="00000000" w:rsidRPr="00000000">
        <w:rPr>
          <w:b w:val="1"/>
          <w:bCs w:val="1"/>
          <w:color w:val="131619"/>
          <w:sz w:val="30"/>
          <w:szCs w:val="30"/>
          <w:rtl w:val="0"/>
        </w:rPr>
        <w:t xml:space="preserve">Meeting summary</w:t>
      </w:r>
    </w:p>
    <w:p w:rsidR="00000000" w:rsidDel="00000000" w:rsidP="00000000" w:rsidRDefault="00000000" w:rsidRPr="00000000" w14:paraId="00000006">
      <w:pPr>
        <w:pStyle w:val="Heading2"/>
        <w:keepNext w:val="0"/>
        <w:keepLines w:val="0"/>
        <w:shd w:fill="ffffff" w:val="clear"/>
        <w:spacing w:after="80" w:line="360" w:lineRule="auto"/>
        <w:rPr>
          <w:b w:val="1"/>
          <w:bCs w:val="1"/>
          <w:color w:val="131619"/>
          <w:sz w:val="24"/>
          <w:szCs w:val="24"/>
        </w:rPr>
      </w:pPr>
      <w:bookmarkStart w:colFirst="0" w:colLast="0" w:name="_770qkf9glphl" w:id="0"/>
      <w:bookmarkEnd w:id="0"/>
      <w:r w:rsidDel="00000000" w:rsidR="00000000" w:rsidRPr="00000000">
        <w:rPr>
          <w:b w:val="1"/>
          <w:bCs w:val="1"/>
          <w:color w:val="131619"/>
          <w:sz w:val="24"/>
          <w:szCs w:val="24"/>
          <w:rtl w:val="0"/>
        </w:rPr>
        <w:t xml:space="preserve">Quick recap</w:t>
      </w:r>
    </w:p>
    <w:p w:rsidR="00000000" w:rsidDel="00000000" w:rsidP="00000000" w:rsidRDefault="00000000" w:rsidRPr="00000000" w14:paraId="00000007">
      <w:pPr>
        <w:shd w:fill="ffffff" w:val="clear"/>
        <w:spacing w:after="220" w:before="220" w:line="342.85714285714283" w:lineRule="auto"/>
        <w:rPr>
          <w:color w:val="131619"/>
          <w:sz w:val="21"/>
          <w:szCs w:val="21"/>
        </w:rPr>
      </w:pPr>
      <w:r w:rsidDel="00000000" w:rsidR="00000000" w:rsidRPr="00000000">
        <w:rPr>
          <w:color w:val="131619"/>
          <w:sz w:val="21"/>
          <w:szCs w:val="21"/>
          <w:rtl w:val="0"/>
        </w:rPr>
        <w:t xml:space="preserve">The meeting focused on discussing the new marketplace pipeline for the marketing domain, which will be partially new and partially dependent on the discovery team's work. Nessie explained that the pipeline would draw data from the discovery and foundation domains, with upstream dependencies expected to be delivered within a month. The team discussed the technical aspects of building the pipeline, including the design of the metrics layer, transformation logic, and orchestration using Airflow. Mazen requested sample questions for the pipeline to better understand the reporting needs. The group also touched on governance policies, access controls, and the level of assistance needed from Snowflake for the project. Adrian mentioned that some domains might require parallel run support, which was not applicable for the marketing pipeline. The conversation ended with a discussion about accessing relevant documentation for scoping the project, with Adrian offering to help resolve access issues.</w:t>
      </w:r>
    </w:p>
    <w:p w:rsidR="00000000" w:rsidDel="00000000" w:rsidP="00000000" w:rsidRDefault="00000000" w:rsidRPr="00000000" w14:paraId="00000008">
      <w:pPr>
        <w:pStyle w:val="Heading2"/>
        <w:keepNext w:val="0"/>
        <w:keepLines w:val="0"/>
        <w:shd w:fill="ffffff" w:val="clear"/>
        <w:spacing w:after="80" w:line="360" w:lineRule="auto"/>
        <w:rPr>
          <w:b w:val="1"/>
          <w:bCs w:val="1"/>
          <w:color w:val="131619"/>
          <w:sz w:val="24"/>
          <w:szCs w:val="24"/>
        </w:rPr>
      </w:pPr>
      <w:bookmarkStart w:colFirst="0" w:colLast="0" w:name="_iagufm50c8cq" w:id="1"/>
      <w:bookmarkEnd w:id="1"/>
      <w:r w:rsidDel="00000000" w:rsidR="00000000" w:rsidRPr="00000000">
        <w:rPr>
          <w:b w:val="1"/>
          <w:bCs w:val="1"/>
          <w:color w:val="131619"/>
          <w:sz w:val="24"/>
          <w:szCs w:val="24"/>
          <w:rtl w:val="0"/>
        </w:rPr>
        <w:t xml:space="preserve">Next steps</w:t>
      </w:r>
    </w:p>
    <w:p w:rsidR="00000000" w:rsidDel="00000000" w:rsidP="00000000" w:rsidRDefault="00000000" w:rsidRPr="00000000" w14:paraId="00000009">
      <w:pPr>
        <w:numPr>
          <w:ilvl w:val="0"/>
          <w:numId w:val="1"/>
        </w:numPr>
        <w:shd w:fill="ffffff" w:val="clear"/>
        <w:spacing w:after="0" w:afterAutospacing="0" w:before="220" w:lineRule="auto"/>
        <w:ind w:left="940" w:hanging="360"/>
      </w:pPr>
      <w:r w:rsidDel="00000000" w:rsidR="00000000" w:rsidRPr="00000000">
        <w:rPr>
          <w:color w:val="131619"/>
          <w:sz w:val="21"/>
          <w:szCs w:val="21"/>
          <w:rtl w:val="0"/>
        </w:rPr>
        <w:t xml:space="preserve">Nessie: Email the detailed list of requirements and dependencies (including metrics, columns, and models needed from Discovery) to Mazen.</w:t>
      </w:r>
    </w:p>
    <w:p w:rsidR="00000000" w:rsidDel="00000000" w:rsidP="00000000" w:rsidRDefault="00000000" w:rsidRPr="00000000" w14:paraId="0000000A">
      <w:pPr>
        <w:numPr>
          <w:ilvl w:val="0"/>
          <w:numId w:val="1"/>
        </w:numPr>
        <w:shd w:fill="ffffff" w:val="clear"/>
        <w:spacing w:after="0" w:afterAutospacing="0" w:before="0" w:beforeAutospacing="0" w:lineRule="auto"/>
        <w:ind w:left="940" w:hanging="360"/>
      </w:pPr>
      <w:r w:rsidDel="00000000" w:rsidR="00000000" w:rsidRPr="00000000">
        <w:rPr>
          <w:color w:val="131619"/>
          <w:sz w:val="21"/>
          <w:szCs w:val="21"/>
          <w:rtl w:val="0"/>
        </w:rPr>
        <w:t xml:space="preserve">Nessie: Draft and send sample questions/examples for the Marketplace Pipeline semantic layer to Mazen.</w:t>
      </w:r>
    </w:p>
    <w:p w:rsidR="00000000" w:rsidDel="00000000" w:rsidP="00000000" w:rsidRDefault="00000000" w:rsidRPr="00000000" w14:paraId="0000000B">
      <w:pPr>
        <w:numPr>
          <w:ilvl w:val="0"/>
          <w:numId w:val="1"/>
        </w:numPr>
        <w:shd w:fill="ffffff" w:val="clear"/>
        <w:spacing w:after="0" w:afterAutospacing="0" w:before="0" w:beforeAutospacing="0" w:lineRule="auto"/>
        <w:ind w:left="940" w:hanging="360"/>
      </w:pPr>
      <w:r w:rsidDel="00000000" w:rsidR="00000000" w:rsidRPr="00000000">
        <w:rPr>
          <w:color w:val="131619"/>
          <w:sz w:val="21"/>
          <w:szCs w:val="21"/>
          <w:rtl w:val="0"/>
        </w:rPr>
        <w:t xml:space="preserve">Adrian: Message Rowena to check on the status of the product domain documentation and ensure Mazen receives required information.</w:t>
      </w:r>
    </w:p>
    <w:p w:rsidR="00000000" w:rsidDel="00000000" w:rsidP="00000000" w:rsidRDefault="00000000" w:rsidRPr="00000000" w14:paraId="0000000C">
      <w:pPr>
        <w:numPr>
          <w:ilvl w:val="0"/>
          <w:numId w:val="1"/>
        </w:numPr>
        <w:shd w:fill="ffffff" w:val="clear"/>
        <w:spacing w:after="0" w:afterAutospacing="0" w:before="0" w:beforeAutospacing="0" w:lineRule="auto"/>
        <w:ind w:left="940" w:hanging="360"/>
      </w:pPr>
      <w:r w:rsidDel="00000000" w:rsidR="00000000" w:rsidRPr="00000000">
        <w:rPr>
          <w:color w:val="131619"/>
          <w:sz w:val="21"/>
          <w:szCs w:val="21"/>
          <w:rtl w:val="0"/>
        </w:rPr>
        <w:t xml:space="preserve">Adrian: Contact the owners of the product domain items (Mark, Owen, and others as relevant) to expedite clear outcomes and documentation for scoping.</w:t>
      </w:r>
    </w:p>
    <w:p w:rsidR="00000000" w:rsidDel="00000000" w:rsidP="00000000" w:rsidRDefault="00000000" w:rsidRPr="00000000" w14:paraId="0000000D">
      <w:pPr>
        <w:numPr>
          <w:ilvl w:val="0"/>
          <w:numId w:val="1"/>
        </w:numPr>
        <w:shd w:fill="ffffff" w:val="clear"/>
        <w:spacing w:after="0" w:afterAutospacing="0" w:before="0" w:beforeAutospacing="0" w:lineRule="auto"/>
        <w:ind w:left="940" w:hanging="360"/>
      </w:pPr>
      <w:r w:rsidDel="00000000" w:rsidR="00000000" w:rsidRPr="00000000">
        <w:rPr>
          <w:color w:val="131619"/>
          <w:sz w:val="21"/>
          <w:szCs w:val="21"/>
          <w:rtl w:val="0"/>
        </w:rPr>
        <w:t xml:space="preserve">Nessie: Send any further relevant documentation or updates via email to Mazen, rather than only via Zoom chat.</w:t>
      </w:r>
    </w:p>
    <w:p w:rsidR="00000000" w:rsidDel="00000000" w:rsidP="00000000" w:rsidRDefault="00000000" w:rsidRPr="00000000" w14:paraId="0000000E">
      <w:pPr>
        <w:numPr>
          <w:ilvl w:val="0"/>
          <w:numId w:val="1"/>
        </w:numPr>
        <w:shd w:fill="ffffff" w:val="clear"/>
        <w:spacing w:after="0" w:afterAutospacing="0" w:before="0" w:beforeAutospacing="0" w:lineRule="auto"/>
        <w:ind w:left="940" w:hanging="360"/>
      </w:pPr>
      <w:r w:rsidDel="00000000" w:rsidR="00000000" w:rsidRPr="00000000">
        <w:rPr>
          <w:color w:val="131619"/>
          <w:sz w:val="21"/>
          <w:szCs w:val="21"/>
          <w:rtl w:val="0"/>
        </w:rPr>
        <w:t xml:space="preserve">Mazen: Review access to all required documentation for the product domain and follow up with Adrian if information is not received by the cutoff date (Wednesday before the call with Frank and Helen).</w:t>
      </w:r>
    </w:p>
    <w:p w:rsidR="00000000" w:rsidDel="00000000" w:rsidP="00000000" w:rsidRDefault="00000000" w:rsidRPr="00000000" w14:paraId="0000000F">
      <w:pPr>
        <w:numPr>
          <w:ilvl w:val="0"/>
          <w:numId w:val="1"/>
        </w:numPr>
        <w:shd w:fill="ffffff" w:val="clear"/>
        <w:spacing w:after="220" w:before="0" w:beforeAutospacing="0" w:lineRule="auto"/>
        <w:ind w:left="940" w:hanging="360"/>
      </w:pPr>
      <w:r w:rsidDel="00000000" w:rsidR="00000000" w:rsidRPr="00000000">
        <w:rPr>
          <w:color w:val="131619"/>
          <w:sz w:val="21"/>
          <w:szCs w:val="21"/>
          <w:rtl w:val="0"/>
        </w:rPr>
        <w:t xml:space="preserve">Adrian: Update the tracking sheet to strike out the transactional emails pipeline (until Charlie returns and provides access).</w:t>
      </w:r>
    </w:p>
    <w:p w:rsidR="00000000" w:rsidDel="00000000" w:rsidP="00000000" w:rsidRDefault="00000000" w:rsidRPr="00000000" w14:paraId="00000010">
      <w:pPr>
        <w:pStyle w:val="Heading2"/>
        <w:keepNext w:val="0"/>
        <w:keepLines w:val="0"/>
        <w:shd w:fill="ffffff" w:val="clear"/>
        <w:spacing w:after="80" w:line="360" w:lineRule="auto"/>
        <w:rPr>
          <w:b w:val="1"/>
          <w:bCs w:val="1"/>
          <w:color w:val="131619"/>
          <w:sz w:val="24"/>
          <w:szCs w:val="24"/>
        </w:rPr>
      </w:pPr>
      <w:bookmarkStart w:colFirst="0" w:colLast="0" w:name="_kuyumg2crwry" w:id="2"/>
      <w:bookmarkEnd w:id="2"/>
      <w:r w:rsidDel="00000000" w:rsidR="00000000" w:rsidRPr="00000000">
        <w:rPr>
          <w:b w:val="1"/>
          <w:bCs w:val="1"/>
          <w:color w:val="131619"/>
          <w:sz w:val="24"/>
          <w:szCs w:val="24"/>
          <w:rtl w:val="0"/>
        </w:rPr>
        <w:t xml:space="preserve">Summary</w:t>
      </w:r>
    </w:p>
    <w:p w:rsidR="00000000" w:rsidDel="00000000" w:rsidP="00000000" w:rsidRDefault="00000000" w:rsidRPr="00000000" w14:paraId="00000011">
      <w:pPr>
        <w:pStyle w:val="Heading3"/>
        <w:keepNext w:val="0"/>
        <w:keepLines w:val="0"/>
        <w:shd w:fill="ffffff" w:val="clear"/>
        <w:spacing w:before="280" w:line="342.85714285714283" w:lineRule="auto"/>
        <w:rPr>
          <w:b w:val="1"/>
          <w:bCs w:val="1"/>
          <w:color w:val="131619"/>
          <w:sz w:val="21"/>
          <w:szCs w:val="21"/>
        </w:rPr>
      </w:pPr>
      <w:bookmarkStart w:colFirst="0" w:colLast="0" w:name="_j8ybudqg27z6" w:id="3"/>
      <w:bookmarkEnd w:id="3"/>
      <w:r w:rsidDel="00000000" w:rsidR="00000000" w:rsidRPr="00000000">
        <w:rPr>
          <w:b w:val="1"/>
          <w:bCs w:val="1"/>
          <w:color w:val="131619"/>
          <w:sz w:val="21"/>
          <w:szCs w:val="21"/>
          <w:rtl w:val="0"/>
        </w:rPr>
        <w:t xml:space="preserve">Hybrid Marketplace Pipeline Development</w:t>
      </w:r>
    </w:p>
    <w:p w:rsidR="00000000" w:rsidDel="00000000" w:rsidP="00000000" w:rsidRDefault="00000000" w:rsidRPr="00000000" w14:paraId="00000012">
      <w:pPr>
        <w:shd w:fill="ffffff" w:val="clear"/>
        <w:spacing w:after="220" w:before="220" w:line="342.85714285714283" w:lineRule="auto"/>
        <w:rPr>
          <w:color w:val="131619"/>
          <w:sz w:val="21"/>
          <w:szCs w:val="21"/>
        </w:rPr>
      </w:pPr>
      <w:r w:rsidDel="00000000" w:rsidR="00000000" w:rsidRPr="00000000">
        <w:rPr>
          <w:color w:val="131619"/>
          <w:sz w:val="21"/>
          <w:szCs w:val="21"/>
          <w:rtl w:val="0"/>
        </w:rPr>
        <w:t xml:space="preserve">Mazen and Adrian discussed the creation of new objects to improve data handling, emphasizing the need to redesign rather than migrate existing systems. Nessie explained that the marketplace pipeline is a hybrid project, as it depends on the discovery team's fact tables and dimensions, which are still under development. Nessie confirmed that an ARR ticket has been raised to include the discovery team's inputs in Phase 1, with the tables expected to be ready in the near future.</w:t>
      </w:r>
    </w:p>
    <w:p w:rsidR="00000000" w:rsidDel="00000000" w:rsidP="00000000" w:rsidRDefault="00000000" w:rsidRPr="00000000" w14:paraId="00000013">
      <w:pPr>
        <w:pStyle w:val="Heading3"/>
        <w:keepNext w:val="0"/>
        <w:keepLines w:val="0"/>
        <w:shd w:fill="ffffff" w:val="clear"/>
        <w:spacing w:before="280" w:line="342.85714285714283" w:lineRule="auto"/>
        <w:rPr>
          <w:b w:val="1"/>
          <w:bCs w:val="1"/>
          <w:color w:val="131619"/>
          <w:sz w:val="21"/>
          <w:szCs w:val="21"/>
        </w:rPr>
      </w:pPr>
      <w:bookmarkStart w:colFirst="0" w:colLast="0" w:name="_fleyey514sa9" w:id="4"/>
      <w:bookmarkEnd w:id="4"/>
      <w:r w:rsidDel="00000000" w:rsidR="00000000" w:rsidRPr="00000000">
        <w:rPr>
          <w:b w:val="1"/>
          <w:bCs w:val="1"/>
          <w:color w:val="131619"/>
          <w:sz w:val="21"/>
          <w:szCs w:val="21"/>
          <w:rtl w:val="0"/>
        </w:rPr>
        <w:t xml:space="preserve">Marketplace Pipeline Project Planning</w:t>
      </w:r>
    </w:p>
    <w:p w:rsidR="00000000" w:rsidDel="00000000" w:rsidP="00000000" w:rsidRDefault="00000000" w:rsidRPr="00000000" w14:paraId="00000014">
      <w:pPr>
        <w:shd w:fill="ffffff" w:val="clear"/>
        <w:spacing w:after="220" w:before="220" w:line="342.85714285714283" w:lineRule="auto"/>
        <w:rPr>
          <w:color w:val="131619"/>
          <w:sz w:val="21"/>
          <w:szCs w:val="21"/>
        </w:rPr>
      </w:pPr>
      <w:r w:rsidDel="00000000" w:rsidR="00000000" w:rsidRPr="00000000">
        <w:rPr>
          <w:color w:val="131619"/>
          <w:sz w:val="21"/>
          <w:szCs w:val="21"/>
          <w:rtl w:val="0"/>
        </w:rPr>
        <w:t xml:space="preserve">Nessie and Mazen discussed a marketplace pipeline project with a one-month timeline, relying on inputs from the discovery team and Foundation namespace. Nessie mentioned having 4-5 tape models pending discovery team creation or migration. Adrian joined briefly to discuss prioritizing discrete pipelines with fewer business dependencies for easier Snowflake delivery, particularly focusing on the product area which was identified as the most complex. Mazen noted challenges in defining clear outcomes from recent discussions with the consulting team, emphasizing the need to shift from designing end states to targeting specific outcomes within the next few months.</w:t>
      </w:r>
    </w:p>
    <w:p w:rsidR="00000000" w:rsidDel="00000000" w:rsidP="00000000" w:rsidRDefault="00000000" w:rsidRPr="00000000" w14:paraId="00000015">
      <w:pPr>
        <w:pStyle w:val="Heading3"/>
        <w:keepNext w:val="0"/>
        <w:keepLines w:val="0"/>
        <w:shd w:fill="ffffff" w:val="clear"/>
        <w:spacing w:before="280" w:line="342.85714285714283" w:lineRule="auto"/>
        <w:rPr>
          <w:b w:val="1"/>
          <w:bCs w:val="1"/>
          <w:color w:val="131619"/>
          <w:sz w:val="21"/>
          <w:szCs w:val="21"/>
        </w:rPr>
      </w:pPr>
      <w:bookmarkStart w:colFirst="0" w:colLast="0" w:name="_hxpc978bujjy" w:id="5"/>
      <w:bookmarkEnd w:id="5"/>
      <w:r w:rsidDel="00000000" w:rsidR="00000000" w:rsidRPr="00000000">
        <w:rPr>
          <w:b w:val="1"/>
          <w:bCs w:val="1"/>
          <w:color w:val="131619"/>
          <w:sz w:val="21"/>
          <w:szCs w:val="21"/>
          <w:rtl w:val="0"/>
        </w:rPr>
        <w:t xml:space="preserve">Marketplace Pipeline Development Discussion</w:t>
      </w:r>
    </w:p>
    <w:p w:rsidR="00000000" w:rsidDel="00000000" w:rsidP="00000000" w:rsidRDefault="00000000" w:rsidRPr="00000000" w14:paraId="00000016">
      <w:pPr>
        <w:shd w:fill="ffffff" w:val="clear"/>
        <w:spacing w:after="220" w:before="220" w:line="342.85714285714283" w:lineRule="auto"/>
        <w:rPr>
          <w:color w:val="131619"/>
          <w:sz w:val="21"/>
          <w:szCs w:val="21"/>
        </w:rPr>
      </w:pPr>
      <w:r w:rsidDel="00000000" w:rsidR="00000000" w:rsidRPr="00000000">
        <w:rPr>
          <w:color w:val="131619"/>
          <w:sz w:val="21"/>
          <w:szCs w:val="21"/>
          <w:rtl w:val="0"/>
        </w:rPr>
        <w:t xml:space="preserve">Mazen and Nessie discussed the development of a marketplace pipeline, focusing on data transformation and orchestration. Nessie explained that the marketing domain would consume data from the discovery team's metric layer, with plans to build new DBT models and implement daily airflow processes. They clarified that no parallel run support or migration was needed for this project. Mazen identified several areas requiring clarification, including governance policies, semantic layer requirements, and downstream consumption processes. Adrian noted that the marketing team's pipeline would not replace any existing processes and emphasized the importance of clear handover procedures. The team agreed to follow up on outstanding documentation and access issues before the next meeting with Frank and Helen.</w:t>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3161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