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36F29" w:rsidRDefault="00F36F29" w14:paraId="2BD64213" w14:textId="77777777"/>
    <w:p w:rsidR="00F36F29" w:rsidRDefault="00F36F29" w14:paraId="55B19C68" w14:textId="77777777"/>
    <w:p w:rsidR="00F36F29" w:rsidRDefault="00F36F29" w14:paraId="19CA22E4" w14:textId="77777777"/>
    <w:p w:rsidR="00F36F29" w:rsidRDefault="00F36F29" w14:paraId="7AA947E3" w14:textId="77777777"/>
    <w:p w:rsidR="00F36F29" w:rsidRDefault="00F36F29" w14:paraId="4B37BF1C" w14:textId="77777777"/>
    <w:p w:rsidR="00F36F29" w:rsidRDefault="00F36F29" w14:paraId="34AB6160" w14:textId="77777777"/>
    <w:p w:rsidR="00F36F29" w:rsidRDefault="00F36F29" w14:paraId="2DC36F4D" w14:textId="77777777"/>
    <w:p w:rsidR="00F36F29" w:rsidRDefault="00F36F29" w14:paraId="3D91A521" w14:textId="77777777"/>
    <w:p w:rsidR="00F36F29" w:rsidRDefault="00F36F29" w14:paraId="1778B9C2" w14:textId="77777777"/>
    <w:p w:rsidR="00F36F29" w:rsidRDefault="00F36F29" w14:paraId="0D7B07FE" w14:textId="77777777"/>
    <w:p w:rsidR="00F36F29" w:rsidRDefault="00000000" w14:paraId="43EE5DCF" w14:textId="77777777">
      <w:r>
        <w:rPr>
          <w:rFonts w:ascii="Times New Roman" w:hAnsi="Times New Roman" w:eastAsia="Times New Roman" w:cs="Times New Roman"/>
          <w:noProof/>
        </w:rPr>
        <w:drawing>
          <wp:inline distT="0" distB="0" distL="0" distR="0" wp14:anchorId="0F98DDD6" wp14:editId="7683018D">
            <wp:extent cx="3833813" cy="44105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833813" cy="441058"/>
                    </a:xfrm>
                    <a:prstGeom prst="rect">
                      <a:avLst/>
                    </a:prstGeom>
                    <a:ln/>
                  </pic:spPr>
                </pic:pic>
              </a:graphicData>
            </a:graphic>
          </wp:inline>
        </w:drawing>
      </w:r>
    </w:p>
    <w:p w:rsidR="00F36F29" w:rsidRDefault="00F36F29" w14:paraId="2A91B36E" w14:textId="77777777"/>
    <w:p w:rsidR="00F36F29" w:rsidRDefault="00F36F29" w14:paraId="329D45A6" w14:textId="77777777"/>
    <w:p w:rsidR="00F36F29" w:rsidRDefault="00F36F29" w14:paraId="5685BE1B" w14:textId="77777777"/>
    <w:p w:rsidR="00F36F29" w:rsidRDefault="00000000" w14:paraId="63DAF29D" w14:textId="77777777">
      <w:pPr>
        <w:pStyle w:val="Heading1"/>
        <w:rPr>
          <w:rFonts w:ascii="Arial Black" w:hAnsi="Arial Black" w:eastAsia="Arial Black" w:cs="Arial Black"/>
          <w:color w:val="323232"/>
          <w:sz w:val="52"/>
          <w:szCs w:val="52"/>
        </w:rPr>
      </w:pPr>
      <w:bookmarkStart w:name="_heading=h.gjdgxs" w:colFirst="0" w:colLast="0" w:id="0"/>
      <w:bookmarkEnd w:id="0"/>
      <w:r>
        <w:rPr>
          <w:rFonts w:ascii="Arial Black" w:hAnsi="Arial Black" w:eastAsia="Arial Black" w:cs="Arial Black"/>
          <w:color w:val="323232"/>
          <w:sz w:val="52"/>
          <w:szCs w:val="52"/>
        </w:rPr>
        <w:t>SNOWFLAKE SNOWCONVERT FOR TERADATA</w:t>
      </w:r>
    </w:p>
    <w:p w:rsidR="00F36F29" w:rsidRDefault="00000000" w14:paraId="619A64F3" w14:textId="77777777">
      <w:pPr>
        <w:rPr>
          <w:rFonts w:ascii="Times New Roman" w:hAnsi="Times New Roman" w:eastAsia="Times New Roman" w:cs="Times New Roman"/>
          <w:color w:val="6D6D6D"/>
          <w:sz w:val="30"/>
          <w:szCs w:val="30"/>
        </w:rPr>
      </w:pPr>
      <w:proofErr w:type="spellStart"/>
      <w:r>
        <w:rPr>
          <w:color w:val="6D6D6D"/>
          <w:sz w:val="30"/>
          <w:szCs w:val="30"/>
        </w:rPr>
        <w:t>SnowConvert</w:t>
      </w:r>
      <w:proofErr w:type="spellEnd"/>
      <w:r>
        <w:rPr>
          <w:color w:val="6D6D6D"/>
          <w:sz w:val="30"/>
          <w:szCs w:val="30"/>
        </w:rPr>
        <w:t xml:space="preserve"> App Version 1.16.1.0</w:t>
      </w:r>
    </w:p>
    <w:p w:rsidR="00F36F29" w:rsidRDefault="00000000" w14:paraId="7B1F980A" w14:textId="77777777">
      <w:pPr>
        <w:rPr>
          <w:rFonts w:ascii="Times New Roman" w:hAnsi="Times New Roman" w:eastAsia="Times New Roman" w:cs="Times New Roman"/>
          <w:color w:val="6D6D6D"/>
          <w:sz w:val="30"/>
          <w:szCs w:val="30"/>
        </w:rPr>
      </w:pPr>
      <w:r>
        <w:rPr>
          <w:color w:val="6D6D6D"/>
          <w:sz w:val="30"/>
          <w:szCs w:val="30"/>
        </w:rPr>
        <w:t>Engine Version 30.6.1</w:t>
      </w:r>
    </w:p>
    <w:p w:rsidR="00F36F29" w:rsidRDefault="00F36F29" w14:paraId="0618A8B4" w14:textId="77777777">
      <w:pPr>
        <w:rPr>
          <w:rFonts w:ascii="Times New Roman" w:hAnsi="Times New Roman" w:eastAsia="Times New Roman" w:cs="Times New Roman"/>
        </w:rPr>
      </w:pPr>
    </w:p>
    <w:p w:rsidR="00F36F29" w:rsidRDefault="00000000" w14:paraId="7B0CB89C" w14:textId="77777777">
      <w:pPr>
        <w:rPr>
          <w:rFonts w:ascii="Times New Roman" w:hAnsi="Times New Roman" w:eastAsia="Times New Roman" w:cs="Times New Roman"/>
        </w:rPr>
      </w:pPr>
      <w:r>
        <w:t>Executed on 19/8/2025 at 10:46:15 pm</w:t>
      </w:r>
    </w:p>
    <w:p w:rsidR="00F36F29" w:rsidRDefault="00000000" w14:paraId="321333DB" w14:textId="77777777">
      <w:pPr>
        <w:rPr>
          <w:rFonts w:ascii="Times New Roman" w:hAnsi="Times New Roman" w:eastAsia="Times New Roman" w:cs="Times New Roman"/>
        </w:rPr>
      </w:pPr>
      <w:r>
        <w:t>Conversion Time:  00:00:03</w:t>
      </w:r>
    </w:p>
    <w:p w:rsidR="00F36F29" w:rsidRDefault="00000000" w14:paraId="25B923B7" w14:textId="77777777">
      <w:pPr>
        <w:rPr>
          <w:rFonts w:ascii="Times New Roman" w:hAnsi="Times New Roman" w:eastAsia="Times New Roman" w:cs="Times New Roman"/>
        </w:rPr>
      </w:pPr>
      <w:r>
        <w:t>Conversion Speed: 2046 lines/sec</w:t>
      </w:r>
    </w:p>
    <w:p w:rsidR="00F36F29" w:rsidRDefault="00F36F29" w14:paraId="4A9BDE13" w14:textId="77777777">
      <w:pPr>
        <w:rPr>
          <w:rFonts w:ascii="Times New Roman" w:hAnsi="Times New Roman" w:eastAsia="Times New Roman" w:cs="Times New Roman"/>
          <w:color w:val="000000"/>
          <w:sz w:val="24"/>
          <w:szCs w:val="24"/>
        </w:rPr>
      </w:pPr>
    </w:p>
    <w:p w:rsidR="00F36F29" w:rsidRDefault="00000000" w14:paraId="58A35A63" w14:textId="77777777">
      <w:pPr>
        <w:jc w:val="both"/>
        <w:rPr>
          <w:rFonts w:ascii="Times New Roman" w:hAnsi="Times New Roman" w:eastAsia="Times New Roman" w:cs="Times New Roman"/>
          <w:color w:val="000000"/>
          <w:sz w:val="24"/>
          <w:szCs w:val="24"/>
        </w:rPr>
      </w:pPr>
      <w:r>
        <w:t>The purpose of this document is to summarize the technical considerations and code analysis in migrating SQL to Snowflake from Teradata that either have an impact on the automated code conversion or cannot be handled by automated code conversion, as well as provide a high-level inventory and automation capability of the code that will need to be addressed. A glossary of terms used is located at the end of the document.</w:t>
      </w:r>
    </w:p>
    <w:p w:rsidR="00F36F29" w:rsidRDefault="00F36F29" w14:paraId="0DCF7FDA" w14:textId="77777777">
      <w:pPr>
        <w:rPr>
          <w:rFonts w:ascii="Times New Roman" w:hAnsi="Times New Roman" w:eastAsia="Times New Roman" w:cs="Times New Roman"/>
          <w:color w:val="000000"/>
          <w:sz w:val="24"/>
          <w:szCs w:val="24"/>
        </w:rPr>
      </w:pPr>
    </w:p>
    <w:p w:rsidR="00F36F29" w:rsidRDefault="00000000" w14:paraId="6C6899A5" w14:textId="77777777">
      <w:pPr>
        <w:pStyle w:val="Heading5"/>
      </w:pPr>
      <w:r>
        <w:t>KEY TERMS</w:t>
      </w:r>
    </w:p>
    <w:p w:rsidR="00F36F29" w:rsidRDefault="00F36F29" w14:paraId="03DB4BC7" w14:textId="77777777">
      <w:pPr>
        <w:rPr>
          <w:rFonts w:ascii="Times New Roman" w:hAnsi="Times New Roman" w:eastAsia="Times New Roman" w:cs="Times New Roman"/>
          <w:color w:val="000000"/>
          <w:sz w:val="24"/>
          <w:szCs w:val="24"/>
        </w:rPr>
      </w:pPr>
    </w:p>
    <w:p w:rsidR="00F36F29" w:rsidRDefault="00000000" w14:paraId="0EF6B5F0" w14:textId="7FB89436">
      <w:pPr>
        <w:jc w:val="both"/>
        <w:rPr>
          <w:rFonts w:ascii="Times New Roman" w:hAnsi="Times New Roman" w:eastAsia="Times New Roman" w:cs="Times New Roman"/>
          <w:color w:val="000000"/>
          <w:sz w:val="24"/>
          <w:szCs w:val="24"/>
        </w:rPr>
      </w:pPr>
      <w:r>
        <w:rPr>
          <w:u w:val="single"/>
        </w:rPr>
        <w:t>Code Unit (CU)</w:t>
      </w:r>
      <w:r>
        <w:t xml:space="preserve"> -</w:t>
      </w:r>
      <w:r>
        <w:rPr>
          <w:b/>
        </w:rPr>
        <w:t xml:space="preserve"> </w:t>
      </w:r>
      <w:proofErr w:type="spellStart"/>
      <w:r>
        <w:t>SnowConvert</w:t>
      </w:r>
      <w:proofErr w:type="spellEnd"/>
      <w:r>
        <w:t xml:space="preserve"> breaks down code for reporting here into code units.  Please see the documentation “</w:t>
      </w:r>
      <w:hyperlink r:id="rId9">
        <w:r w:rsidR="00F36F29">
          <w:rPr>
            <w:color w:val="1155CC"/>
            <w:u w:val="single"/>
          </w:rPr>
          <w:t>here</w:t>
        </w:r>
      </w:hyperlink>
      <w:r>
        <w:t>” for an explanation of how code units are defined.</w:t>
      </w:r>
    </w:p>
    <w:p w:rsidR="00F36F29" w:rsidRDefault="00000000" w14:paraId="29AE64D9" w14:textId="255EBD83">
      <w:pPr>
        <w:jc w:val="both"/>
      </w:pPr>
      <w:r>
        <w:rPr>
          <w:rFonts w:ascii="Times New Roman" w:hAnsi="Times New Roman" w:eastAsia="Times New Roman" w:cs="Times New Roman"/>
          <w:color w:val="000000"/>
          <w:sz w:val="24"/>
          <w:szCs w:val="24"/>
        </w:rPr>
        <w:br/>
      </w:r>
      <w:r>
        <w:rPr>
          <w:u w:val="single"/>
        </w:rPr>
        <w:t>Code Unit Parent Category (CUPC)</w:t>
      </w:r>
      <w:r>
        <w:t xml:space="preserve"> - For summary purposes in certain sections of this document you code units are grouped together to display conversion rates, counts and other metrics.  All details for code units can still be found and analyzed in the </w:t>
      </w:r>
      <w:proofErr w:type="gramStart"/>
      <w:r>
        <w:t>top level</w:t>
      </w:r>
      <w:proofErr w:type="gramEnd"/>
      <w:r>
        <w:t xml:space="preserve"> code units document. For information on how code units are grouped, please refer to the documentation </w:t>
      </w:r>
      <w:hyperlink r:id="rId10">
        <w:r w:rsidR="00F36F29">
          <w:rPr>
            <w:color w:val="1155CC"/>
            <w:u w:val="single"/>
          </w:rPr>
          <w:t>here</w:t>
        </w:r>
      </w:hyperlink>
      <w:r>
        <w:t>.</w:t>
      </w:r>
      <w:r>
        <w:tab/>
      </w:r>
    </w:p>
    <w:p w:rsidR="00F36F29" w:rsidRDefault="00F36F29" w14:paraId="225F9633" w14:textId="77777777">
      <w:pPr>
        <w:rPr>
          <w:rFonts w:ascii="Quattrocento Sans" w:hAnsi="Quattrocento Sans" w:eastAsia="Quattrocento Sans" w:cs="Quattrocento Sans"/>
          <w:color w:val="000000"/>
        </w:rPr>
      </w:pPr>
    </w:p>
    <w:p w:rsidR="00F36F29" w:rsidRDefault="00000000" w14:paraId="4811F34D" w14:textId="77777777">
      <w:pPr>
        <w:pStyle w:val="Heading5"/>
      </w:pPr>
      <w:r>
        <w:br w:type="page"/>
      </w:r>
    </w:p>
    <w:p w:rsidR="00F36F29" w:rsidRDefault="00000000" w14:paraId="73AFA377" w14:textId="77777777">
      <w:pPr>
        <w:pStyle w:val="Heading5"/>
        <w:rPr>
          <w:rFonts w:ascii="Times New Roman" w:hAnsi="Times New Roman" w:eastAsia="Times New Roman" w:cs="Times New Roman"/>
          <w:sz w:val="24"/>
          <w:szCs w:val="24"/>
        </w:rPr>
      </w:pPr>
      <w:r>
        <w:lastRenderedPageBreak/>
        <w:t>CODE COMPLETENESS SCORE</w:t>
      </w:r>
    </w:p>
    <w:p w:rsidR="00F36F29" w:rsidRDefault="00F36F29" w14:paraId="341F0BE9" w14:textId="77777777">
      <w:pPr>
        <w:rPr>
          <w:rFonts w:ascii="Times New Roman" w:hAnsi="Times New Roman" w:eastAsia="Times New Roman" w:cs="Times New Roman"/>
          <w:color w:val="000000"/>
          <w:sz w:val="24"/>
          <w:szCs w:val="24"/>
        </w:rPr>
      </w:pPr>
    </w:p>
    <w:p w:rsidR="00F36F29" w:rsidRDefault="00000000" w14:paraId="2618B0E7" w14:textId="77777777">
      <w:pPr>
        <w:jc w:val="both"/>
      </w:pPr>
      <w:proofErr w:type="spellStart"/>
      <w:r>
        <w:t>SnowConvert</w:t>
      </w:r>
      <w:proofErr w:type="spellEnd"/>
      <w:r>
        <w:t xml:space="preserve"> results are only as good as the completeness of the provided code.  A full lineage of information is needed in order to properly convert many objects.  The Code Completeness score is an indication of how complete the provided code base is.  Anything less than a score of 100 means </w:t>
      </w:r>
      <w:proofErr w:type="spellStart"/>
      <w:r>
        <w:t>SnowConvert</w:t>
      </w:r>
      <w:proofErr w:type="spellEnd"/>
      <w:r>
        <w:t xml:space="preserve"> identified missing object references in the code. It is advisable to convert dependent objects together to avoid getting missing object remarks. As an example, a Procedure definition converted individually without the dependent tables or functions would result in missing dependency remarks.  </w:t>
      </w:r>
    </w:p>
    <w:p w:rsidR="00F36F29" w:rsidRDefault="00F36F29" w14:paraId="1C475DCB" w14:textId="77777777">
      <w:pPr>
        <w:jc w:val="both"/>
        <w:rPr>
          <w:rFonts w:ascii="Times New Roman" w:hAnsi="Times New Roman" w:eastAsia="Times New Roman" w:cs="Times New Roman"/>
          <w:color w:val="000000"/>
          <w:sz w:val="24"/>
          <w:szCs w:val="24"/>
        </w:rPr>
      </w:pPr>
    </w:p>
    <w:tbl>
      <w:tblPr>
        <w:tblStyle w:val="afb"/>
        <w:tblW w:w="2295" w:type="dxa"/>
        <w:tblInd w:w="3585" w:type="dxa"/>
        <w:tblBorders>
          <w:top w:val="single" w:color="27B6E8" w:sz="8" w:space="0"/>
          <w:left w:val="single" w:color="27B6E8" w:sz="8" w:space="0"/>
          <w:bottom w:val="single" w:color="27B6E8" w:sz="8" w:space="0"/>
          <w:right w:val="single" w:color="27B6E8" w:sz="8" w:space="0"/>
          <w:insideH w:val="single" w:color="27B6E8" w:sz="8" w:space="0"/>
          <w:insideV w:val="single" w:color="27B6E8" w:sz="8" w:space="0"/>
        </w:tblBorders>
        <w:tblLayout w:type="fixed"/>
        <w:tblLook w:val="0400" w:firstRow="0" w:lastRow="0" w:firstColumn="0" w:lastColumn="0" w:noHBand="0" w:noVBand="1"/>
      </w:tblPr>
      <w:tblGrid>
        <w:gridCol w:w="2295"/>
      </w:tblGrid>
      <w:tr w:rsidR="00F36F29" w14:paraId="2AA83ABD" w14:textId="77777777">
        <w:trPr>
          <w:trHeight w:val="1470"/>
        </w:trPr>
        <w:tc>
          <w:tcPr>
            <w:tcW w:w="2295" w:type="dxa"/>
            <w:shd w:val="clear" w:color="auto" w:fill="00B0F0"/>
            <w:tcMar>
              <w:top w:w="100" w:type="dxa"/>
              <w:left w:w="100" w:type="dxa"/>
              <w:bottom w:w="100" w:type="dxa"/>
              <w:right w:w="100" w:type="dxa"/>
            </w:tcMar>
            <w:vAlign w:val="center"/>
          </w:tcPr>
          <w:p w:rsidR="00F36F29" w:rsidRDefault="00000000" w14:paraId="78E60058" w14:textId="77777777">
            <w:pPr>
              <w:jc w:val="center"/>
              <w:rPr>
                <w:color w:val="000000"/>
                <w:sz w:val="24"/>
                <w:szCs w:val="24"/>
              </w:rPr>
            </w:pPr>
            <w:r>
              <w:rPr>
                <w:b/>
                <w:color w:val="FFFFFF"/>
                <w:sz w:val="60"/>
                <w:szCs w:val="60"/>
              </w:rPr>
              <w:t>88</w:t>
            </w:r>
          </w:p>
        </w:tc>
      </w:tr>
    </w:tbl>
    <w:p w:rsidR="00F36F29" w:rsidRDefault="00F36F29" w14:paraId="12E2276D" w14:textId="77777777">
      <w:pPr>
        <w:jc w:val="center"/>
        <w:rPr>
          <w:color w:val="000000"/>
          <w:sz w:val="4"/>
          <w:szCs w:val="4"/>
          <w:u w:val="single"/>
        </w:rPr>
      </w:pPr>
    </w:p>
    <w:p w:rsidR="00F36F29" w:rsidRDefault="00F36F29" w14:paraId="090F2E02" w14:textId="0F1AB38D">
      <w:pPr>
        <w:jc w:val="center"/>
        <w:rPr>
          <w:color w:val="000000"/>
          <w:sz w:val="15"/>
          <w:szCs w:val="15"/>
          <w:u w:val="single"/>
        </w:rPr>
      </w:pPr>
      <w:hyperlink r:id="rId11">
        <w:r>
          <w:rPr>
            <w:color w:val="1155CC"/>
            <w:sz w:val="15"/>
            <w:szCs w:val="15"/>
            <w:u w:val="single"/>
          </w:rPr>
          <w:t>Learn more</w:t>
        </w:r>
      </w:hyperlink>
    </w:p>
    <w:p w:rsidR="00F36F29" w:rsidRDefault="00F36F29" w14:paraId="2664B90D" w14:textId="77777777">
      <w:pPr>
        <w:rPr>
          <w:rFonts w:ascii="Times New Roman" w:hAnsi="Times New Roman" w:eastAsia="Times New Roman" w:cs="Times New Roman"/>
          <w:color w:val="000000"/>
          <w:sz w:val="24"/>
          <w:szCs w:val="24"/>
        </w:rPr>
      </w:pPr>
    </w:p>
    <w:p w:rsidR="00F36F29" w:rsidRDefault="00F36F29" w14:paraId="011BF5A7" w14:textId="77777777">
      <w:pPr>
        <w:jc w:val="center"/>
        <w:rPr>
          <w:rFonts w:ascii="Times New Roman" w:hAnsi="Times New Roman" w:eastAsia="Times New Roman" w:cs="Times New Roman"/>
          <w:color w:val="000000"/>
          <w:sz w:val="24"/>
          <w:szCs w:val="24"/>
        </w:rPr>
      </w:pPr>
    </w:p>
    <w:p w:rsidR="00F36F29" w:rsidRDefault="00000000" w14:paraId="28ABB78D" w14:textId="77777777">
      <w:pPr>
        <w:jc w:val="both"/>
      </w:pPr>
      <w:r>
        <w:t>For details on objects reported as missing from the submitted code, see the section on Missing Dependent Objects.  For best results, revise the submitted code base to include a complete set of code.</w:t>
      </w:r>
    </w:p>
    <w:p w:rsidR="00F36F29" w:rsidRDefault="00F36F29" w14:paraId="5EAD5252" w14:textId="77777777"/>
    <w:p w:rsidR="00F36F29" w:rsidRDefault="00F36F29" w14:paraId="3A3BFEAD" w14:textId="77777777"/>
    <w:p w:rsidR="00F36F29" w:rsidRDefault="00000000" w14:paraId="2AA5FDC7" w14:textId="77777777">
      <w:pPr>
        <w:rPr>
          <w:rFonts w:ascii="Times New Roman" w:hAnsi="Times New Roman" w:eastAsia="Times New Roman" w:cs="Times New Roman"/>
          <w:color w:val="000000"/>
          <w:sz w:val="24"/>
          <w:szCs w:val="24"/>
        </w:rPr>
      </w:pPr>
      <w:r>
        <w:rPr>
          <w:b/>
        </w:rPr>
        <w:t>EXCLUDED SCOPE SUMMARY</w:t>
      </w:r>
    </w:p>
    <w:p w:rsidR="00F36F29" w:rsidRDefault="00F36F29" w14:paraId="3D058758" w14:textId="77777777">
      <w:pPr>
        <w:rPr>
          <w:rFonts w:ascii="Times New Roman" w:hAnsi="Times New Roman" w:eastAsia="Times New Roman" w:cs="Times New Roman"/>
          <w:color w:val="000000"/>
          <w:sz w:val="24"/>
          <w:szCs w:val="24"/>
        </w:rPr>
      </w:pPr>
    </w:p>
    <w:p w:rsidR="00F36F29" w:rsidRDefault="00000000" w14:paraId="182622D2" w14:textId="6E3E1F96">
      <w:pPr>
        <w:jc w:val="both"/>
        <w:rPr>
          <w:rFonts w:ascii="Times New Roman" w:hAnsi="Times New Roman" w:eastAsia="Times New Roman" w:cs="Times New Roman"/>
          <w:color w:val="000000"/>
          <w:sz w:val="24"/>
          <w:szCs w:val="24"/>
        </w:rPr>
      </w:pPr>
      <w:proofErr w:type="spellStart"/>
      <w:r>
        <w:t>SnowConvert</w:t>
      </w:r>
      <w:proofErr w:type="spellEnd"/>
      <w:r>
        <w:t xml:space="preserve"> only supports </w:t>
      </w:r>
      <w:hyperlink r:id="rId12">
        <w:r w:rsidR="00F36F29">
          <w:rPr>
            <w:color w:val="1155CC"/>
            <w:u w:val="single"/>
          </w:rPr>
          <w:t>certain file types and code units</w:t>
        </w:r>
      </w:hyperlink>
      <w:r>
        <w:t xml:space="preserve">.  The following outlines what was identified in the submitted code and has been </w:t>
      </w:r>
      <w:r>
        <w:rPr>
          <w:b/>
          <w:i/>
          <w:u w:val="single"/>
        </w:rPr>
        <w:t>excluded</w:t>
      </w:r>
      <w:r>
        <w:t xml:space="preserve"> from the scope of this assessment.  These excluded items are not converted by </w:t>
      </w:r>
      <w:proofErr w:type="spellStart"/>
      <w:r>
        <w:t>SnowConvert</w:t>
      </w:r>
      <w:proofErr w:type="spellEnd"/>
      <w:r>
        <w:t xml:space="preserve"> and do not affect the overall conversion rates reported in this assessment.  For additional information see the section on Excluded Scope Breakdown.</w:t>
      </w:r>
    </w:p>
    <w:p w:rsidR="00F36F29" w:rsidRDefault="00F36F29" w14:paraId="0A12A2B1" w14:textId="77777777">
      <w:pPr>
        <w:rPr>
          <w:rFonts w:ascii="Times New Roman" w:hAnsi="Times New Roman" w:eastAsia="Times New Roman" w:cs="Times New Roman"/>
          <w:color w:val="000000"/>
          <w:sz w:val="24"/>
          <w:szCs w:val="24"/>
        </w:rPr>
      </w:pPr>
    </w:p>
    <w:tbl>
      <w:tblPr>
        <w:tblStyle w:val="afc"/>
        <w:tblW w:w="9150" w:type="dxa"/>
        <w:tblLayout w:type="fixed"/>
        <w:tblLook w:val="0400" w:firstRow="0" w:lastRow="0" w:firstColumn="0" w:lastColumn="0" w:noHBand="0" w:noVBand="1"/>
      </w:tblPr>
      <w:tblGrid>
        <w:gridCol w:w="3150"/>
        <w:gridCol w:w="825"/>
        <w:gridCol w:w="435"/>
        <w:gridCol w:w="3405"/>
        <w:gridCol w:w="1335"/>
      </w:tblGrid>
      <w:tr w:rsidR="00F36F29" w14:paraId="5DC4C2A6" w14:textId="77777777">
        <w:trPr>
          <w:trHeight w:val="333"/>
          <w:tblHeader/>
        </w:trPr>
        <w:tc>
          <w:tcPr>
            <w:tcW w:w="3975" w:type="dxa"/>
            <w:gridSpan w:val="2"/>
            <w:shd w:val="clear" w:color="auto" w:fill="FFFFFF"/>
            <w:tcMar>
              <w:top w:w="0" w:type="dxa"/>
              <w:left w:w="115" w:type="dxa"/>
              <w:bottom w:w="0" w:type="dxa"/>
              <w:right w:w="115" w:type="dxa"/>
            </w:tcMar>
          </w:tcPr>
          <w:p w:rsidR="00F36F29" w:rsidRDefault="00000000" w14:paraId="07F80FF5" w14:textId="77777777">
            <w:pPr>
              <w:rPr>
                <w:b/>
                <w:u w:val="single"/>
              </w:rPr>
            </w:pPr>
            <w:r>
              <w:rPr>
                <w:b/>
                <w:u w:val="single"/>
              </w:rPr>
              <w:t>Excluded from Assessment:</w:t>
            </w:r>
          </w:p>
          <w:p w:rsidR="00F36F29" w:rsidRDefault="00F36F29" w14:paraId="5288F18F" w14:textId="77777777">
            <w:pPr>
              <w:rPr>
                <w:b/>
                <w:u w:val="single"/>
              </w:rPr>
            </w:pPr>
          </w:p>
          <w:p w:rsidR="00F36F29" w:rsidRDefault="00000000" w14:paraId="6AA7E6B2" w14:textId="77777777">
            <w:pPr>
              <w:rPr>
                <w:b/>
              </w:rPr>
            </w:pPr>
            <w:r>
              <w:rPr>
                <w:b/>
                <w:u w:val="single"/>
              </w:rPr>
              <w:t>Files:</w:t>
            </w:r>
            <w:r>
              <w:rPr>
                <w:b/>
              </w:rPr>
              <w:t xml:space="preserve"> Out of Scope 6%</w:t>
            </w:r>
          </w:p>
        </w:tc>
        <w:tc>
          <w:tcPr>
            <w:tcW w:w="435" w:type="dxa"/>
            <w:shd w:val="clear" w:color="auto" w:fill="FFFFFF"/>
            <w:tcMar>
              <w:top w:w="0" w:type="dxa"/>
              <w:left w:w="115" w:type="dxa"/>
              <w:bottom w:w="0" w:type="dxa"/>
              <w:right w:w="115" w:type="dxa"/>
            </w:tcMar>
          </w:tcPr>
          <w:p w:rsidR="00F36F29" w:rsidRDefault="00F36F29" w14:paraId="464A1C25" w14:textId="77777777">
            <w:pPr>
              <w:rPr>
                <w:b/>
              </w:rPr>
            </w:pPr>
          </w:p>
        </w:tc>
        <w:tc>
          <w:tcPr>
            <w:tcW w:w="4740" w:type="dxa"/>
            <w:gridSpan w:val="2"/>
            <w:shd w:val="clear" w:color="auto" w:fill="FFFFFF"/>
            <w:tcMar>
              <w:top w:w="0" w:type="dxa"/>
              <w:left w:w="115" w:type="dxa"/>
              <w:bottom w:w="0" w:type="dxa"/>
              <w:right w:w="115" w:type="dxa"/>
            </w:tcMar>
          </w:tcPr>
          <w:p w:rsidR="00F36F29" w:rsidRDefault="00000000" w14:paraId="24269D59" w14:textId="77777777">
            <w:pPr>
              <w:rPr>
                <w:b/>
                <w:u w:val="single"/>
              </w:rPr>
            </w:pPr>
            <w:r>
              <w:rPr>
                <w:b/>
                <w:u w:val="single"/>
              </w:rPr>
              <w:t>Excluded from Conversion:</w:t>
            </w:r>
          </w:p>
          <w:p w:rsidR="00F36F29" w:rsidRDefault="00F36F29" w14:paraId="786F1401" w14:textId="77777777">
            <w:pPr>
              <w:rPr>
                <w:b/>
                <w:u w:val="single"/>
              </w:rPr>
            </w:pPr>
          </w:p>
          <w:p w:rsidR="00F36F29" w:rsidRDefault="00000000" w14:paraId="585F5ECD" w14:textId="77777777">
            <w:pPr>
              <w:rPr>
                <w:b/>
              </w:rPr>
            </w:pPr>
            <w:r>
              <w:rPr>
                <w:b/>
                <w:u w:val="single"/>
              </w:rPr>
              <w:t xml:space="preserve">Code Units: </w:t>
            </w:r>
            <w:r>
              <w:rPr>
                <w:b/>
              </w:rPr>
              <w:t> Out of Scope 0%</w:t>
            </w:r>
          </w:p>
        </w:tc>
      </w:tr>
      <w:tr w:rsidR="00F36F29" w14:paraId="4E74CE7F" w14:textId="77777777">
        <w:trPr>
          <w:cantSplit/>
          <w:trHeight w:val="230"/>
        </w:trPr>
        <w:tc>
          <w:tcPr>
            <w:tcW w:w="3150" w:type="dxa"/>
            <w:shd w:val="clear" w:color="auto" w:fill="FFFFFF"/>
            <w:tcMar>
              <w:top w:w="0" w:type="dxa"/>
              <w:left w:w="115" w:type="dxa"/>
              <w:bottom w:w="0" w:type="dxa"/>
              <w:right w:w="115" w:type="dxa"/>
            </w:tcMar>
          </w:tcPr>
          <w:p w:rsidR="00F36F29" w:rsidRDefault="00F36F29" w14:paraId="606C54E3" w14:textId="77777777"/>
          <w:p w:rsidR="00F36F29" w:rsidRDefault="00000000" w14:paraId="37016899" w14:textId="77777777">
            <w:r>
              <w:t>Unsupported extensions: </w:t>
            </w:r>
          </w:p>
        </w:tc>
        <w:tc>
          <w:tcPr>
            <w:tcW w:w="825" w:type="dxa"/>
            <w:shd w:val="clear" w:color="auto" w:fill="FFFFFF"/>
            <w:tcMar>
              <w:top w:w="0" w:type="dxa"/>
              <w:left w:w="115" w:type="dxa"/>
              <w:bottom w:w="0" w:type="dxa"/>
              <w:right w:w="115" w:type="dxa"/>
            </w:tcMar>
          </w:tcPr>
          <w:p w:rsidR="00F36F29" w:rsidRDefault="00F36F29" w14:paraId="4C169125" w14:textId="77777777"/>
          <w:p w:rsidR="00F36F29" w:rsidRDefault="00000000" w14:paraId="18CB10EF" w14:textId="77777777">
            <w:r>
              <w:t>1</w:t>
            </w:r>
          </w:p>
        </w:tc>
        <w:tc>
          <w:tcPr>
            <w:tcW w:w="435" w:type="dxa"/>
            <w:shd w:val="clear" w:color="auto" w:fill="FFFFFF"/>
            <w:tcMar>
              <w:top w:w="0" w:type="dxa"/>
              <w:left w:w="115" w:type="dxa"/>
              <w:bottom w:w="0" w:type="dxa"/>
              <w:right w:w="115" w:type="dxa"/>
            </w:tcMar>
          </w:tcPr>
          <w:p w:rsidR="00F36F29" w:rsidRDefault="00F36F29" w14:paraId="41556828" w14:textId="77777777"/>
        </w:tc>
        <w:tc>
          <w:tcPr>
            <w:tcW w:w="3405" w:type="dxa"/>
            <w:shd w:val="clear" w:color="auto" w:fill="FFFFFF"/>
            <w:tcMar>
              <w:top w:w="0" w:type="dxa"/>
              <w:left w:w="115" w:type="dxa"/>
              <w:bottom w:w="0" w:type="dxa"/>
              <w:right w:w="115" w:type="dxa"/>
            </w:tcMar>
          </w:tcPr>
          <w:p w:rsidR="00F36F29" w:rsidRDefault="00F36F29" w14:paraId="04899D61" w14:textId="77777777"/>
          <w:p w:rsidR="00F36F29" w:rsidRDefault="00000000" w14:paraId="2E67335C" w14:textId="77777777">
            <w:r>
              <w:t>TRIGGER</w:t>
            </w:r>
          </w:p>
        </w:tc>
        <w:tc>
          <w:tcPr>
            <w:tcW w:w="1335" w:type="dxa"/>
            <w:shd w:val="clear" w:color="auto" w:fill="FFFFFF"/>
            <w:tcMar>
              <w:top w:w="0" w:type="dxa"/>
              <w:left w:w="115" w:type="dxa"/>
              <w:bottom w:w="0" w:type="dxa"/>
              <w:right w:w="115" w:type="dxa"/>
            </w:tcMar>
          </w:tcPr>
          <w:p w:rsidR="00F36F29" w:rsidRDefault="00F36F29" w14:paraId="482A0ED6" w14:textId="77777777"/>
          <w:p w:rsidR="00F36F29" w:rsidRDefault="00000000" w14:paraId="10880D59" w14:textId="77777777">
            <w:r>
              <w:t>0</w:t>
            </w:r>
          </w:p>
        </w:tc>
      </w:tr>
      <w:tr w:rsidR="00680D1E" w14:paraId="31B3989F" w14:textId="77777777">
        <w:trPr>
          <w:cantSplit/>
          <w:trHeight w:val="230"/>
        </w:trPr>
        <w:tc>
          <w:tcPr>
            <w:tcW w:w="3150" w:type="dxa"/>
            <w:shd w:val="clear" w:color="auto" w:fill="FFFFFF"/>
            <w:tcMar>
              <w:top w:w="0" w:type="dxa"/>
              <w:left w:w="115" w:type="dxa"/>
              <w:bottom w:w="0" w:type="dxa"/>
              <w:right w:w="115" w:type="dxa"/>
            </w:tcMar>
          </w:tcPr>
          <w:p w:rsidR="00680D1E" w:rsidRDefault="00680D1E" w14:paraId="7222BCB2" w14:textId="3EF56014"/>
        </w:tc>
        <w:tc>
          <w:tcPr>
            <w:tcW w:w="825" w:type="dxa"/>
            <w:shd w:val="clear" w:color="auto" w:fill="FFFFFF"/>
            <w:tcMar>
              <w:top w:w="0" w:type="dxa"/>
              <w:left w:w="115" w:type="dxa"/>
              <w:bottom w:w="0" w:type="dxa"/>
              <w:right w:w="115" w:type="dxa"/>
            </w:tcMar>
          </w:tcPr>
          <w:p w:rsidR="00680D1E" w:rsidRDefault="00680D1E" w14:paraId="39ADDB58" w14:textId="08C66AA1"/>
        </w:tc>
        <w:tc>
          <w:tcPr>
            <w:tcW w:w="435" w:type="dxa"/>
            <w:shd w:val="clear" w:color="auto" w:fill="FFFFFF"/>
            <w:tcMar>
              <w:top w:w="0" w:type="dxa"/>
              <w:left w:w="115" w:type="dxa"/>
              <w:bottom w:w="0" w:type="dxa"/>
              <w:right w:w="115" w:type="dxa"/>
            </w:tcMar>
          </w:tcPr>
          <w:p w:rsidR="00680D1E" w:rsidRDefault="00680D1E" w14:paraId="5DC4A159" w14:textId="77777777"/>
        </w:tc>
        <w:tc>
          <w:tcPr>
            <w:tcW w:w="3405" w:type="dxa"/>
            <w:shd w:val="clear" w:color="auto" w:fill="FFFFFF"/>
            <w:tcMar>
              <w:top w:w="0" w:type="dxa"/>
              <w:left w:w="115" w:type="dxa"/>
              <w:bottom w:w="0" w:type="dxa"/>
              <w:right w:w="115" w:type="dxa"/>
            </w:tcMar>
          </w:tcPr>
          <w:p w:rsidR="00680D1E" w:rsidRDefault="00680D1E" w14:paraId="5B6EC020" w14:textId="77777777">
            <w:pPr>
              <w:rPr>
                <w:rFonts w:ascii="Arial" w:hAnsi="Arial" w:eastAsia="Arial" w:cs="Arial"/>
                <w:color w:val="222222"/>
              </w:rPr>
            </w:pPr>
            <w:r>
              <w:t>GRANT</w:t>
            </w:r>
          </w:p>
          <w:p w:rsidR="00680D1E" w:rsidRDefault="00680D1E" w14:paraId="42CD81F0" w14:textId="77777777">
            <w:pPr>
              <w:rPr>
                <w:color w:val="222222"/>
              </w:rPr>
            </w:pPr>
          </w:p>
          <w:p w:rsidR="00680D1E" w:rsidRDefault="00680D1E" w14:paraId="60FEA6C2" w14:textId="77777777">
            <w:r>
              <w:rPr>
                <w:color w:val="222222"/>
              </w:rPr>
              <w:t>Functions with unsupported language</w:t>
            </w:r>
          </w:p>
        </w:tc>
        <w:tc>
          <w:tcPr>
            <w:tcW w:w="1335" w:type="dxa"/>
            <w:shd w:val="clear" w:color="auto" w:fill="FFFFFF"/>
            <w:tcMar>
              <w:top w:w="0" w:type="dxa"/>
              <w:left w:w="115" w:type="dxa"/>
              <w:bottom w:w="0" w:type="dxa"/>
              <w:right w:w="115" w:type="dxa"/>
            </w:tcMar>
          </w:tcPr>
          <w:p w:rsidR="00680D1E" w:rsidRDefault="00680D1E" w14:paraId="245040C3" w14:textId="77777777">
            <w:r>
              <w:t>0</w:t>
            </w:r>
          </w:p>
          <w:p w:rsidR="00680D1E" w:rsidRDefault="00680D1E" w14:paraId="35D13BFA" w14:textId="77777777"/>
          <w:p w:rsidR="00680D1E" w:rsidRDefault="00680D1E" w14:paraId="36F6B612" w14:textId="77777777">
            <w:r>
              <w:t>0</w:t>
            </w:r>
          </w:p>
        </w:tc>
      </w:tr>
    </w:tbl>
    <w:p w:rsidR="00F36F29" w:rsidRDefault="00F36F29" w14:paraId="51F2DB8F" w14:textId="77777777">
      <w:pPr>
        <w:pStyle w:val="Heading3"/>
      </w:pPr>
    </w:p>
    <w:p w:rsidR="00F36F29" w:rsidRDefault="00000000" w14:paraId="6CDDE7F2" w14:textId="77777777">
      <w:pPr>
        <w:pStyle w:val="Heading5"/>
      </w:pPr>
      <w:r>
        <w:t>ASSESSED CONVERSION SCOPE SUMMARY</w:t>
      </w:r>
    </w:p>
    <w:p w:rsidR="00F36F29" w:rsidRDefault="00F36F29" w14:paraId="18181771" w14:textId="77777777"/>
    <w:tbl>
      <w:tblPr>
        <w:tblStyle w:val="afd"/>
        <w:tblW w:w="9225" w:type="dxa"/>
        <w:tblLayout w:type="fixed"/>
        <w:tblLook w:val="0400" w:firstRow="0" w:lastRow="0" w:firstColumn="0" w:lastColumn="0" w:noHBand="0" w:noVBand="1"/>
      </w:tblPr>
      <w:tblGrid>
        <w:gridCol w:w="2595"/>
        <w:gridCol w:w="1665"/>
        <w:gridCol w:w="3570"/>
        <w:gridCol w:w="1395"/>
      </w:tblGrid>
      <w:tr w:rsidR="00F36F29" w14:paraId="3B23DCB6" w14:textId="77777777">
        <w:trPr>
          <w:cantSplit/>
          <w:trHeight w:val="319"/>
          <w:tblHeader/>
        </w:trPr>
        <w:tc>
          <w:tcPr>
            <w:tcW w:w="2595" w:type="dxa"/>
            <w:shd w:val="clear" w:color="auto" w:fill="FFFFFF"/>
            <w:tcMar>
              <w:top w:w="0" w:type="dxa"/>
              <w:left w:w="115" w:type="dxa"/>
              <w:bottom w:w="0" w:type="dxa"/>
              <w:right w:w="115" w:type="dxa"/>
            </w:tcMar>
          </w:tcPr>
          <w:p w:rsidR="00F36F29" w:rsidRDefault="00000000" w14:paraId="6F480C82" w14:textId="77777777">
            <w:r>
              <w:t>Files</w:t>
            </w:r>
          </w:p>
        </w:tc>
        <w:tc>
          <w:tcPr>
            <w:tcW w:w="1665" w:type="dxa"/>
            <w:shd w:val="clear" w:color="auto" w:fill="FFFFFF"/>
            <w:tcMar>
              <w:top w:w="0" w:type="dxa"/>
              <w:left w:w="115" w:type="dxa"/>
              <w:bottom w:w="0" w:type="dxa"/>
              <w:right w:w="115" w:type="dxa"/>
            </w:tcMar>
          </w:tcPr>
          <w:p w:rsidR="00F36F29" w:rsidRDefault="00000000" w14:paraId="3A14DBDA" w14:textId="77777777">
            <w:r>
              <w:t>47</w:t>
            </w:r>
          </w:p>
        </w:tc>
        <w:tc>
          <w:tcPr>
            <w:tcW w:w="3570" w:type="dxa"/>
            <w:shd w:val="clear" w:color="auto" w:fill="FFFFFF"/>
            <w:tcMar>
              <w:top w:w="0" w:type="dxa"/>
              <w:left w:w="115" w:type="dxa"/>
              <w:bottom w:w="0" w:type="dxa"/>
              <w:right w:w="115" w:type="dxa"/>
            </w:tcMar>
          </w:tcPr>
          <w:p w:rsidR="00F36F29" w:rsidRDefault="00000000" w14:paraId="4D430101" w14:textId="77777777">
            <w:r>
              <w:t>Fully Converted Code Units</w:t>
            </w:r>
          </w:p>
        </w:tc>
        <w:tc>
          <w:tcPr>
            <w:tcW w:w="1395" w:type="dxa"/>
            <w:shd w:val="clear" w:color="auto" w:fill="FFFFFF"/>
            <w:tcMar>
              <w:top w:w="0" w:type="dxa"/>
              <w:left w:w="115" w:type="dxa"/>
              <w:bottom w:w="0" w:type="dxa"/>
              <w:right w:w="115" w:type="dxa"/>
            </w:tcMar>
          </w:tcPr>
          <w:p w:rsidR="00F36F29" w:rsidRDefault="00000000" w14:paraId="1E8A4FCB" w14:textId="77777777">
            <w:r>
              <w:t>34%</w:t>
            </w:r>
          </w:p>
        </w:tc>
      </w:tr>
      <w:tr w:rsidR="00F36F29" w14:paraId="5F9206AD" w14:textId="77777777">
        <w:trPr>
          <w:cantSplit/>
          <w:trHeight w:val="319"/>
        </w:trPr>
        <w:tc>
          <w:tcPr>
            <w:tcW w:w="2595" w:type="dxa"/>
            <w:shd w:val="clear" w:color="auto" w:fill="FFFFFF"/>
            <w:tcMar>
              <w:top w:w="0" w:type="dxa"/>
              <w:left w:w="115" w:type="dxa"/>
              <w:bottom w:w="0" w:type="dxa"/>
              <w:right w:w="115" w:type="dxa"/>
            </w:tcMar>
          </w:tcPr>
          <w:p w:rsidR="00F36F29" w:rsidRDefault="00000000" w14:paraId="69D71445" w14:textId="77777777">
            <w:r>
              <w:t>Code Units</w:t>
            </w:r>
          </w:p>
        </w:tc>
        <w:tc>
          <w:tcPr>
            <w:tcW w:w="1665" w:type="dxa"/>
            <w:shd w:val="clear" w:color="auto" w:fill="FFFFFF"/>
            <w:tcMar>
              <w:top w:w="0" w:type="dxa"/>
              <w:left w:w="115" w:type="dxa"/>
              <w:bottom w:w="0" w:type="dxa"/>
              <w:right w:w="115" w:type="dxa"/>
            </w:tcMar>
          </w:tcPr>
          <w:p w:rsidR="00F36F29" w:rsidRDefault="00000000" w14:paraId="7B319951" w14:textId="77777777">
            <w:r>
              <w:t>50</w:t>
            </w:r>
          </w:p>
        </w:tc>
        <w:tc>
          <w:tcPr>
            <w:tcW w:w="3570" w:type="dxa"/>
            <w:shd w:val="clear" w:color="auto" w:fill="FFFFFF"/>
            <w:tcMar>
              <w:top w:w="0" w:type="dxa"/>
              <w:left w:w="115" w:type="dxa"/>
              <w:bottom w:w="0" w:type="dxa"/>
              <w:right w:w="115" w:type="dxa"/>
            </w:tcMar>
          </w:tcPr>
          <w:p w:rsidR="00F36F29" w:rsidRDefault="00000000" w14:paraId="38D3BB1A" w14:textId="77777777">
            <w:r>
              <w:t>Lines of Code Conversion Rate</w:t>
            </w:r>
          </w:p>
        </w:tc>
        <w:tc>
          <w:tcPr>
            <w:tcW w:w="1395" w:type="dxa"/>
            <w:shd w:val="clear" w:color="auto" w:fill="FFFFFF"/>
            <w:tcMar>
              <w:top w:w="0" w:type="dxa"/>
              <w:left w:w="115" w:type="dxa"/>
              <w:bottom w:w="0" w:type="dxa"/>
              <w:right w:w="115" w:type="dxa"/>
            </w:tcMar>
          </w:tcPr>
          <w:p w:rsidR="00F36F29" w:rsidRDefault="00000000" w14:paraId="2DBDA5E5" w14:textId="77777777">
            <w:r>
              <w:t>21.61%</w:t>
            </w:r>
          </w:p>
        </w:tc>
      </w:tr>
      <w:tr w:rsidR="00F36F29" w14:paraId="21D92C87" w14:textId="77777777">
        <w:trPr>
          <w:cantSplit/>
          <w:trHeight w:val="319"/>
        </w:trPr>
        <w:tc>
          <w:tcPr>
            <w:tcW w:w="2595" w:type="dxa"/>
            <w:shd w:val="clear" w:color="auto" w:fill="FFFFFF"/>
            <w:tcMar>
              <w:top w:w="0" w:type="dxa"/>
              <w:left w:w="115" w:type="dxa"/>
              <w:bottom w:w="0" w:type="dxa"/>
              <w:right w:w="115" w:type="dxa"/>
            </w:tcMar>
          </w:tcPr>
          <w:p w:rsidR="00F36F29" w:rsidRDefault="00000000" w14:paraId="0016F571" w14:textId="77777777">
            <w:r>
              <w:lastRenderedPageBreak/>
              <w:t>Lines of Code</w:t>
            </w:r>
          </w:p>
        </w:tc>
        <w:tc>
          <w:tcPr>
            <w:tcW w:w="1665" w:type="dxa"/>
            <w:shd w:val="clear" w:color="auto" w:fill="FFFFFF"/>
            <w:tcMar>
              <w:top w:w="0" w:type="dxa"/>
              <w:left w:w="115" w:type="dxa"/>
              <w:bottom w:w="0" w:type="dxa"/>
              <w:right w:w="115" w:type="dxa"/>
            </w:tcMar>
          </w:tcPr>
          <w:p w:rsidR="00F36F29" w:rsidRDefault="00000000" w14:paraId="0BD29452" w14:textId="77777777">
            <w:r>
              <w:t>7350</w:t>
            </w:r>
          </w:p>
        </w:tc>
        <w:tc>
          <w:tcPr>
            <w:tcW w:w="3570" w:type="dxa"/>
            <w:shd w:val="clear" w:color="auto" w:fill="FFFFFF"/>
            <w:tcMar>
              <w:top w:w="0" w:type="dxa"/>
              <w:left w:w="115" w:type="dxa"/>
              <w:bottom w:w="0" w:type="dxa"/>
              <w:right w:w="115" w:type="dxa"/>
            </w:tcMar>
          </w:tcPr>
          <w:p w:rsidR="00F36F29" w:rsidRDefault="00000000" w14:paraId="2890BDF9" w14:textId="77777777">
            <w:r>
              <w:t>Functional Difference Messages </w:t>
            </w:r>
          </w:p>
        </w:tc>
        <w:tc>
          <w:tcPr>
            <w:tcW w:w="1395" w:type="dxa"/>
            <w:shd w:val="clear" w:color="auto" w:fill="FFFFFF"/>
            <w:tcMar>
              <w:top w:w="0" w:type="dxa"/>
              <w:left w:w="115" w:type="dxa"/>
              <w:bottom w:w="0" w:type="dxa"/>
              <w:right w:w="115" w:type="dxa"/>
            </w:tcMar>
          </w:tcPr>
          <w:p w:rsidR="00F36F29" w:rsidRDefault="00000000" w14:paraId="53D4B2B8" w14:textId="77777777">
            <w:r>
              <w:t>24</w:t>
            </w:r>
          </w:p>
        </w:tc>
      </w:tr>
      <w:tr w:rsidR="00F36F29" w14:paraId="6DB213ED" w14:textId="77777777">
        <w:trPr>
          <w:cantSplit/>
          <w:trHeight w:val="319"/>
        </w:trPr>
        <w:tc>
          <w:tcPr>
            <w:tcW w:w="2595" w:type="dxa"/>
            <w:shd w:val="clear" w:color="auto" w:fill="FFFFFF"/>
            <w:tcMar>
              <w:top w:w="0" w:type="dxa"/>
              <w:left w:w="115" w:type="dxa"/>
              <w:bottom w:w="0" w:type="dxa"/>
              <w:right w:w="115" w:type="dxa"/>
            </w:tcMar>
          </w:tcPr>
          <w:p w:rsidR="00F36F29" w:rsidRDefault="00000000" w14:paraId="238DF396" w14:textId="77777777">
            <w:r>
              <w:t>Files Not Generated</w:t>
            </w:r>
          </w:p>
        </w:tc>
        <w:tc>
          <w:tcPr>
            <w:tcW w:w="1665" w:type="dxa"/>
            <w:shd w:val="clear" w:color="auto" w:fill="FFFFFF"/>
            <w:tcMar>
              <w:top w:w="0" w:type="dxa"/>
              <w:left w:w="115" w:type="dxa"/>
              <w:bottom w:w="0" w:type="dxa"/>
              <w:right w:w="115" w:type="dxa"/>
            </w:tcMar>
          </w:tcPr>
          <w:p w:rsidR="00F36F29" w:rsidRDefault="00000000" w14:paraId="17C69258" w14:textId="77777777">
            <w:r>
              <w:t>0</w:t>
            </w:r>
          </w:p>
        </w:tc>
        <w:tc>
          <w:tcPr>
            <w:tcW w:w="3570" w:type="dxa"/>
            <w:shd w:val="clear" w:color="auto" w:fill="FFFFFF"/>
            <w:tcMar>
              <w:top w:w="0" w:type="dxa"/>
              <w:left w:w="115" w:type="dxa"/>
              <w:bottom w:w="0" w:type="dxa"/>
              <w:right w:w="115" w:type="dxa"/>
            </w:tcMar>
          </w:tcPr>
          <w:p w:rsidR="00F36F29" w:rsidRDefault="00000000" w14:paraId="37E8ED12" w14:textId="77777777">
            <w:r>
              <w:t>Performance Reviews</w:t>
            </w:r>
          </w:p>
        </w:tc>
        <w:tc>
          <w:tcPr>
            <w:tcW w:w="1395" w:type="dxa"/>
            <w:shd w:val="clear" w:color="auto" w:fill="FFFFFF"/>
            <w:tcMar>
              <w:top w:w="0" w:type="dxa"/>
              <w:left w:w="115" w:type="dxa"/>
              <w:bottom w:w="0" w:type="dxa"/>
              <w:right w:w="115" w:type="dxa"/>
            </w:tcMar>
          </w:tcPr>
          <w:p w:rsidR="00F36F29" w:rsidRDefault="00000000" w14:paraId="7DDBA0BB" w14:textId="77777777">
            <w:r>
              <w:t>0</w:t>
            </w:r>
          </w:p>
        </w:tc>
      </w:tr>
      <w:tr w:rsidR="00F36F29" w14:paraId="584FC558" w14:textId="77777777">
        <w:trPr>
          <w:cantSplit/>
          <w:trHeight w:val="319"/>
        </w:trPr>
        <w:tc>
          <w:tcPr>
            <w:tcW w:w="2595" w:type="dxa"/>
            <w:shd w:val="clear" w:color="auto" w:fill="FFFFFF"/>
            <w:tcMar>
              <w:top w:w="0" w:type="dxa"/>
              <w:left w:w="115" w:type="dxa"/>
              <w:bottom w:w="0" w:type="dxa"/>
              <w:right w:w="115" w:type="dxa"/>
            </w:tcMar>
          </w:tcPr>
          <w:p w:rsidR="00F36F29" w:rsidRDefault="00000000" w14:paraId="63B35DD0" w14:textId="77777777">
            <w:r>
              <w:t>Parsing EWIs</w:t>
            </w:r>
          </w:p>
        </w:tc>
        <w:tc>
          <w:tcPr>
            <w:tcW w:w="1665" w:type="dxa"/>
            <w:shd w:val="clear" w:color="auto" w:fill="FFFFFF"/>
            <w:tcMar>
              <w:top w:w="0" w:type="dxa"/>
              <w:left w:w="115" w:type="dxa"/>
              <w:bottom w:w="0" w:type="dxa"/>
              <w:right w:w="115" w:type="dxa"/>
            </w:tcMar>
          </w:tcPr>
          <w:p w:rsidR="00F36F29" w:rsidRDefault="00000000" w14:paraId="7322D1FF" w14:textId="77777777">
            <w:r>
              <w:t>386</w:t>
            </w:r>
          </w:p>
        </w:tc>
        <w:tc>
          <w:tcPr>
            <w:tcW w:w="3570" w:type="dxa"/>
            <w:shd w:val="clear" w:color="auto" w:fill="FFFFFF"/>
            <w:tcMar>
              <w:top w:w="0" w:type="dxa"/>
              <w:left w:w="115" w:type="dxa"/>
              <w:bottom w:w="0" w:type="dxa"/>
              <w:right w:w="115" w:type="dxa"/>
            </w:tcMar>
          </w:tcPr>
          <w:p w:rsidR="00F36F29" w:rsidRDefault="00000000" w14:paraId="19DF10E3" w14:textId="77777777">
            <w:r>
              <w:t>Missing Dependent Objects </w:t>
            </w:r>
          </w:p>
        </w:tc>
        <w:tc>
          <w:tcPr>
            <w:tcW w:w="1395" w:type="dxa"/>
            <w:shd w:val="clear" w:color="auto" w:fill="FFFFFF"/>
            <w:tcMar>
              <w:top w:w="0" w:type="dxa"/>
              <w:left w:w="115" w:type="dxa"/>
              <w:bottom w:w="0" w:type="dxa"/>
              <w:right w:w="115" w:type="dxa"/>
            </w:tcMar>
          </w:tcPr>
          <w:p w:rsidR="00F36F29" w:rsidRDefault="00000000" w14:paraId="1D978180" w14:textId="77777777">
            <w:r>
              <w:t>3</w:t>
            </w:r>
          </w:p>
        </w:tc>
      </w:tr>
      <w:tr w:rsidR="00F36F29" w14:paraId="014F9180" w14:textId="77777777">
        <w:trPr>
          <w:cantSplit/>
          <w:trHeight w:val="319"/>
        </w:trPr>
        <w:tc>
          <w:tcPr>
            <w:tcW w:w="2595" w:type="dxa"/>
            <w:shd w:val="clear" w:color="auto" w:fill="FFFFFF"/>
            <w:tcMar>
              <w:top w:w="0" w:type="dxa"/>
              <w:left w:w="115" w:type="dxa"/>
              <w:bottom w:w="0" w:type="dxa"/>
              <w:right w:w="115" w:type="dxa"/>
            </w:tcMar>
          </w:tcPr>
          <w:p w:rsidR="00F36F29" w:rsidRDefault="00000000" w14:paraId="0752A381" w14:textId="77777777">
            <w:r>
              <w:t>Other EWIs</w:t>
            </w:r>
          </w:p>
        </w:tc>
        <w:tc>
          <w:tcPr>
            <w:tcW w:w="1665" w:type="dxa"/>
            <w:shd w:val="clear" w:color="auto" w:fill="FFFFFF"/>
            <w:tcMar>
              <w:top w:w="0" w:type="dxa"/>
              <w:left w:w="115" w:type="dxa"/>
              <w:bottom w:w="0" w:type="dxa"/>
              <w:right w:w="115" w:type="dxa"/>
            </w:tcMar>
          </w:tcPr>
          <w:p w:rsidR="00F36F29" w:rsidRDefault="00000000" w14:paraId="085739DF" w14:textId="77777777">
            <w:r>
              <w:t>1069</w:t>
            </w:r>
          </w:p>
        </w:tc>
        <w:tc>
          <w:tcPr>
            <w:tcW w:w="3570" w:type="dxa"/>
            <w:shd w:val="clear" w:color="auto" w:fill="FFFFFF"/>
            <w:tcMar>
              <w:top w:w="0" w:type="dxa"/>
              <w:left w:w="115" w:type="dxa"/>
              <w:bottom w:w="0" w:type="dxa"/>
              <w:right w:w="115" w:type="dxa"/>
            </w:tcMar>
          </w:tcPr>
          <w:p w:rsidR="00F36F29" w:rsidRDefault="00F36F29" w14:paraId="1553E7B9" w14:textId="77777777"/>
        </w:tc>
        <w:tc>
          <w:tcPr>
            <w:tcW w:w="1395" w:type="dxa"/>
            <w:shd w:val="clear" w:color="auto" w:fill="FFFFFF"/>
            <w:tcMar>
              <w:top w:w="0" w:type="dxa"/>
              <w:left w:w="115" w:type="dxa"/>
              <w:bottom w:w="0" w:type="dxa"/>
              <w:right w:w="115" w:type="dxa"/>
            </w:tcMar>
          </w:tcPr>
          <w:p w:rsidR="00F36F29" w:rsidRDefault="00F36F29" w14:paraId="4EED512A" w14:textId="77777777"/>
        </w:tc>
      </w:tr>
    </w:tbl>
    <w:p w:rsidR="00F36F29" w:rsidRDefault="00000000" w14:paraId="648D9BC9" w14:textId="77777777">
      <w:pPr>
        <w:pStyle w:val="Heading2"/>
      </w:pPr>
      <w:bookmarkStart w:name="_heading=h.sa6ljsdy5qff" w:colFirst="0" w:colLast="0" w:id="1"/>
      <w:bookmarkEnd w:id="1"/>
      <w:r>
        <w:br w:type="page"/>
      </w:r>
      <w:r>
        <w:lastRenderedPageBreak/>
        <w:t>TABLE OF CONTENTS</w:t>
      </w:r>
    </w:p>
    <w:p w:rsidR="00F36F29" w:rsidRDefault="00F36F29" w14:paraId="279E6861" w14:textId="77777777"/>
    <w:sdt>
      <w:sdtPr>
        <w:id w:val="-2103021805"/>
        <w:docPartObj>
          <w:docPartGallery w:val="Table of Contents"/>
          <w:docPartUnique/>
        </w:docPartObj>
      </w:sdtPr>
      <w:sdtContent>
        <w:p w:rsidR="00F36F29" w:rsidRDefault="00F36F29" w14:paraId="031727EF" w14:textId="77777777">
          <w:pPr>
            <w:widowControl w:val="0"/>
            <w:tabs>
              <w:tab w:val="right" w:leader="dot" w:pos="12000"/>
            </w:tabs>
            <w:spacing w:before="60"/>
            <w:rPr>
              <w:b/>
              <w:color w:val="000000"/>
            </w:rPr>
          </w:pPr>
          <w:r>
            <w:fldChar w:fldCharType="begin"/>
          </w:r>
          <w:r>
            <w:instrText xml:space="preserve"> TOC \h \u \z \t "Heading 1,1,Heading 2,2,Heading 3,3,"</w:instrText>
          </w:r>
          <w:r>
            <w:fldChar w:fldCharType="separate"/>
          </w:r>
          <w:hyperlink w:anchor="_heading=h.gjdgxs">
            <w:r>
              <w:rPr>
                <w:b/>
                <w:color w:val="000000"/>
              </w:rPr>
              <w:t>SNOWFLAKE SNOWCONVERT FOR TERADATA</w:t>
            </w:r>
            <w:r>
              <w:rPr>
                <w:b/>
                <w:color w:val="000000"/>
              </w:rPr>
              <w:tab/>
              <w:t>1</w:t>
            </w:r>
          </w:hyperlink>
        </w:p>
        <w:p w:rsidR="00F36F29" w:rsidRDefault="00F36F29" w14:paraId="2A63B55F" w14:textId="77777777">
          <w:pPr>
            <w:widowControl w:val="0"/>
            <w:tabs>
              <w:tab w:val="right" w:leader="dot" w:pos="12000"/>
            </w:tabs>
            <w:spacing w:before="60"/>
            <w:ind w:left="360"/>
            <w:rPr>
              <w:color w:val="000000"/>
            </w:rPr>
          </w:pPr>
          <w:hyperlink w:anchor="_heading=h.sa6ljsdy5qff">
            <w:r>
              <w:rPr>
                <w:color w:val="000000"/>
              </w:rPr>
              <w:t>TABLE OF CONTENTS</w:t>
            </w:r>
            <w:r>
              <w:rPr>
                <w:color w:val="000000"/>
              </w:rPr>
              <w:tab/>
              <w:t>2</w:t>
            </w:r>
          </w:hyperlink>
        </w:p>
        <w:p w:rsidR="00F36F29" w:rsidRDefault="00F36F29" w14:paraId="4E31C42C" w14:textId="77777777">
          <w:pPr>
            <w:widowControl w:val="0"/>
            <w:tabs>
              <w:tab w:val="right" w:leader="dot" w:pos="12000"/>
            </w:tabs>
            <w:spacing w:before="60"/>
            <w:ind w:left="360"/>
            <w:rPr>
              <w:color w:val="000000"/>
            </w:rPr>
          </w:pPr>
          <w:hyperlink w:anchor="_heading=h.1fob9te">
            <w:r>
              <w:rPr>
                <w:b/>
              </w:rPr>
              <w:t>CONVERSION SETTINGS</w:t>
            </w:r>
            <w:r>
              <w:rPr>
                <w:b/>
              </w:rPr>
              <w:tab/>
              <w:t>4</w:t>
            </w:r>
          </w:hyperlink>
        </w:p>
        <w:p w:rsidR="00F36F29" w:rsidRDefault="00F36F29" w14:paraId="663FA17A" w14:textId="77777777">
          <w:pPr>
            <w:widowControl w:val="0"/>
            <w:tabs>
              <w:tab w:val="right" w:leader="dot" w:pos="12000"/>
            </w:tabs>
            <w:spacing w:before="60"/>
            <w:ind w:left="360"/>
            <w:rPr>
              <w:color w:val="000000"/>
            </w:rPr>
          </w:pPr>
          <w:hyperlink w:anchor="_heading=h.3znysh7">
            <w:r>
              <w:rPr>
                <w:b/>
              </w:rPr>
              <w:t>ENVIRONMENT SETTINGS</w:t>
            </w:r>
            <w:r>
              <w:rPr>
                <w:b/>
              </w:rPr>
              <w:tab/>
              <w:t>5</w:t>
            </w:r>
          </w:hyperlink>
        </w:p>
        <w:p w:rsidR="00F36F29" w:rsidRDefault="00F36F29" w14:paraId="3222A8D4" w14:textId="77777777">
          <w:pPr>
            <w:widowControl w:val="0"/>
            <w:tabs>
              <w:tab w:val="right" w:leader="dot" w:pos="12000"/>
            </w:tabs>
            <w:spacing w:before="60"/>
            <w:ind w:left="720"/>
            <w:rPr>
              <w:color w:val="000000"/>
            </w:rPr>
          </w:pPr>
          <w:hyperlink w:anchor="_heading=h.j7d80z4nyvl0">
            <w:r>
              <w:rPr>
                <w:color w:val="000000"/>
              </w:rPr>
              <w:t>ANSI Mode versus Teradata Mode:</w:t>
            </w:r>
            <w:r>
              <w:rPr>
                <w:color w:val="000000"/>
              </w:rPr>
              <w:tab/>
              <w:t>5</w:t>
            </w:r>
          </w:hyperlink>
        </w:p>
        <w:p w:rsidR="00F36F29" w:rsidRDefault="00F36F29" w14:paraId="76B388E1" w14:textId="77777777">
          <w:pPr>
            <w:widowControl w:val="0"/>
            <w:tabs>
              <w:tab w:val="right" w:leader="dot" w:pos="12000"/>
            </w:tabs>
            <w:spacing w:before="60"/>
            <w:ind w:left="720"/>
            <w:rPr>
              <w:color w:val="000000"/>
            </w:rPr>
          </w:pPr>
          <w:hyperlink w:anchor="_heading=h.bbgmzwynhylc">
            <w:r>
              <w:rPr>
                <w:color w:val="000000"/>
              </w:rPr>
              <w:t>Parameters:</w:t>
            </w:r>
            <w:r>
              <w:rPr>
                <w:color w:val="000000"/>
              </w:rPr>
              <w:tab/>
              <w:t>5</w:t>
            </w:r>
          </w:hyperlink>
        </w:p>
        <w:p w:rsidR="00F36F29" w:rsidRDefault="00000000" w14:paraId="609724F6" w14:textId="77777777">
          <w:pPr>
            <w:widowControl w:val="0"/>
            <w:tabs>
              <w:tab w:val="right" w:leader="dot" w:pos="12000"/>
            </w:tabs>
            <w:spacing w:before="60"/>
            <w:ind w:left="360"/>
            <w:rPr>
              <w:color w:val="000000"/>
            </w:rPr>
          </w:pPr>
          <w:r>
            <w:rPr>
              <w:b/>
              <w:color w:val="000000"/>
            </w:rPr>
            <w:t>EXCLUDED</w:t>
          </w:r>
          <w:hyperlink w:anchor="heading=h.tyjcwt" r:id="rId13">
            <w:r w:rsidR="00F36F29">
              <w:rPr>
                <w:b/>
              </w:rPr>
              <w:t xml:space="preserve"> SCOPE </w:t>
            </w:r>
          </w:hyperlink>
          <w:r>
            <w:rPr>
              <w:b/>
            </w:rPr>
            <w:t>BREAKDOWN</w:t>
          </w:r>
          <w:hyperlink w:anchor="_heading=h.tyjcwt">
            <w:r w:rsidR="00F36F29">
              <w:rPr>
                <w:b/>
              </w:rPr>
              <w:tab/>
              <w:t>5</w:t>
            </w:r>
          </w:hyperlink>
        </w:p>
        <w:p w:rsidR="00F36F29" w:rsidRDefault="00F36F29" w14:paraId="2171C98F" w14:textId="77777777">
          <w:pPr>
            <w:widowControl w:val="0"/>
            <w:tabs>
              <w:tab w:val="right" w:leader="dot" w:pos="12000"/>
            </w:tabs>
            <w:spacing w:before="60"/>
            <w:ind w:left="720"/>
            <w:rPr>
              <w:color w:val="000000"/>
            </w:rPr>
          </w:pPr>
          <w:hyperlink w:anchor="_heading=h.3dy6vkm">
            <w:r>
              <w:t>File Details</w:t>
            </w:r>
            <w:r>
              <w:tab/>
              <w:t>6</w:t>
            </w:r>
          </w:hyperlink>
        </w:p>
        <w:p w:rsidR="00F36F29" w:rsidRDefault="00F36F29" w14:paraId="254E44C6" w14:textId="77777777">
          <w:pPr>
            <w:widowControl w:val="0"/>
            <w:tabs>
              <w:tab w:val="right" w:leader="dot" w:pos="12000"/>
            </w:tabs>
            <w:spacing w:before="60"/>
            <w:ind w:left="720"/>
            <w:rPr>
              <w:color w:val="000000"/>
            </w:rPr>
          </w:pPr>
          <w:hyperlink w:anchor="_heading=h.1t3h5sf">
            <w:r>
              <w:t>Code Unit Detail</w:t>
            </w:r>
            <w:r>
              <w:tab/>
              <w:t>6</w:t>
            </w:r>
          </w:hyperlink>
        </w:p>
        <w:p w:rsidR="00F36F29" w:rsidRDefault="00F36F29" w14:paraId="46B120E4" w14:textId="77777777">
          <w:pPr>
            <w:widowControl w:val="0"/>
            <w:tabs>
              <w:tab w:val="right" w:leader="dot" w:pos="12000"/>
            </w:tabs>
            <w:spacing w:before="60"/>
            <w:ind w:left="720"/>
            <w:rPr>
              <w:color w:val="000000"/>
            </w:rPr>
          </w:pPr>
          <w:hyperlink w:anchor="_heading=h.2s8eyo1">
            <w:r>
              <w:t>Unsupported Language Objects</w:t>
            </w:r>
            <w:r>
              <w:tab/>
              <w:t>6</w:t>
            </w:r>
          </w:hyperlink>
        </w:p>
        <w:p w:rsidR="00F36F29" w:rsidRDefault="00F36F29" w14:paraId="1447B72D" w14:textId="77777777">
          <w:pPr>
            <w:widowControl w:val="0"/>
            <w:tabs>
              <w:tab w:val="right" w:leader="dot" w:pos="12000"/>
            </w:tabs>
            <w:spacing w:before="60"/>
            <w:ind w:left="360"/>
            <w:rPr>
              <w:color w:val="000000"/>
            </w:rPr>
          </w:pPr>
          <w:hyperlink w:anchor="_heading=">
            <w:r>
              <w:rPr>
                <w:b/>
                <w:color w:val="000000"/>
              </w:rPr>
              <w:t>CODE UNITS SUMMARY</w:t>
            </w:r>
          </w:hyperlink>
          <w:hyperlink w:anchor="_heading=">
            <w:r>
              <w:rPr>
                <w:color w:val="000000"/>
              </w:rPr>
              <w:tab/>
              <w:t>7</w:t>
            </w:r>
          </w:hyperlink>
        </w:p>
        <w:p w:rsidR="00F36F29" w:rsidRDefault="00F36F29" w14:paraId="1E4B05DA" w14:textId="77777777">
          <w:pPr>
            <w:widowControl w:val="0"/>
            <w:tabs>
              <w:tab w:val="right" w:leader="dot" w:pos="12000"/>
            </w:tabs>
            <w:spacing w:before="60"/>
            <w:ind w:left="720"/>
            <w:rPr>
              <w:color w:val="000000"/>
            </w:rPr>
          </w:pPr>
          <w:hyperlink w:anchor="_heading=h.3rdcrjn">
            <w:r>
              <w:t>Top Level Code Units</w:t>
            </w:r>
            <w:r>
              <w:tab/>
              <w:t>7</w:t>
            </w:r>
          </w:hyperlink>
        </w:p>
        <w:p w:rsidR="00F36F29" w:rsidRDefault="00F36F29" w14:paraId="3F2C4121" w14:textId="77777777">
          <w:pPr>
            <w:widowControl w:val="0"/>
            <w:tabs>
              <w:tab w:val="right" w:leader="dot" w:pos="12000"/>
            </w:tabs>
            <w:spacing w:before="60"/>
            <w:ind w:left="360"/>
            <w:rPr>
              <w:color w:val="000000"/>
            </w:rPr>
          </w:pPr>
          <w:hyperlink w:anchor="_heading=h.26in1rg">
            <w:r>
              <w:rPr>
                <w:b/>
              </w:rPr>
              <w:t>CONVERSION REMARKS DETAIL</w:t>
            </w:r>
            <w:r>
              <w:rPr>
                <w:b/>
              </w:rPr>
              <w:tab/>
              <w:t>7</w:t>
            </w:r>
          </w:hyperlink>
        </w:p>
        <w:p w:rsidR="00F36F29" w:rsidRDefault="00F36F29" w14:paraId="1FCB6D07" w14:textId="77777777">
          <w:pPr>
            <w:widowControl w:val="0"/>
            <w:tabs>
              <w:tab w:val="right" w:leader="dot" w:pos="12000"/>
            </w:tabs>
            <w:spacing w:before="60"/>
            <w:ind w:left="720"/>
            <w:rPr>
              <w:color w:val="000000"/>
            </w:rPr>
          </w:pPr>
          <w:hyperlink w:anchor="_heading=h.lnxbz9">
            <w:r>
              <w:t>Functional Difference Messages (FDMs)</w:t>
            </w:r>
            <w:r>
              <w:tab/>
              <w:t>7</w:t>
            </w:r>
          </w:hyperlink>
        </w:p>
        <w:p w:rsidR="00F36F29" w:rsidRDefault="00F36F29" w14:paraId="5A225772" w14:textId="77777777">
          <w:pPr>
            <w:widowControl w:val="0"/>
            <w:tabs>
              <w:tab w:val="right" w:leader="dot" w:pos="12000"/>
            </w:tabs>
            <w:spacing w:before="60"/>
            <w:ind w:left="720"/>
            <w:rPr>
              <w:color w:val="000000"/>
            </w:rPr>
          </w:pPr>
          <w:hyperlink w:anchor="_heading=h.35nkun2">
            <w:r>
              <w:t>Errors, Warnings, &amp; Issues (EWIs)</w:t>
            </w:r>
            <w:r>
              <w:tab/>
              <w:t>8</w:t>
            </w:r>
          </w:hyperlink>
        </w:p>
        <w:p w:rsidR="00F36F29" w:rsidRDefault="00F36F29" w14:paraId="72818934" w14:textId="77777777">
          <w:pPr>
            <w:widowControl w:val="0"/>
            <w:tabs>
              <w:tab w:val="right" w:leader="dot" w:pos="12000"/>
            </w:tabs>
            <w:spacing w:before="60"/>
            <w:ind w:left="720"/>
            <w:rPr>
              <w:color w:val="000000"/>
            </w:rPr>
          </w:pPr>
          <w:hyperlink w:anchor="_heading=">
            <w:r>
              <w:rPr>
                <w:color w:val="000000"/>
              </w:rPr>
              <w:t>Missing Dependent Objects (MDOs)</w:t>
            </w:r>
            <w:r>
              <w:rPr>
                <w:color w:val="000000"/>
              </w:rPr>
              <w:tab/>
              <w:t>9</w:t>
            </w:r>
          </w:hyperlink>
        </w:p>
        <w:p w:rsidR="00F36F29" w:rsidRDefault="00F36F29" w14:paraId="6E797318" w14:textId="77777777">
          <w:pPr>
            <w:widowControl w:val="0"/>
            <w:tabs>
              <w:tab w:val="right" w:leader="dot" w:pos="12000"/>
            </w:tabs>
            <w:spacing w:before="60"/>
            <w:ind w:left="720"/>
            <w:rPr>
              <w:color w:val="000000"/>
            </w:rPr>
          </w:pPr>
          <w:hyperlink w:anchor="_heading=">
            <w:r>
              <w:rPr>
                <w:color w:val="000000"/>
              </w:rPr>
              <w:t>Performance Reviews (PRFs)</w:t>
            </w:r>
            <w:r>
              <w:rPr>
                <w:color w:val="000000"/>
              </w:rPr>
              <w:tab/>
              <w:t>9</w:t>
            </w:r>
          </w:hyperlink>
        </w:p>
        <w:p w:rsidR="00F36F29" w:rsidRDefault="00F36F29" w14:paraId="44414C71" w14:textId="77777777">
          <w:pPr>
            <w:widowControl w:val="0"/>
            <w:tabs>
              <w:tab w:val="right" w:leader="dot" w:pos="12000"/>
            </w:tabs>
            <w:spacing w:before="60"/>
            <w:ind w:left="360"/>
            <w:rPr>
              <w:color w:val="000000"/>
            </w:rPr>
          </w:pPr>
          <w:hyperlink w:anchor="_heading=h.2jxsxqh">
            <w:r>
              <w:rPr>
                <w:b/>
              </w:rPr>
              <w:t>CODE UNIT CONSIDERATIONS DETAIL</w:t>
            </w:r>
            <w:r>
              <w:rPr>
                <w:b/>
              </w:rPr>
              <w:tab/>
              <w:t>10</w:t>
            </w:r>
          </w:hyperlink>
        </w:p>
        <w:p w:rsidR="00F36F29" w:rsidRDefault="00F36F29" w14:paraId="181E541C" w14:textId="77777777">
          <w:pPr>
            <w:widowControl w:val="0"/>
            <w:tabs>
              <w:tab w:val="right" w:leader="dot" w:pos="12000"/>
            </w:tabs>
            <w:spacing w:before="60"/>
            <w:ind w:left="720"/>
            <w:rPr>
              <w:color w:val="000000"/>
            </w:rPr>
          </w:pPr>
          <w:hyperlink w:anchor="_heading=h.z337ya">
            <w:r>
              <w:t>Databases &amp; Schemas</w:t>
            </w:r>
            <w:r>
              <w:tab/>
              <w:t>10</w:t>
            </w:r>
          </w:hyperlink>
        </w:p>
        <w:p w:rsidR="00F36F29" w:rsidRDefault="00F36F29" w14:paraId="5E8D6D78" w14:textId="77777777">
          <w:pPr>
            <w:widowControl w:val="0"/>
            <w:tabs>
              <w:tab w:val="right" w:leader="dot" w:pos="12000"/>
            </w:tabs>
            <w:spacing w:before="60"/>
            <w:ind w:left="720"/>
            <w:rPr>
              <w:color w:val="000000"/>
            </w:rPr>
          </w:pPr>
          <w:hyperlink w:anchor="_heading=h.3j2qqm3">
            <w:r>
              <w:t>Tables</w:t>
            </w:r>
            <w:r>
              <w:tab/>
              <w:t>10</w:t>
            </w:r>
          </w:hyperlink>
        </w:p>
        <w:p w:rsidR="00F36F29" w:rsidRDefault="00F36F29" w14:paraId="72AD7061" w14:textId="77777777">
          <w:pPr>
            <w:widowControl w:val="0"/>
            <w:tabs>
              <w:tab w:val="right" w:leader="dot" w:pos="12000"/>
            </w:tabs>
            <w:spacing w:before="60"/>
            <w:ind w:left="720"/>
            <w:rPr>
              <w:color w:val="000000"/>
            </w:rPr>
          </w:pPr>
          <w:hyperlink w:anchor="_heading=h.1y810tw">
            <w:r>
              <w:t xml:space="preserve">Views </w:t>
            </w:r>
            <w:r>
              <w:tab/>
              <w:t>15</w:t>
            </w:r>
          </w:hyperlink>
        </w:p>
        <w:p w:rsidR="00F36F29" w:rsidRDefault="00F36F29" w14:paraId="02BD26A3" w14:textId="77777777">
          <w:pPr>
            <w:widowControl w:val="0"/>
            <w:tabs>
              <w:tab w:val="right" w:leader="dot" w:pos="12000"/>
            </w:tabs>
            <w:spacing w:before="60"/>
            <w:ind w:left="720"/>
            <w:rPr>
              <w:color w:val="000000"/>
            </w:rPr>
          </w:pPr>
          <w:hyperlink w:anchor="_heading=h.4i7ojhp">
            <w:r>
              <w:t>Join Indexes</w:t>
            </w:r>
            <w:r>
              <w:tab/>
              <w:t>15</w:t>
            </w:r>
          </w:hyperlink>
        </w:p>
        <w:p w:rsidR="00F36F29" w:rsidRDefault="00F36F29" w14:paraId="2D7FF62F" w14:textId="77777777">
          <w:pPr>
            <w:widowControl w:val="0"/>
            <w:tabs>
              <w:tab w:val="right" w:leader="dot" w:pos="12000"/>
            </w:tabs>
            <w:spacing w:before="60"/>
            <w:ind w:left="720"/>
            <w:rPr>
              <w:color w:val="000000"/>
            </w:rPr>
          </w:pPr>
          <w:hyperlink w:anchor="_heading=h.2xcytpi">
            <w:r>
              <w:t>Functions</w:t>
            </w:r>
            <w:r>
              <w:tab/>
              <w:t>15</w:t>
            </w:r>
          </w:hyperlink>
        </w:p>
        <w:p w:rsidR="00F36F29" w:rsidRDefault="00F36F29" w14:paraId="2114410B" w14:textId="77777777">
          <w:pPr>
            <w:widowControl w:val="0"/>
            <w:tabs>
              <w:tab w:val="right" w:leader="dot" w:pos="12000"/>
            </w:tabs>
            <w:spacing w:before="60"/>
            <w:ind w:left="720"/>
            <w:rPr>
              <w:color w:val="000000"/>
            </w:rPr>
          </w:pPr>
          <w:hyperlink w:anchor="_heading=h.1ci93xb">
            <w:r>
              <w:t xml:space="preserve">Procedures </w:t>
            </w:r>
            <w:r>
              <w:tab/>
              <w:t>16</w:t>
            </w:r>
          </w:hyperlink>
        </w:p>
        <w:p w:rsidR="00F36F29" w:rsidRDefault="00F36F29" w14:paraId="211016EB" w14:textId="77777777">
          <w:pPr>
            <w:widowControl w:val="0"/>
            <w:tabs>
              <w:tab w:val="right" w:leader="dot" w:pos="12000"/>
            </w:tabs>
            <w:spacing w:before="60"/>
            <w:ind w:left="720"/>
            <w:rPr>
              <w:color w:val="000000"/>
            </w:rPr>
          </w:pPr>
          <w:hyperlink w:anchor="_heading=h.f3fujd3h8shc">
            <w:r>
              <w:rPr>
                <w:color w:val="000000"/>
              </w:rPr>
              <w:t>Macros</w:t>
            </w:r>
          </w:hyperlink>
          <w:hyperlink w:anchor="_heading=h.f3fujd3h8shc">
            <w:r>
              <w:rPr>
                <w:color w:val="000000"/>
              </w:rPr>
              <w:tab/>
              <w:t>16</w:t>
            </w:r>
          </w:hyperlink>
        </w:p>
        <w:p w:rsidR="00F36F29" w:rsidRDefault="00F36F29" w14:paraId="014BF9A3" w14:textId="77777777">
          <w:pPr>
            <w:widowControl w:val="0"/>
            <w:tabs>
              <w:tab w:val="right" w:leader="dot" w:pos="12000"/>
            </w:tabs>
            <w:spacing w:before="60"/>
            <w:ind w:left="360"/>
            <w:rPr>
              <w:color w:val="000000"/>
            </w:rPr>
          </w:pPr>
          <w:hyperlink w:anchor="_heading=h.3as4poj">
            <w:r>
              <w:rPr>
                <w:b/>
              </w:rPr>
              <w:t xml:space="preserve">COMPLEX CODE PATTERNS </w:t>
            </w:r>
            <w:r>
              <w:rPr>
                <w:b/>
              </w:rPr>
              <w:tab/>
              <w:t>16</w:t>
            </w:r>
          </w:hyperlink>
        </w:p>
        <w:p w:rsidR="00F36F29" w:rsidRDefault="00F36F29" w14:paraId="5AB48189" w14:textId="77777777">
          <w:pPr>
            <w:widowControl w:val="0"/>
            <w:tabs>
              <w:tab w:val="right" w:leader="dot" w:pos="12000"/>
            </w:tabs>
            <w:spacing w:before="60"/>
            <w:ind w:left="720"/>
            <w:rPr>
              <w:color w:val="000000"/>
            </w:rPr>
          </w:pPr>
          <w:hyperlink w:anchor="_heading=h.j1vyjx8cyoz6">
            <w:r>
              <w:rPr>
                <w:color w:val="000000"/>
              </w:rPr>
              <w:t>Subqueries</w:t>
            </w:r>
            <w:r>
              <w:rPr>
                <w:color w:val="000000"/>
              </w:rPr>
              <w:tab/>
              <w:t>16</w:t>
            </w:r>
          </w:hyperlink>
        </w:p>
        <w:p w:rsidR="00F36F29" w:rsidRDefault="00F36F29" w14:paraId="59DA3BC3" w14:textId="77777777">
          <w:pPr>
            <w:widowControl w:val="0"/>
            <w:tabs>
              <w:tab w:val="right" w:leader="dot" w:pos="12000"/>
            </w:tabs>
            <w:spacing w:before="60"/>
            <w:ind w:left="720"/>
            <w:rPr>
              <w:color w:val="000000"/>
            </w:rPr>
          </w:pPr>
          <w:hyperlink w:anchor="_heading=h.hr6m5xmun1e4">
            <w:r>
              <w:rPr>
                <w:color w:val="000000"/>
              </w:rPr>
              <w:t>Cursors</w:t>
            </w:r>
            <w:r>
              <w:rPr>
                <w:color w:val="000000"/>
              </w:rPr>
              <w:tab/>
              <w:t>17</w:t>
            </w:r>
          </w:hyperlink>
        </w:p>
        <w:p w:rsidR="00F36F29" w:rsidRDefault="00F36F29" w14:paraId="243388B9" w14:textId="77777777">
          <w:pPr>
            <w:widowControl w:val="0"/>
            <w:tabs>
              <w:tab w:val="right" w:leader="dot" w:pos="12000"/>
            </w:tabs>
            <w:spacing w:before="60"/>
            <w:ind w:left="720"/>
            <w:rPr>
              <w:color w:val="000000"/>
            </w:rPr>
          </w:pPr>
          <w:hyperlink w:anchor="_heading=h.2p2csry">
            <w:r>
              <w:t>Dynamic SQL</w:t>
            </w:r>
            <w:r>
              <w:tab/>
              <w:t>18</w:t>
            </w:r>
          </w:hyperlink>
        </w:p>
        <w:p w:rsidR="00F36F29" w:rsidRDefault="00F36F29" w14:paraId="6810F5B9" w14:textId="77777777">
          <w:pPr>
            <w:widowControl w:val="0"/>
            <w:tabs>
              <w:tab w:val="right" w:leader="dot" w:pos="12000"/>
            </w:tabs>
            <w:spacing w:before="60"/>
            <w:ind w:left="360"/>
            <w:rPr>
              <w:color w:val="000000"/>
            </w:rPr>
          </w:pPr>
          <w:hyperlink w:anchor="_heading=h.n7x4xmj7hjz1">
            <w:r>
              <w:rPr>
                <w:color w:val="000000"/>
              </w:rPr>
              <w:t>CONSIDERATIONS</w:t>
            </w:r>
            <w:r>
              <w:rPr>
                <w:color w:val="000000"/>
              </w:rPr>
              <w:tab/>
              <w:t>19</w:t>
            </w:r>
          </w:hyperlink>
        </w:p>
        <w:p w:rsidR="00F36F29" w:rsidRDefault="00F36F29" w14:paraId="6DAFB636" w14:textId="77777777">
          <w:pPr>
            <w:widowControl w:val="0"/>
            <w:tabs>
              <w:tab w:val="right" w:leader="dot" w:pos="12000"/>
            </w:tabs>
            <w:spacing w:before="60"/>
            <w:ind w:left="360"/>
            <w:rPr>
              <w:color w:val="000000"/>
            </w:rPr>
          </w:pPr>
          <w:hyperlink w:anchor="_heading=h.147n2zr">
            <w:r>
              <w:rPr>
                <w:b/>
              </w:rPr>
              <w:t>GLOSSARY</w:t>
            </w:r>
            <w:r>
              <w:rPr>
                <w:b/>
              </w:rPr>
              <w:tab/>
              <w:t>19</w:t>
            </w:r>
          </w:hyperlink>
          <w:r>
            <w:fldChar w:fldCharType="end"/>
          </w:r>
        </w:p>
      </w:sdtContent>
    </w:sdt>
    <w:p w:rsidR="00F36F29" w:rsidRDefault="00F36F29" w14:paraId="08EE2710" w14:textId="77777777"/>
    <w:p w:rsidR="00F36F29" w:rsidRDefault="00000000" w14:paraId="335D4470" w14:textId="77777777">
      <w:pPr>
        <w:pStyle w:val="Heading2"/>
      </w:pPr>
      <w:bookmarkStart w:name="_heading=h.k4xitbzn79y" w:colFirst="0" w:colLast="0" w:id="2"/>
      <w:bookmarkEnd w:id="2"/>
      <w:r>
        <w:br w:type="page"/>
      </w:r>
    </w:p>
    <w:p w:rsidR="00F36F29" w:rsidRDefault="00000000" w14:paraId="1C175C4C" w14:textId="77777777">
      <w:pPr>
        <w:pStyle w:val="Heading2"/>
      </w:pPr>
      <w:bookmarkStart w:name="_heading=h.1fob9te" w:colFirst="0" w:colLast="0" w:id="3"/>
      <w:bookmarkEnd w:id="3"/>
      <w:r>
        <w:lastRenderedPageBreak/>
        <w:t>CONVERSION SETTINGS</w:t>
      </w:r>
      <w:r>
        <w:tab/>
      </w:r>
    </w:p>
    <w:p w:rsidR="00F36F29" w:rsidRDefault="00F36F29" w14:paraId="473CA0C2" w14:textId="77777777"/>
    <w:p w:rsidR="00F36F29" w:rsidRDefault="00000000" w14:paraId="7BF00173" w14:textId="77777777">
      <w:proofErr w:type="spellStart"/>
      <w:r>
        <w:t>SnowConvert</w:t>
      </w:r>
      <w:proofErr w:type="spellEnd"/>
      <w:r>
        <w:t xml:space="preserve"> settings which were used to run this assessment/conversion which affect certain behaviors and translations in the conversion engine.</w:t>
      </w:r>
    </w:p>
    <w:p w:rsidR="00F36F29" w:rsidRDefault="00F36F29" w14:paraId="2DF30B67" w14:textId="070AF55C"/>
    <w:tbl>
      <w:tblPr>
        <w:tblStyle w:val="afe"/>
        <w:tblW w:w="9075" w:type="dxa"/>
        <w:tblBorders>
          <w:top w:val="nil"/>
          <w:left w:val="nil"/>
          <w:bottom w:val="nil"/>
          <w:right w:val="nil"/>
          <w:insideH w:val="nil"/>
          <w:insideV w:val="nil"/>
        </w:tblBorders>
        <w:tblLayout w:type="fixed"/>
        <w:tblLook w:val="0600" w:firstRow="0" w:lastRow="0" w:firstColumn="0" w:lastColumn="0" w:noHBand="1" w:noVBand="1"/>
      </w:tblPr>
      <w:tblGrid>
        <w:gridCol w:w="6825"/>
        <w:gridCol w:w="2250"/>
      </w:tblGrid>
      <w:tr w:rsidR="00F36F29" w14:paraId="5C0F6136" w14:textId="77777777">
        <w:trPr>
          <w:trHeight w:val="390"/>
          <w:tblHeader/>
        </w:trPr>
        <w:tc>
          <w:tcPr>
            <w:tcW w:w="9075" w:type="dxa"/>
            <w:gridSpan w:val="2"/>
            <w:tcBorders>
              <w:top w:val="single" w:color="FFFFFF" w:sz="16" w:space="0"/>
              <w:left w:val="nil"/>
              <w:bottom w:val="single" w:color="FFFFFF" w:sz="16" w:space="0"/>
              <w:right w:val="single" w:color="FFFFFF" w:sz="16" w:space="0"/>
            </w:tcBorders>
            <w:shd w:val="clear" w:color="auto" w:fill="A6A6A6"/>
            <w:tcMar>
              <w:top w:w="0" w:type="dxa"/>
              <w:left w:w="120" w:type="dxa"/>
              <w:bottom w:w="0" w:type="dxa"/>
              <w:right w:w="120" w:type="dxa"/>
            </w:tcMar>
            <w:vAlign w:val="center"/>
          </w:tcPr>
          <w:p w:rsidR="00F36F29" w:rsidRDefault="00000000" w14:paraId="600933A6" w14:textId="77777777">
            <w:pPr>
              <w:rPr>
                <w:b/>
                <w:color w:val="FFFFFF"/>
              </w:rPr>
            </w:pPr>
            <w:r>
              <w:rPr>
                <w:b/>
                <w:color w:val="FFFFFF"/>
              </w:rPr>
              <w:t>General</w:t>
            </w:r>
          </w:p>
        </w:tc>
      </w:tr>
      <w:tr w:rsidR="00F36F29" w14:paraId="7E73801A" w14:textId="77777777">
        <w:trPr>
          <w:cantSplit/>
          <w:trHeight w:val="390"/>
        </w:trPr>
        <w:tc>
          <w:tcPr>
            <w:tcW w:w="682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551142C3" w14:textId="77777777">
            <w:r>
              <w:t>Comment objects with missing dependencies</w:t>
            </w:r>
          </w:p>
        </w:tc>
        <w:tc>
          <w:tcPr>
            <w:tcW w:w="2250"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123B0D22" w14:textId="77777777">
            <w:pPr>
              <w:jc w:val="right"/>
            </w:pPr>
            <w:r>
              <w:t>Off</w:t>
            </w:r>
          </w:p>
        </w:tc>
      </w:tr>
      <w:tr w:rsidR="00F36F29" w14:paraId="292B96D7" w14:textId="77777777">
        <w:trPr>
          <w:cantSplit/>
          <w:trHeight w:val="390"/>
        </w:trPr>
        <w:tc>
          <w:tcPr>
            <w:tcW w:w="6825"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300672D6" w14:textId="77777777">
            <w:r>
              <w:t>Generate XML-tags for SQL statements in Stored Procedures</w:t>
            </w:r>
          </w:p>
        </w:tc>
        <w:tc>
          <w:tcPr>
            <w:tcW w:w="2250"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02704C4B" w14:textId="77777777">
            <w:pPr>
              <w:jc w:val="right"/>
            </w:pPr>
            <w:r>
              <w:t>Off</w:t>
            </w:r>
          </w:p>
        </w:tc>
      </w:tr>
      <w:tr w:rsidR="00F36F29" w14:paraId="132346E3" w14:textId="77777777">
        <w:trPr>
          <w:cantSplit/>
          <w:trHeight w:val="390"/>
        </w:trPr>
        <w:tc>
          <w:tcPr>
            <w:tcW w:w="6825" w:type="dxa"/>
            <w:tcBorders>
              <w:top w:val="nil"/>
              <w:left w:val="nil"/>
              <w:bottom w:val="single" w:color="FFFFFF" w:sz="16" w:space="0"/>
              <w:right w:val="single" w:color="FFFFFF" w:sz="16" w:space="0"/>
            </w:tcBorders>
            <w:shd w:val="clear" w:color="auto" w:fill="F3F3F3"/>
            <w:tcMar>
              <w:top w:w="0" w:type="dxa"/>
              <w:left w:w="120" w:type="dxa"/>
              <w:bottom w:w="0" w:type="dxa"/>
              <w:right w:w="120" w:type="dxa"/>
            </w:tcMar>
            <w:vAlign w:val="center"/>
          </w:tcPr>
          <w:p w:rsidR="00F36F29" w:rsidRDefault="00000000" w14:paraId="0846756D" w14:textId="77777777">
            <w:r>
              <w:t>Separate Period Data-type definitions and usages into begin and end Data-Time fields</w:t>
            </w:r>
          </w:p>
        </w:tc>
        <w:tc>
          <w:tcPr>
            <w:tcW w:w="2250" w:type="dxa"/>
            <w:tcBorders>
              <w:top w:val="nil"/>
              <w:left w:val="nil"/>
              <w:bottom w:val="single" w:color="FFFFFF" w:sz="16" w:space="0"/>
              <w:right w:val="single" w:color="FFFFFF" w:sz="16" w:space="0"/>
            </w:tcBorders>
            <w:shd w:val="clear" w:color="auto" w:fill="F3F3F3"/>
            <w:tcMar>
              <w:top w:w="0" w:type="dxa"/>
              <w:left w:w="120" w:type="dxa"/>
              <w:bottom w:w="0" w:type="dxa"/>
              <w:right w:w="120" w:type="dxa"/>
            </w:tcMar>
            <w:vAlign w:val="center"/>
          </w:tcPr>
          <w:p w:rsidR="00F36F29" w:rsidRDefault="00000000" w14:paraId="12138D60" w14:textId="77777777">
            <w:pPr>
              <w:jc w:val="right"/>
            </w:pPr>
            <w:r>
              <w:t>Off</w:t>
            </w:r>
          </w:p>
        </w:tc>
      </w:tr>
      <w:tr w:rsidR="00F36F29" w14:paraId="765AB171" w14:textId="77777777">
        <w:trPr>
          <w:cantSplit/>
          <w:trHeight w:val="390"/>
        </w:trPr>
        <w:tc>
          <w:tcPr>
            <w:tcW w:w="6825"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4B632FFB" w14:textId="77777777">
            <w:r>
              <w:t>Disable topological level reorder</w:t>
            </w:r>
          </w:p>
        </w:tc>
        <w:tc>
          <w:tcPr>
            <w:tcW w:w="2250"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37348EE5" w14:textId="77777777">
            <w:pPr>
              <w:jc w:val="right"/>
            </w:pPr>
            <w:r>
              <w:t>Off</w:t>
            </w:r>
          </w:p>
        </w:tc>
      </w:tr>
      <w:tr w:rsidR="00F36F29" w:rsidTr="0059723B" w14:paraId="58581694" w14:textId="77777777">
        <w:trPr>
          <w:cantSplit/>
          <w:trHeight w:val="390"/>
        </w:trPr>
        <w:tc>
          <w:tcPr>
            <w:tcW w:w="6825" w:type="dxa"/>
            <w:tcBorders>
              <w:top w:val="nil"/>
              <w:left w:val="nil"/>
              <w:bottom w:val="nil"/>
              <w:right w:val="single" w:color="FFFFFF" w:sz="16" w:space="0"/>
            </w:tcBorders>
            <w:shd w:val="clear" w:color="auto" w:fill="F3F3F3"/>
            <w:tcMar>
              <w:top w:w="0" w:type="dxa"/>
              <w:left w:w="120" w:type="dxa"/>
              <w:bottom w:w="0" w:type="dxa"/>
              <w:right w:w="120" w:type="dxa"/>
            </w:tcMar>
            <w:vAlign w:val="center"/>
          </w:tcPr>
          <w:p w:rsidR="00F36F29" w:rsidRDefault="00000000" w14:paraId="10563C7B" w14:textId="77777777">
            <w:r>
              <w:t>Encoding of the input files</w:t>
            </w:r>
          </w:p>
        </w:tc>
        <w:tc>
          <w:tcPr>
            <w:tcW w:w="2250" w:type="dxa"/>
            <w:tcBorders>
              <w:top w:val="nil"/>
              <w:left w:val="nil"/>
              <w:bottom w:val="nil"/>
              <w:right w:val="single" w:color="FFFFFF" w:sz="16" w:space="0"/>
            </w:tcBorders>
            <w:shd w:val="clear" w:color="auto" w:fill="F3F3F3"/>
            <w:tcMar>
              <w:top w:w="0" w:type="dxa"/>
              <w:left w:w="120" w:type="dxa"/>
              <w:bottom w:w="0" w:type="dxa"/>
              <w:right w:w="120" w:type="dxa"/>
            </w:tcMar>
            <w:vAlign w:val="center"/>
          </w:tcPr>
          <w:p w:rsidR="00F36F29" w:rsidRDefault="00000000" w14:paraId="575AFAE5" w14:textId="77777777">
            <w:pPr>
              <w:jc w:val="right"/>
            </w:pPr>
            <w:r>
              <w:t>Unicode (UTF-8)</w:t>
            </w:r>
          </w:p>
        </w:tc>
      </w:tr>
      <w:tr w:rsidR="0059723B" w:rsidTr="002E7850" w14:paraId="66C876BC" w14:textId="77777777">
        <w:trPr>
          <w:cantSplit/>
          <w:trHeight w:val="390"/>
        </w:trPr>
        <w:tc>
          <w:tcPr>
            <w:tcW w:w="6825" w:type="dxa"/>
            <w:tcBorders>
              <w:top w:val="nil"/>
              <w:left w:val="nil"/>
              <w:bottom w:val="nil"/>
              <w:right w:val="single" w:color="FFFFFF" w:sz="16" w:space="0"/>
            </w:tcBorders>
            <w:tcMar>
              <w:top w:w="0" w:type="dxa"/>
              <w:left w:w="120" w:type="dxa"/>
              <w:bottom w:w="0" w:type="dxa"/>
              <w:right w:w="120" w:type="dxa"/>
            </w:tcMar>
            <w:vAlign w:val="center"/>
          </w:tcPr>
          <w:p w:rsidR="0059723B" w:rsidRDefault="002E7850" w14:paraId="2E6F5159" w14:textId="546FA75B">
            <w:r>
              <w:t>Session Mode</w:t>
            </w:r>
          </w:p>
        </w:tc>
        <w:tc>
          <w:tcPr>
            <w:tcW w:w="2250" w:type="dxa"/>
            <w:tcBorders>
              <w:top w:val="nil"/>
              <w:left w:val="nil"/>
              <w:bottom w:val="nil"/>
              <w:right w:val="single" w:color="FFFFFF" w:sz="16" w:space="0"/>
            </w:tcBorders>
            <w:tcMar>
              <w:top w:w="0" w:type="dxa"/>
              <w:left w:w="120" w:type="dxa"/>
              <w:bottom w:w="0" w:type="dxa"/>
              <w:right w:w="120" w:type="dxa"/>
            </w:tcMar>
            <w:vAlign w:val="center"/>
          </w:tcPr>
          <w:p w:rsidR="0059723B" w:rsidRDefault="0059723B" w14:paraId="7F908843" w14:textId="6B12E765">
            <w:pPr>
              <w:jc w:val="right"/>
            </w:pPr>
            <w:r>
              <w:t>TERA</w:t>
            </w:r>
          </w:p>
        </w:tc>
      </w:tr>
      <w:tr w:rsidR="002E7850" w:rsidTr="002E7850" w14:paraId="11AE724E" w14:textId="77777777">
        <w:trPr>
          <w:cantSplit/>
          <w:trHeight w:val="390"/>
        </w:trPr>
        <w:tc>
          <w:tcPr>
            <w:tcW w:w="6825" w:type="dxa"/>
            <w:tcBorders>
              <w:top w:val="nil"/>
              <w:left w:val="nil"/>
              <w:bottom w:val="single" w:color="FFFFFF" w:sz="16" w:space="0"/>
              <w:right w:val="single" w:color="FFFFFF" w:sz="16" w:space="0"/>
            </w:tcBorders>
            <w:shd w:val="clear" w:color="auto" w:fill="F2F2F2" w:themeFill="background1" w:themeFillShade="F2"/>
            <w:tcMar>
              <w:top w:w="0" w:type="dxa"/>
              <w:left w:w="120" w:type="dxa"/>
              <w:bottom w:w="0" w:type="dxa"/>
              <w:right w:w="120" w:type="dxa"/>
            </w:tcMar>
            <w:vAlign w:val="center"/>
          </w:tcPr>
          <w:p w:rsidR="002E7850" w:rsidRDefault="002E7850" w14:paraId="00C8D199" w14:textId="64A057DB">
            <w:r>
              <w:t xml:space="preserve">Use </w:t>
            </w:r>
            <w:r w:rsidR="005B69CF">
              <w:t>COLLATE</w:t>
            </w:r>
            <w:r>
              <w:t xml:space="preserve"> for Case Specification</w:t>
            </w:r>
          </w:p>
        </w:tc>
        <w:tc>
          <w:tcPr>
            <w:tcW w:w="2250" w:type="dxa"/>
            <w:tcBorders>
              <w:top w:val="nil"/>
              <w:left w:val="nil"/>
              <w:bottom w:val="single" w:color="FFFFFF" w:sz="16" w:space="0"/>
              <w:right w:val="single" w:color="FFFFFF" w:sz="16" w:space="0"/>
            </w:tcBorders>
            <w:shd w:val="clear" w:color="auto" w:fill="F2F2F2" w:themeFill="background1" w:themeFillShade="F2"/>
            <w:tcMar>
              <w:top w:w="0" w:type="dxa"/>
              <w:left w:w="120" w:type="dxa"/>
              <w:bottom w:w="0" w:type="dxa"/>
              <w:right w:w="120" w:type="dxa"/>
            </w:tcMar>
            <w:vAlign w:val="center"/>
          </w:tcPr>
          <w:p w:rsidR="002E7850" w:rsidRDefault="002E7850" w14:paraId="331D9A1F" w14:textId="1ADF329C">
            <w:pPr>
              <w:jc w:val="right"/>
            </w:pPr>
            <w:r>
              <w:t>Off</w:t>
            </w:r>
          </w:p>
        </w:tc>
      </w:tr>
    </w:tbl>
    <w:p w:rsidR="00F36F29" w:rsidRDefault="00000000" w14:paraId="4667217A" w14:textId="77777777">
      <w:r>
        <w:t xml:space="preserve"> </w:t>
      </w:r>
    </w:p>
    <w:tbl>
      <w:tblPr>
        <w:tblStyle w:val="aff"/>
        <w:tblW w:w="9105" w:type="dxa"/>
        <w:tblBorders>
          <w:top w:val="nil"/>
          <w:left w:val="nil"/>
          <w:bottom w:val="nil"/>
          <w:right w:val="nil"/>
          <w:insideH w:val="nil"/>
          <w:insideV w:val="nil"/>
        </w:tblBorders>
        <w:tblLayout w:type="fixed"/>
        <w:tblLook w:val="0600" w:firstRow="0" w:lastRow="0" w:firstColumn="0" w:lastColumn="0" w:noHBand="1" w:noVBand="1"/>
      </w:tblPr>
      <w:tblGrid>
        <w:gridCol w:w="6900"/>
        <w:gridCol w:w="2205"/>
      </w:tblGrid>
      <w:tr w:rsidR="00F36F29" w14:paraId="1FD241E7" w14:textId="77777777">
        <w:trPr>
          <w:trHeight w:val="390"/>
          <w:tblHeader/>
        </w:trPr>
        <w:tc>
          <w:tcPr>
            <w:tcW w:w="9105" w:type="dxa"/>
            <w:gridSpan w:val="2"/>
            <w:tcBorders>
              <w:top w:val="single" w:color="FFFFFF" w:sz="16" w:space="0"/>
              <w:left w:val="single" w:color="FFFFFF" w:sz="16" w:space="0"/>
              <w:bottom w:val="single" w:color="FFFFFF" w:sz="16" w:space="0"/>
              <w:right w:val="single" w:color="FFFFFF" w:sz="16" w:space="0"/>
            </w:tcBorders>
            <w:shd w:val="clear" w:color="auto" w:fill="A6A6A6"/>
            <w:tcMar>
              <w:top w:w="0" w:type="dxa"/>
              <w:left w:w="120" w:type="dxa"/>
              <w:bottom w:w="0" w:type="dxa"/>
              <w:right w:w="120" w:type="dxa"/>
            </w:tcMar>
            <w:vAlign w:val="center"/>
          </w:tcPr>
          <w:p w:rsidR="00F36F29" w:rsidRDefault="00000000" w14:paraId="7D7C2CDE" w14:textId="77777777">
            <w:pPr>
              <w:rPr>
                <w:b/>
                <w:color w:val="FFFFFF"/>
              </w:rPr>
            </w:pPr>
            <w:r>
              <w:rPr>
                <w:b/>
                <w:color w:val="FFFFFF"/>
              </w:rPr>
              <w:t>DB Object Names</w:t>
            </w:r>
          </w:p>
        </w:tc>
      </w:tr>
      <w:tr w:rsidR="00F36F29" w14:paraId="00139C97" w14:textId="77777777">
        <w:trPr>
          <w:cantSplit/>
          <w:trHeight w:val="390"/>
        </w:trPr>
        <w:tc>
          <w:tcPr>
            <w:tcW w:w="6900"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6036FB21" w14:textId="77777777">
            <w:r>
              <w:t>Database</w:t>
            </w:r>
          </w:p>
        </w:tc>
        <w:tc>
          <w:tcPr>
            <w:tcW w:w="220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384D1461" w14:textId="77777777">
            <w:pPr>
              <w:jc w:val="right"/>
            </w:pPr>
            <w:r>
              <w:t>None</w:t>
            </w:r>
          </w:p>
        </w:tc>
      </w:tr>
      <w:tr w:rsidR="00F36F29" w14:paraId="08D75043" w14:textId="77777777">
        <w:trPr>
          <w:cantSplit/>
          <w:trHeight w:val="390"/>
        </w:trPr>
        <w:tc>
          <w:tcPr>
            <w:tcW w:w="6900" w:type="dxa"/>
            <w:tcBorders>
              <w:top w:val="nil"/>
              <w:left w:val="single" w:color="FFFFFF" w:sz="16" w:space="0"/>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0B6B0E0C" w14:textId="77777777">
            <w:r>
              <w:t>Schema</w:t>
            </w:r>
          </w:p>
        </w:tc>
        <w:tc>
          <w:tcPr>
            <w:tcW w:w="2205"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250696E3" w14:textId="77777777">
            <w:pPr>
              <w:jc w:val="right"/>
            </w:pPr>
            <w:r>
              <w:t>None</w:t>
            </w:r>
          </w:p>
        </w:tc>
      </w:tr>
      <w:tr w:rsidR="00F36F29" w14:paraId="282F370A" w14:textId="77777777">
        <w:trPr>
          <w:cantSplit/>
          <w:trHeight w:val="390"/>
        </w:trPr>
        <w:tc>
          <w:tcPr>
            <w:tcW w:w="6900"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472EDAD1" w14:textId="77777777">
            <w:r>
              <w:t>Default</w:t>
            </w:r>
          </w:p>
        </w:tc>
        <w:tc>
          <w:tcPr>
            <w:tcW w:w="220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6B8D5628" w14:textId="77777777">
            <w:pPr>
              <w:jc w:val="right"/>
            </w:pPr>
            <w:r>
              <w:t>On</w:t>
            </w:r>
          </w:p>
        </w:tc>
      </w:tr>
      <w:tr w:rsidR="00F36F29" w14:paraId="591EE5C0" w14:textId="77777777">
        <w:trPr>
          <w:cantSplit/>
          <w:trHeight w:val="390"/>
        </w:trPr>
        <w:tc>
          <w:tcPr>
            <w:tcW w:w="6900" w:type="dxa"/>
            <w:tcBorders>
              <w:top w:val="nil"/>
              <w:left w:val="single" w:color="FFFFFF" w:sz="16" w:space="0"/>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365F53E0" w14:textId="77777777">
            <w:pPr>
              <w:rPr>
                <w:color w:val="000000"/>
              </w:rPr>
            </w:pPr>
            <w:r>
              <w:rPr>
                <w:color w:val="000000"/>
              </w:rPr>
              <w:t>Use Existing Name Qualification</w:t>
            </w:r>
          </w:p>
        </w:tc>
        <w:tc>
          <w:tcPr>
            <w:tcW w:w="2205"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022178AB" w14:textId="77777777">
            <w:pPr>
              <w:jc w:val="right"/>
              <w:rPr>
                <w:b/>
              </w:rPr>
            </w:pPr>
            <w:r>
              <w:t>Off</w:t>
            </w:r>
          </w:p>
        </w:tc>
      </w:tr>
    </w:tbl>
    <w:p w:rsidR="00F36F29" w:rsidRDefault="00000000" w14:paraId="1160E859" w14:textId="77777777">
      <w:r>
        <w:t xml:space="preserve"> </w:t>
      </w:r>
    </w:p>
    <w:tbl>
      <w:tblPr>
        <w:tblStyle w:val="aff0"/>
        <w:tblW w:w="9090" w:type="dxa"/>
        <w:tblBorders>
          <w:top w:val="nil"/>
          <w:left w:val="nil"/>
          <w:bottom w:val="nil"/>
          <w:right w:val="nil"/>
          <w:insideH w:val="nil"/>
          <w:insideV w:val="nil"/>
        </w:tblBorders>
        <w:tblLayout w:type="fixed"/>
        <w:tblLook w:val="0600" w:firstRow="0" w:lastRow="0" w:firstColumn="0" w:lastColumn="0" w:noHBand="1" w:noVBand="1"/>
      </w:tblPr>
      <w:tblGrid>
        <w:gridCol w:w="6645"/>
        <w:gridCol w:w="2445"/>
      </w:tblGrid>
      <w:tr w:rsidR="00F36F29" w14:paraId="19246613" w14:textId="77777777">
        <w:trPr>
          <w:trHeight w:val="405"/>
          <w:tblHeader/>
        </w:trPr>
        <w:tc>
          <w:tcPr>
            <w:tcW w:w="9090" w:type="dxa"/>
            <w:gridSpan w:val="2"/>
            <w:tcBorders>
              <w:top w:val="single" w:color="FFFFFF" w:sz="16" w:space="0"/>
              <w:left w:val="single" w:color="FFFFFF" w:sz="16" w:space="0"/>
              <w:bottom w:val="single" w:color="FFFFFF" w:sz="16" w:space="0"/>
              <w:right w:val="single" w:color="FFFFFF" w:sz="16" w:space="0"/>
            </w:tcBorders>
            <w:shd w:val="clear" w:color="auto" w:fill="A6A6A6"/>
            <w:tcMar>
              <w:top w:w="0" w:type="dxa"/>
              <w:left w:w="120" w:type="dxa"/>
              <w:bottom w:w="0" w:type="dxa"/>
              <w:right w:w="120" w:type="dxa"/>
            </w:tcMar>
            <w:vAlign w:val="center"/>
          </w:tcPr>
          <w:p w:rsidR="00F36F29" w:rsidRDefault="00000000" w14:paraId="4DBE5089" w14:textId="77777777">
            <w:pPr>
              <w:rPr>
                <w:b/>
                <w:color w:val="FFFFFF"/>
              </w:rPr>
            </w:pPr>
            <w:r>
              <w:rPr>
                <w:b/>
                <w:color w:val="FFFFFF"/>
              </w:rPr>
              <w:t>Format Conversion</w:t>
            </w:r>
          </w:p>
        </w:tc>
      </w:tr>
      <w:tr w:rsidR="00F36F29" w14:paraId="4451146C" w14:textId="77777777">
        <w:trPr>
          <w:cantSplit/>
          <w:trHeight w:val="404"/>
        </w:trPr>
        <w:tc>
          <w:tcPr>
            <w:tcW w:w="6645"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246C9343" w14:textId="77777777">
            <w:r>
              <w:t>Character to number default scale</w:t>
            </w:r>
          </w:p>
        </w:tc>
        <w:tc>
          <w:tcPr>
            <w:tcW w:w="244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745A3931" w14:textId="77777777">
            <w:pPr>
              <w:jc w:val="right"/>
            </w:pPr>
            <w:r>
              <w:t>10</w:t>
            </w:r>
          </w:p>
        </w:tc>
      </w:tr>
      <w:tr w:rsidR="00F36F29" w14:paraId="084148B3" w14:textId="77777777">
        <w:trPr>
          <w:cantSplit/>
          <w:trHeight w:val="404"/>
        </w:trPr>
        <w:tc>
          <w:tcPr>
            <w:tcW w:w="6645" w:type="dxa"/>
            <w:tcBorders>
              <w:top w:val="nil"/>
              <w:left w:val="single" w:color="FFFFFF" w:sz="16" w:space="0"/>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7589443B" w14:textId="77777777">
            <w:r>
              <w:t>Default TIMESTAMP format</w:t>
            </w:r>
          </w:p>
        </w:tc>
        <w:tc>
          <w:tcPr>
            <w:tcW w:w="2445"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2E0B72D6" w14:textId="77777777">
            <w:pPr>
              <w:jc w:val="right"/>
            </w:pPr>
            <w:r>
              <w:t>YYYY/MM/DD HH:MI:SS</w:t>
            </w:r>
          </w:p>
        </w:tc>
      </w:tr>
      <w:tr w:rsidR="00F36F29" w14:paraId="58D96CA2" w14:textId="77777777">
        <w:trPr>
          <w:cantSplit/>
          <w:trHeight w:val="404"/>
        </w:trPr>
        <w:tc>
          <w:tcPr>
            <w:tcW w:w="6645"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4B8E9D0B" w14:textId="77777777">
            <w:r>
              <w:t>Default DATE format</w:t>
            </w:r>
          </w:p>
        </w:tc>
        <w:tc>
          <w:tcPr>
            <w:tcW w:w="244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392B9AAB" w14:textId="77777777">
            <w:pPr>
              <w:jc w:val="right"/>
            </w:pPr>
            <w:r>
              <w:t>YYYY/MM/DD</w:t>
            </w:r>
          </w:p>
        </w:tc>
      </w:tr>
      <w:tr w:rsidR="00F36F29" w14:paraId="1035593C" w14:textId="77777777">
        <w:trPr>
          <w:cantSplit/>
          <w:trHeight w:val="404"/>
        </w:trPr>
        <w:tc>
          <w:tcPr>
            <w:tcW w:w="6645" w:type="dxa"/>
            <w:tcBorders>
              <w:top w:val="nil"/>
              <w:left w:val="single" w:color="FFFFFF" w:sz="16" w:space="0"/>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28296CE0" w14:textId="77777777">
            <w:r>
              <w:t>Source TIMEZONE</w:t>
            </w:r>
          </w:p>
        </w:tc>
        <w:tc>
          <w:tcPr>
            <w:tcW w:w="2445"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5842A809" w14:textId="77777777">
            <w:pPr>
              <w:jc w:val="right"/>
            </w:pPr>
            <w:r>
              <w:t>GMT-5</w:t>
            </w:r>
          </w:p>
        </w:tc>
      </w:tr>
      <w:tr w:rsidR="00F36F29" w14:paraId="734F34A8" w14:textId="77777777">
        <w:trPr>
          <w:cantSplit/>
          <w:trHeight w:val="404"/>
        </w:trPr>
        <w:tc>
          <w:tcPr>
            <w:tcW w:w="6645"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69ACFEDA" w14:textId="77777777">
            <w:r>
              <w:t>Default TIME format</w:t>
            </w:r>
          </w:p>
        </w:tc>
        <w:tc>
          <w:tcPr>
            <w:tcW w:w="244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2CB9E9E8" w14:textId="77777777">
            <w:pPr>
              <w:jc w:val="right"/>
            </w:pPr>
            <w:r>
              <w:t>HH:MI:SS</w:t>
            </w:r>
          </w:p>
        </w:tc>
      </w:tr>
    </w:tbl>
    <w:p w:rsidR="00F36F29" w:rsidRDefault="00000000" w14:paraId="6FA94E63" w14:textId="1B13F7F1">
      <w:r>
        <w:t xml:space="preserve"> </w:t>
      </w:r>
    </w:p>
    <w:tbl>
      <w:tblPr>
        <w:tblStyle w:val="aff1"/>
        <w:tblW w:w="9105" w:type="dxa"/>
        <w:tblBorders>
          <w:top w:val="nil"/>
          <w:left w:val="nil"/>
          <w:bottom w:val="nil"/>
          <w:right w:val="nil"/>
          <w:insideH w:val="nil"/>
          <w:insideV w:val="nil"/>
        </w:tblBorders>
        <w:tblLayout w:type="fixed"/>
        <w:tblLook w:val="0600" w:firstRow="0" w:lastRow="0" w:firstColumn="0" w:lastColumn="0" w:noHBand="1" w:noVBand="1"/>
      </w:tblPr>
      <w:tblGrid>
        <w:gridCol w:w="6705"/>
        <w:gridCol w:w="2400"/>
      </w:tblGrid>
      <w:tr w:rsidR="00F36F29" w14:paraId="726F9FAE" w14:textId="77777777">
        <w:trPr>
          <w:trHeight w:val="405"/>
          <w:tblHeader/>
        </w:trPr>
        <w:tc>
          <w:tcPr>
            <w:tcW w:w="9105" w:type="dxa"/>
            <w:gridSpan w:val="2"/>
            <w:tcBorders>
              <w:top w:val="single" w:color="FFFFFF" w:sz="16" w:space="0"/>
              <w:left w:val="single" w:color="FFFFFF" w:sz="16" w:space="0"/>
              <w:bottom w:val="single" w:color="FFFFFF" w:sz="16" w:space="0"/>
              <w:right w:val="single" w:color="FFFFFF" w:sz="16" w:space="0"/>
            </w:tcBorders>
            <w:shd w:val="clear" w:color="auto" w:fill="A6A6A6"/>
            <w:tcMar>
              <w:top w:w="0" w:type="dxa"/>
              <w:left w:w="120" w:type="dxa"/>
              <w:bottom w:w="0" w:type="dxa"/>
              <w:right w:w="120" w:type="dxa"/>
            </w:tcMar>
            <w:vAlign w:val="center"/>
          </w:tcPr>
          <w:p w:rsidR="00F36F29" w:rsidRDefault="00000000" w14:paraId="4D312BF1" w14:textId="77777777">
            <w:pPr>
              <w:rPr>
                <w:b/>
                <w:color w:val="FFFFFF"/>
              </w:rPr>
            </w:pPr>
            <w:r>
              <w:rPr>
                <w:b/>
                <w:color w:val="FFFFFF"/>
              </w:rPr>
              <w:t>Target Language for BTEQ, Procedures/Macros</w:t>
            </w:r>
          </w:p>
        </w:tc>
      </w:tr>
      <w:tr w:rsidR="00F36F29" w14:paraId="7D3C24B1" w14:textId="77777777">
        <w:trPr>
          <w:cantSplit/>
          <w:trHeight w:val="404"/>
        </w:trPr>
        <w:tc>
          <w:tcPr>
            <w:tcW w:w="6705"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3F4DBBF7" w14:textId="77777777">
            <w:r>
              <w:t>BTEQ</w:t>
            </w:r>
          </w:p>
        </w:tc>
        <w:tc>
          <w:tcPr>
            <w:tcW w:w="2400"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2430BFD5" w14:textId="77777777">
            <w:pPr>
              <w:jc w:val="right"/>
            </w:pPr>
            <w:r>
              <w:t>Python</w:t>
            </w:r>
          </w:p>
        </w:tc>
      </w:tr>
      <w:tr w:rsidR="00F36F29" w14:paraId="72EDEB08" w14:textId="77777777">
        <w:trPr>
          <w:cantSplit/>
          <w:trHeight w:val="404"/>
        </w:trPr>
        <w:tc>
          <w:tcPr>
            <w:tcW w:w="6705" w:type="dxa"/>
            <w:tcBorders>
              <w:top w:val="nil"/>
              <w:left w:val="single" w:color="FFFFFF" w:sz="16" w:space="0"/>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0758A419" w14:textId="77777777">
            <w:r>
              <w:t>Procedures/Macros</w:t>
            </w:r>
          </w:p>
        </w:tc>
        <w:tc>
          <w:tcPr>
            <w:tcW w:w="2400"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6E9C080E" w14:textId="77777777">
            <w:pPr>
              <w:jc w:val="right"/>
            </w:pPr>
            <w:r>
              <w:t>Snowflake Scripting</w:t>
            </w:r>
          </w:p>
        </w:tc>
      </w:tr>
    </w:tbl>
    <w:p w:rsidR="00A9551E" w:rsidP="00A9551E" w:rsidRDefault="00000000" w14:paraId="4A738C35" w14:textId="49DA381B">
      <w:r>
        <w:t xml:space="preserve"> </w:t>
      </w:r>
    </w:p>
    <w:tbl>
      <w:tblPr>
        <w:tblStyle w:val="afa"/>
        <w:tblW w:w="9090" w:type="dxa"/>
        <w:tblBorders>
          <w:top w:val="nil"/>
          <w:left w:val="nil"/>
          <w:bottom w:val="nil"/>
          <w:right w:val="nil"/>
          <w:insideH w:val="nil"/>
          <w:insideV w:val="nil"/>
        </w:tblBorders>
        <w:tblLayout w:type="fixed"/>
        <w:tblLook w:val="0600" w:firstRow="0" w:lastRow="0" w:firstColumn="0" w:lastColumn="0" w:noHBand="1" w:noVBand="1"/>
      </w:tblPr>
      <w:tblGrid>
        <w:gridCol w:w="6750"/>
        <w:gridCol w:w="2340"/>
      </w:tblGrid>
      <w:tr w:rsidR="00A9551E" w:rsidTr="00031925" w14:paraId="41983594" w14:textId="77777777">
        <w:trPr>
          <w:trHeight w:val="405"/>
          <w:tblHeader/>
        </w:trPr>
        <w:tc>
          <w:tcPr>
            <w:tcW w:w="9090" w:type="dxa"/>
            <w:gridSpan w:val="2"/>
            <w:tcBorders>
              <w:top w:val="single" w:color="FFFFFF" w:sz="16" w:space="0"/>
              <w:left w:val="single" w:color="FFFFFF" w:sz="16" w:space="0"/>
              <w:bottom w:val="single" w:color="FFFFFF" w:sz="16" w:space="0"/>
              <w:right w:val="single" w:color="FFFFFF" w:sz="16" w:space="0"/>
            </w:tcBorders>
            <w:shd w:val="clear" w:color="auto" w:fill="A6A6A6"/>
            <w:tcMar>
              <w:top w:w="0" w:type="dxa"/>
              <w:left w:w="120" w:type="dxa"/>
              <w:bottom w:w="0" w:type="dxa"/>
              <w:right w:w="120" w:type="dxa"/>
            </w:tcMar>
            <w:vAlign w:val="center"/>
          </w:tcPr>
          <w:p w:rsidR="00A9551E" w:rsidP="00031925" w:rsidRDefault="00F47FD6" w14:paraId="4DD6B986" w14:textId="5A3979B3">
            <w:pPr>
              <w:rPr>
                <w:b/>
                <w:color w:val="FFFFFF"/>
              </w:rPr>
            </w:pPr>
            <w:r>
              <w:rPr>
                <w:b/>
                <w:color w:val="FFFFFF"/>
              </w:rPr>
              <w:lastRenderedPageBreak/>
              <w:t>Join Index</w:t>
            </w:r>
          </w:p>
        </w:tc>
      </w:tr>
      <w:tr w:rsidR="00A9551E" w:rsidTr="00031925" w14:paraId="175C5611" w14:textId="77777777">
        <w:trPr>
          <w:cantSplit/>
          <w:trHeight w:val="404"/>
        </w:trPr>
        <w:tc>
          <w:tcPr>
            <w:tcW w:w="6750"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tcPr>
          <w:p w:rsidR="00A9551E" w:rsidP="00031925" w:rsidRDefault="00A9551E" w14:paraId="074C37D3" w14:textId="77777777">
            <w:r>
              <w:t>Target lag</w:t>
            </w:r>
          </w:p>
        </w:tc>
        <w:tc>
          <w:tcPr>
            <w:tcW w:w="2340"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tcPr>
          <w:p w:rsidR="00A9551E" w:rsidP="00031925" w:rsidRDefault="003E55C4" w14:paraId="120650F4" w14:textId="2EC1BEDA">
            <w:pPr>
              <w:jc w:val="right"/>
            </w:pPr>
            <w:r>
              <w:t>1 days</w:t>
            </w:r>
          </w:p>
        </w:tc>
      </w:tr>
      <w:tr w:rsidR="00A9551E" w:rsidTr="0059723B" w14:paraId="7F2C7574" w14:textId="77777777">
        <w:trPr>
          <w:cantSplit/>
          <w:trHeight w:val="404"/>
        </w:trPr>
        <w:tc>
          <w:tcPr>
            <w:tcW w:w="6750" w:type="dxa"/>
            <w:tcBorders>
              <w:top w:val="nil"/>
              <w:left w:val="single" w:color="FFFFFF" w:sz="16" w:space="0"/>
              <w:bottom w:val="nil"/>
              <w:right w:val="single" w:color="FFFFFF" w:sz="16" w:space="0"/>
            </w:tcBorders>
            <w:tcMar>
              <w:top w:w="0" w:type="dxa"/>
              <w:left w:w="120" w:type="dxa"/>
              <w:bottom w:w="0" w:type="dxa"/>
              <w:right w:w="120" w:type="dxa"/>
            </w:tcMar>
          </w:tcPr>
          <w:p w:rsidR="00A9551E" w:rsidP="00031925" w:rsidRDefault="00A9551E" w14:paraId="4C5E9135" w14:textId="77777777">
            <w:r>
              <w:t>Warehouse</w:t>
            </w:r>
          </w:p>
        </w:tc>
        <w:tc>
          <w:tcPr>
            <w:tcW w:w="2340" w:type="dxa"/>
            <w:tcBorders>
              <w:top w:val="nil"/>
              <w:left w:val="nil"/>
              <w:bottom w:val="nil"/>
              <w:right w:val="single" w:color="FFFFFF" w:sz="16" w:space="0"/>
            </w:tcBorders>
            <w:shd w:val="clear" w:color="auto" w:fill="FFFFFF"/>
            <w:tcMar>
              <w:top w:w="0" w:type="dxa"/>
              <w:left w:w="120" w:type="dxa"/>
              <w:bottom w:w="0" w:type="dxa"/>
              <w:right w:w="120" w:type="dxa"/>
            </w:tcMar>
          </w:tcPr>
          <w:p w:rsidR="00A9551E" w:rsidP="00031925" w:rsidRDefault="003E55C4" w14:paraId="62F57F95" w14:textId="4ABBB349">
            <w:pPr>
              <w:jc w:val="right"/>
            </w:pPr>
            <w:r>
              <w:t>UPDATE_DUMMY_WAREHOUSE</w:t>
            </w:r>
          </w:p>
        </w:tc>
      </w:tr>
    </w:tbl>
    <w:p w:rsidR="00C85D15" w:rsidP="00C85D15" w:rsidRDefault="00C85D15" w14:paraId="303D9622" w14:textId="77777777">
      <w:bookmarkStart w:name="_heading=h.3znysh7" w:colFirst="0" w:colLast="0" w:id="4"/>
      <w:bookmarkEnd w:id="4"/>
    </w:p>
    <w:p w:rsidR="0059723B" w:rsidP="00C85D15" w:rsidRDefault="0059723B" w14:paraId="7D3565A2" w14:textId="77777777"/>
    <w:p w:rsidR="00F36F29" w:rsidRDefault="00000000" w14:paraId="3314AF69" w14:textId="77777777">
      <w:pPr>
        <w:pStyle w:val="Heading2"/>
        <w:rPr>
          <w:sz w:val="48"/>
          <w:szCs w:val="48"/>
        </w:rPr>
      </w:pPr>
      <w:r>
        <w:t>ENVIRONMENT SETTINGS</w:t>
      </w:r>
    </w:p>
    <w:p w:rsidR="00F36F29" w:rsidRDefault="00F36F29" w14:paraId="3B9A2F81" w14:textId="77777777"/>
    <w:p w:rsidR="00F36F29" w:rsidRDefault="00000000" w14:paraId="251D31F8" w14:textId="77777777">
      <w:pPr>
        <w:jc w:val="both"/>
        <w:rPr>
          <w:color w:val="434343"/>
        </w:rPr>
      </w:pPr>
      <w:r>
        <w:rPr>
          <w:color w:val="434343"/>
        </w:rPr>
        <w:t>These are key settings that need to be considered in the Teradata migration.</w:t>
      </w:r>
    </w:p>
    <w:p w:rsidR="00F36F29" w:rsidRDefault="00000000" w14:paraId="6C12C338" w14:textId="77777777">
      <w:pPr>
        <w:pStyle w:val="Heading2"/>
        <w:jc w:val="both"/>
        <w:rPr>
          <w:rFonts w:ascii="Arial" w:hAnsi="Arial" w:eastAsia="Arial" w:cs="Arial"/>
          <w:color w:val="434343"/>
          <w:sz w:val="22"/>
          <w:szCs w:val="22"/>
        </w:rPr>
      </w:pPr>
      <w:bookmarkStart w:name="_heading=h.pa020tqpcvm0" w:colFirst="0" w:colLast="0" w:id="5"/>
      <w:bookmarkEnd w:id="5"/>
      <w:r>
        <w:rPr>
          <w:rFonts w:ascii="Arial" w:hAnsi="Arial" w:eastAsia="Arial" w:cs="Arial"/>
          <w:color w:val="434343"/>
          <w:sz w:val="22"/>
          <w:szCs w:val="22"/>
        </w:rPr>
        <w:t xml:space="preserve"> </w:t>
      </w:r>
    </w:p>
    <w:p w:rsidRPr="00935710" w:rsidR="00F36F29" w:rsidRDefault="00000000" w14:paraId="26D82A2A" w14:textId="77777777">
      <w:pPr>
        <w:pStyle w:val="Heading3"/>
        <w:jc w:val="both"/>
        <w:rPr>
          <w:lang w:val="es-ES"/>
        </w:rPr>
      </w:pPr>
      <w:bookmarkStart w:name="_heading=h.j7d80z4nyvl0" w:colFirst="0" w:colLast="0" w:id="6"/>
      <w:bookmarkEnd w:id="6"/>
      <w:r w:rsidRPr="00935710">
        <w:rPr>
          <w:lang w:val="es-ES"/>
        </w:rPr>
        <w:t xml:space="preserve">ANSI </w:t>
      </w:r>
      <w:proofErr w:type="spellStart"/>
      <w:r w:rsidRPr="00935710">
        <w:rPr>
          <w:lang w:val="es-ES"/>
        </w:rPr>
        <w:t>Mode</w:t>
      </w:r>
      <w:proofErr w:type="spellEnd"/>
      <w:r w:rsidRPr="00935710">
        <w:rPr>
          <w:lang w:val="es-ES"/>
        </w:rPr>
        <w:t xml:space="preserve"> versus Teradata </w:t>
      </w:r>
      <w:proofErr w:type="spellStart"/>
      <w:r w:rsidRPr="00935710">
        <w:rPr>
          <w:lang w:val="es-ES"/>
        </w:rPr>
        <w:t>Mode</w:t>
      </w:r>
      <w:proofErr w:type="spellEnd"/>
      <w:r w:rsidRPr="00935710">
        <w:rPr>
          <w:lang w:val="es-ES"/>
        </w:rPr>
        <w:t>:</w:t>
      </w:r>
    </w:p>
    <w:p w:rsidR="00F36F29" w:rsidRDefault="00F36F29" w14:paraId="4DD6599C" w14:textId="6FAFC5B5">
      <w:pPr>
        <w:jc w:val="both"/>
        <w:rPr>
          <w:color w:val="1155CC"/>
          <w:u w:val="single"/>
        </w:rPr>
      </w:pPr>
      <w:hyperlink r:id="rId14">
        <w:r>
          <w:rPr>
            <w:color w:val="1155CC"/>
            <w:u w:val="single"/>
          </w:rPr>
          <w:t>Teradata mode</w:t>
        </w:r>
      </w:hyperlink>
      <w:r>
        <w:t xml:space="preserve"> </w:t>
      </w:r>
      <w:r w:rsidR="00637644">
        <w:t>has a NOT CASESPECIFIC</w:t>
      </w:r>
      <w:r w:rsidR="003014FE">
        <w:t xml:space="preserve"> </w:t>
      </w:r>
      <w:r w:rsidR="00637644">
        <w:t>default</w:t>
      </w:r>
      <w:r w:rsidR="003014FE">
        <w:t xml:space="preserve"> configuration and typically ignores only trailing spaces</w:t>
      </w:r>
      <w:r w:rsidR="00797228">
        <w:t xml:space="preserve"> while ANSI</w:t>
      </w:r>
      <w:r w:rsidR="00637644">
        <w:t xml:space="preserve"> mode has a CASESPECIFIC default configuration</w:t>
      </w:r>
      <w:r w:rsidR="003014FE">
        <w:t xml:space="preserve"> and ignores both leading and trailing spaces during comparison</w:t>
      </w:r>
      <w:r w:rsidR="00637644">
        <w:t>.</w:t>
      </w:r>
      <w:r w:rsidR="00797228">
        <w:t xml:space="preserve"> Teradata mode has diverse behaviors, but migration supports only string comparison-related statements for this mode.</w:t>
      </w:r>
      <w:r w:rsidR="00637644">
        <w:t xml:space="preserve"> </w:t>
      </w:r>
      <w:r w:rsidRPr="00637644" w:rsidR="00637644">
        <w:t>This setting is important to understand when converting code.</w:t>
      </w:r>
    </w:p>
    <w:p w:rsidR="00F36F29" w:rsidRDefault="00000000" w14:paraId="33389309" w14:textId="77777777">
      <w:pPr>
        <w:pStyle w:val="Heading2"/>
        <w:jc w:val="both"/>
        <w:rPr>
          <w:rFonts w:ascii="Arial" w:hAnsi="Arial" w:eastAsia="Arial" w:cs="Arial"/>
          <w:color w:val="434343"/>
          <w:sz w:val="22"/>
          <w:szCs w:val="22"/>
        </w:rPr>
      </w:pPr>
      <w:bookmarkStart w:name="_heading=h.swxr30xoolnq" w:colFirst="0" w:colLast="0" w:id="7"/>
      <w:bookmarkEnd w:id="7"/>
      <w:r>
        <w:rPr>
          <w:rFonts w:ascii="Arial" w:hAnsi="Arial" w:eastAsia="Arial" w:cs="Arial"/>
          <w:color w:val="434343"/>
          <w:sz w:val="22"/>
          <w:szCs w:val="22"/>
        </w:rPr>
        <w:t xml:space="preserve"> </w:t>
      </w:r>
    </w:p>
    <w:p w:rsidR="00F36F29" w:rsidRDefault="00000000" w14:paraId="1C6D8030" w14:textId="77777777">
      <w:pPr>
        <w:pStyle w:val="Heading3"/>
        <w:jc w:val="both"/>
      </w:pPr>
      <w:bookmarkStart w:name="_heading=h.bbgmzwynhylc" w:colFirst="0" w:colLast="0" w:id="8"/>
      <w:bookmarkEnd w:id="8"/>
      <w:r>
        <w:t>Parameters:</w:t>
      </w:r>
    </w:p>
    <w:p w:rsidR="00F36F29" w:rsidRDefault="00000000" w14:paraId="2FDB6297" w14:textId="77777777">
      <w:pPr>
        <w:jc w:val="both"/>
        <w:rPr>
          <w:color w:val="434343"/>
        </w:rPr>
      </w:pPr>
      <w:r>
        <w:rPr>
          <w:color w:val="434343"/>
        </w:rPr>
        <w:t>QUOTED_IDENTIFIERS_IGNORE_CASE</w:t>
      </w:r>
    </w:p>
    <w:p w:rsidR="00F36F29" w:rsidRDefault="00000000" w14:paraId="0E621AB1" w14:textId="77777777">
      <w:pPr>
        <w:jc w:val="both"/>
        <w:rPr>
          <w:highlight w:val="white"/>
        </w:rPr>
      </w:pPr>
      <w:r>
        <w:rPr>
          <w:color w:val="434343"/>
        </w:rPr>
        <w:t xml:space="preserve">(Snowflake) – </w:t>
      </w:r>
      <w:r>
        <w:rPr>
          <w:highlight w:val="white"/>
        </w:rPr>
        <w:t>Should be set to TRUE for the database for a</w:t>
      </w:r>
    </w:p>
    <w:p w:rsidR="00F36F29" w:rsidRDefault="00000000" w14:paraId="64A6B7FD" w14:textId="77777777">
      <w:pPr>
        <w:jc w:val="both"/>
        <w:rPr>
          <w:highlight w:val="white"/>
        </w:rPr>
      </w:pPr>
      <w:r>
        <w:rPr>
          <w:highlight w:val="white"/>
        </w:rPr>
        <w:t>Teradata migration.  This is necessary as there are many identifiers that have to use quotes in Snowflake that are not necessary in Teradata (any name with a # symbol for example).</w:t>
      </w:r>
    </w:p>
    <w:p w:rsidR="00F36F29" w:rsidRDefault="00000000" w14:paraId="6AED4DE2" w14:textId="77777777">
      <w:pPr>
        <w:jc w:val="both"/>
        <w:rPr>
          <w:highlight w:val="white"/>
        </w:rPr>
      </w:pPr>
      <w:r>
        <w:rPr>
          <w:highlight w:val="white"/>
        </w:rPr>
        <w:t xml:space="preserve"> </w:t>
      </w:r>
    </w:p>
    <w:p w:rsidR="00F36F29" w:rsidRDefault="00000000" w14:paraId="2CD1C34D" w14:textId="77777777">
      <w:pPr>
        <w:jc w:val="both"/>
        <w:rPr>
          <w:highlight w:val="white"/>
        </w:rPr>
      </w:pPr>
      <w:r>
        <w:rPr>
          <w:highlight w:val="white"/>
        </w:rPr>
        <w:t xml:space="preserve">TIMESTAMP_TYPE_MAPPING (Snowflake) </w:t>
      </w:r>
      <w:r>
        <w:rPr>
          <w:color w:val="434343"/>
        </w:rPr>
        <w:t>–</w:t>
      </w:r>
      <w:r>
        <w:rPr>
          <w:highlight w:val="white"/>
        </w:rPr>
        <w:t xml:space="preserve"> Depending on customer requirements this alias mapping will need to be set to TIMESTAMP_LTZ for the default behavior of the TIMESTAMP function to match the default behavior in Teradata.    </w:t>
      </w:r>
    </w:p>
    <w:p w:rsidR="00F36F29" w:rsidRDefault="00000000" w14:paraId="063E1F8B" w14:textId="77777777">
      <w:pPr>
        <w:jc w:val="both"/>
        <w:rPr>
          <w:highlight w:val="white"/>
        </w:rPr>
      </w:pPr>
      <w:r>
        <w:rPr>
          <w:highlight w:val="white"/>
        </w:rPr>
        <w:t xml:space="preserve"> </w:t>
      </w:r>
    </w:p>
    <w:p w:rsidR="00F36F29" w:rsidRDefault="00000000" w14:paraId="184CBE50" w14:textId="77777777">
      <w:pPr>
        <w:jc w:val="both"/>
        <w:rPr>
          <w:color w:val="434343"/>
        </w:rPr>
      </w:pPr>
      <w:r>
        <w:rPr>
          <w:color w:val="434343"/>
        </w:rPr>
        <w:t>ROUNDHALFWAYMAGUP</w:t>
      </w:r>
    </w:p>
    <w:p w:rsidR="00F36F29" w:rsidRDefault="00000000" w14:paraId="532DB9FC" w14:textId="77777777">
      <w:pPr>
        <w:jc w:val="both"/>
        <w:rPr>
          <w:color w:val="434343"/>
        </w:rPr>
      </w:pPr>
      <w:r>
        <w:rPr>
          <w:color w:val="434343"/>
        </w:rPr>
        <w:t>(Teradata) – This Teradata parameter controls banker rounding and should be looked at to determine if banker rounding is being used.</w:t>
      </w:r>
    </w:p>
    <w:p w:rsidR="00F36F29" w:rsidRDefault="00F36F29" w14:paraId="1C44D7DC" w14:textId="77777777"/>
    <w:p w:rsidR="00F36F29" w:rsidRDefault="00000000" w14:paraId="1819C833" w14:textId="77777777">
      <w:pPr>
        <w:pStyle w:val="Heading2"/>
        <w:rPr>
          <w:rFonts w:ascii="Arial Black" w:hAnsi="Arial Black" w:eastAsia="Arial Black" w:cs="Arial Black"/>
          <w:color w:val="29B5E8"/>
        </w:rPr>
      </w:pPr>
      <w:bookmarkStart w:name="_heading=h.tyjcwt" w:colFirst="0" w:colLast="0" w:id="9"/>
      <w:bookmarkEnd w:id="9"/>
      <w:r>
        <w:br w:type="page"/>
      </w:r>
      <w:r>
        <w:lastRenderedPageBreak/>
        <w:t>EXCLUDED SCOPE BREAKDOWN</w:t>
      </w:r>
    </w:p>
    <w:p w:rsidR="00F36F29" w:rsidRDefault="00000000" w14:paraId="302205A0" w14:textId="13130BB1">
      <w:pPr>
        <w:jc w:val="both"/>
      </w:pPr>
      <w:r>
        <w:br/>
        <w:t xml:space="preserve">This section contains details on the scope which was submitted but was not assessed or converted by </w:t>
      </w:r>
      <w:proofErr w:type="spellStart"/>
      <w:r>
        <w:t>SnowConvert</w:t>
      </w:r>
      <w:proofErr w:type="spellEnd"/>
      <w:r>
        <w:t xml:space="preserve">. </w:t>
      </w:r>
      <w:hyperlink r:id="rId15">
        <w:r w:rsidR="00F36F29">
          <w:rPr>
            <w:color w:val="1155CC"/>
            <w:u w:val="single"/>
          </w:rPr>
          <w:t xml:space="preserve">See the </w:t>
        </w:r>
        <w:proofErr w:type="spellStart"/>
        <w:r w:rsidR="00F36F29">
          <w:rPr>
            <w:color w:val="1155CC"/>
            <w:u w:val="single"/>
          </w:rPr>
          <w:t>SnowConvert</w:t>
        </w:r>
        <w:proofErr w:type="spellEnd"/>
        <w:r w:rsidR="00F36F29">
          <w:rPr>
            <w:color w:val="1155CC"/>
            <w:u w:val="single"/>
          </w:rPr>
          <w:t xml:space="preserve"> Documentation for more detail</w:t>
        </w:r>
      </w:hyperlink>
      <w:hyperlink r:id="rId16">
        <w:r w:rsidR="00F36F29">
          <w:rPr>
            <w:color w:val="1155CC"/>
            <w:u w:val="single"/>
          </w:rPr>
          <w:t>.</w:t>
        </w:r>
      </w:hyperlink>
    </w:p>
    <w:p w:rsidR="00F36F29" w:rsidRDefault="00F36F29" w14:paraId="243E8E56" w14:textId="77777777">
      <w:pPr>
        <w:pStyle w:val="Heading5"/>
      </w:pPr>
    </w:p>
    <w:p w:rsidR="00F36F29" w:rsidRDefault="00000000" w14:paraId="0EE75076" w14:textId="77777777">
      <w:pPr>
        <w:pStyle w:val="Heading3"/>
      </w:pPr>
      <w:bookmarkStart w:name="_heading=h.vx4t30tu27po" w:colFirst="0" w:colLast="0" w:id="10"/>
      <w:bookmarkEnd w:id="10"/>
      <w:r>
        <w:t>Excluded from Assessment</w:t>
      </w:r>
    </w:p>
    <w:p w:rsidR="00F36F29" w:rsidRDefault="00F36F29" w14:paraId="5B0682D3" w14:textId="77777777"/>
    <w:p w:rsidR="00F36F29" w:rsidRDefault="00000000" w14:paraId="23D5CF31" w14:textId="77777777">
      <w:pPr>
        <w:pStyle w:val="Heading3"/>
        <w:rPr>
          <w:rFonts w:ascii="Lato" w:hAnsi="Lato" w:eastAsia="Lato" w:cs="Lato"/>
          <w:color w:val="000000"/>
        </w:rPr>
      </w:pPr>
      <w:bookmarkStart w:name="_heading=h.3dy6vkm" w:colFirst="0" w:colLast="0" w:id="11"/>
      <w:bookmarkEnd w:id="11"/>
      <w:r>
        <w:rPr>
          <w:rFonts w:ascii="Lato" w:hAnsi="Lato" w:eastAsia="Lato" w:cs="Lato"/>
          <w:color w:val="000000"/>
        </w:rPr>
        <w:t>File Details</w:t>
      </w:r>
    </w:p>
    <w:p w:rsidR="00F36F29" w:rsidRDefault="00F36F29" w14:paraId="5C7A4BE9" w14:textId="77777777"/>
    <w:tbl>
      <w:tblPr>
        <w:tblStyle w:val="aff2"/>
        <w:tblW w:w="931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5265"/>
        <w:gridCol w:w="1575"/>
        <w:gridCol w:w="2475"/>
      </w:tblGrid>
      <w:tr w:rsidR="00F36F29" w14:paraId="19E8D4D3" w14:textId="77777777">
        <w:trPr>
          <w:tblHeader/>
        </w:trPr>
        <w:tc>
          <w:tcPr>
            <w:tcW w:w="5265" w:type="dxa"/>
            <w:shd w:val="clear" w:color="auto" w:fill="A6A6A6"/>
            <w:tcMar>
              <w:top w:w="58" w:type="dxa"/>
              <w:left w:w="58" w:type="dxa"/>
              <w:bottom w:w="58" w:type="dxa"/>
              <w:right w:w="58" w:type="dxa"/>
            </w:tcMar>
          </w:tcPr>
          <w:p w:rsidR="00F36F29" w:rsidRDefault="00000000" w14:paraId="5ABF23ED" w14:textId="77777777">
            <w:pPr>
              <w:rPr>
                <w:b/>
                <w:color w:val="FFFFFF"/>
              </w:rPr>
            </w:pPr>
            <w:r>
              <w:rPr>
                <w:b/>
                <w:color w:val="FFFFFF"/>
              </w:rPr>
              <w:t>File Path/Name</w:t>
            </w:r>
          </w:p>
        </w:tc>
        <w:tc>
          <w:tcPr>
            <w:tcW w:w="1575" w:type="dxa"/>
            <w:shd w:val="clear" w:color="auto" w:fill="A6A6A6"/>
            <w:tcMar>
              <w:top w:w="58" w:type="dxa"/>
              <w:left w:w="58" w:type="dxa"/>
              <w:bottom w:w="58" w:type="dxa"/>
              <w:right w:w="58" w:type="dxa"/>
            </w:tcMar>
          </w:tcPr>
          <w:p w:rsidR="00F36F29" w:rsidRDefault="00000000" w14:paraId="71D225B8" w14:textId="77777777">
            <w:pPr>
              <w:rPr>
                <w:b/>
                <w:color w:val="FFFFFF"/>
              </w:rPr>
            </w:pPr>
            <w:r>
              <w:rPr>
                <w:b/>
                <w:color w:val="FFFFFF"/>
              </w:rPr>
              <w:t>File Size</w:t>
            </w:r>
          </w:p>
        </w:tc>
        <w:tc>
          <w:tcPr>
            <w:tcW w:w="2475" w:type="dxa"/>
            <w:shd w:val="clear" w:color="auto" w:fill="A6A6A6"/>
            <w:tcMar>
              <w:top w:w="58" w:type="dxa"/>
              <w:left w:w="58" w:type="dxa"/>
              <w:bottom w:w="58" w:type="dxa"/>
              <w:right w:w="58" w:type="dxa"/>
            </w:tcMar>
          </w:tcPr>
          <w:p w:rsidR="00F36F29" w:rsidRDefault="00000000" w14:paraId="25FDEFE4" w14:textId="77777777">
            <w:pPr>
              <w:rPr>
                <w:b/>
                <w:color w:val="FFFFFF"/>
              </w:rPr>
            </w:pPr>
            <w:r>
              <w:rPr>
                <w:b/>
                <w:color w:val="FFFFFF"/>
              </w:rPr>
              <w:t>Reason</w:t>
            </w:r>
          </w:p>
        </w:tc>
      </w:tr>
      <w:tr xmlns:w14="http://schemas.microsoft.com/office/word/2010/wordml" xmlns:w="http://schemas.openxmlformats.org/wordprocessingml/2006/main" w:rsidR="00F36F29" w14:paraId="4D323648" w14:textId="77777777">
        <w:trPr>
          <w:cantSplit/>
        </w:trPr>
        <w:tc>
          <w:tcPr>
            <w:tcW w:w="5265" w:type="dxa"/>
            <w:shd w:fill="f2f2f2"/>
            <w:tcMar>
              <w:top w:w="58" w:type="dxa"/>
              <w:left w:w="58" w:type="dxa"/>
              <w:bottom w:w="58" w:type="dxa"/>
              <w:right w:w="58" w:type="dxa"/>
            </w:tcMar>
          </w:tcPr>
          <w:p w:rsidR="00F36F29" w:rsidRDefault="00000000" w14:paraId="143951B6" w14:textId="77777777">
            <w:r>
              <w:t>storage</w:t>
            </w:r>
          </w:p>
        </w:tc>
        <w:tc>
          <w:tcPr>
            <w:tcW w:w="1575" w:type="dxa"/>
            <w:shd w:fill="f2f2f2"/>
            <w:tcMar>
              <w:top w:w="58" w:type="dxa"/>
              <w:left w:w="58" w:type="dxa"/>
              <w:bottom w:w="58" w:type="dxa"/>
              <w:right w:w="58" w:type="dxa"/>
            </w:tcMar>
          </w:tcPr>
          <w:p w:rsidR="00F36F29" w:rsidRDefault="00000000" w14:paraId="7600694A" w14:textId="77777777">
            <w:r>
              <w:t>56.0 KB</w:t>
            </w:r>
          </w:p>
        </w:tc>
        <w:tc>
          <w:tcPr>
            <w:tcW w:w="2475" w:type="dxa"/>
            <w:shd w:fill="f2f2f2"/>
            <w:tcMar>
              <w:top w:w="58" w:type="dxa"/>
              <w:left w:w="58" w:type="dxa"/>
              <w:bottom w:w="58" w:type="dxa"/>
              <w:right w:w="58" w:type="dxa"/>
            </w:tcMar>
          </w:tcPr>
          <w:p w:rsidR="00F36F29" w:rsidRDefault="00000000" w14:paraId="08D4223D" w14:textId="77777777">
            <w:r>
              <w:t>File Type</w:t>
            </w:r>
          </w:p>
        </w:tc>
      </w:tr>
      <w:tr xmlns:w14="http://schemas.microsoft.com/office/word/2010/wordml" xmlns:w="http://schemas.openxmlformats.org/wordprocessingml/2006/main" w:rsidR="00F36F29" w14:paraId="4D323648" w14:textId="77777777">
        <w:trPr>
          <w:cantSplit/>
        </w:trPr>
        <w:tc>
          <w:tcPr>
            <w:tcW w:w="5265" w:type="dxa"/>
            <w:shd w:fill="fff"/>
            <w:tcMar>
              <w:top w:w="58" w:type="dxa"/>
              <w:left w:w="58" w:type="dxa"/>
              <w:bottom w:w="58" w:type="dxa"/>
              <w:right w:w="58" w:type="dxa"/>
            </w:tcMar>
          </w:tcPr>
          <w:p w:rsidR="00F36F29" w:rsidRDefault="00000000" w14:paraId="143951B6" w14:textId="77777777">
            <w:r>
              <w:t>DERV_ACCT_PATY_02_CRAT_WORK_TABL_CHG0379808.sql</w:t>
            </w:r>
          </w:p>
        </w:tc>
        <w:tc>
          <w:tcPr>
            <w:tcW w:w="1575" w:type="dxa"/>
            <w:shd w:fill="fff"/>
            <w:tcMar>
              <w:top w:w="58" w:type="dxa"/>
              <w:left w:w="58" w:type="dxa"/>
              <w:bottom w:w="58" w:type="dxa"/>
              <w:right w:w="58" w:type="dxa"/>
            </w:tcMar>
          </w:tcPr>
          <w:p w:rsidR="00F36F29" w:rsidRDefault="00000000" w14:paraId="7600694A" w14:textId="77777777">
            <w:r>
              <w:t>32.7 KB</w:t>
            </w:r>
          </w:p>
        </w:tc>
        <w:tc>
          <w:tcPr>
            <w:tcW w:w="2475" w:type="dxa"/>
            <w:shd w:fill="fff"/>
            <w:tcMar>
              <w:top w:w="58" w:type="dxa"/>
              <w:left w:w="58" w:type="dxa"/>
              <w:bottom w:w="58" w:type="dxa"/>
              <w:right w:w="58" w:type="dxa"/>
            </w:tcMar>
          </w:tcPr>
          <w:p w:rsidR="00F36F29" w:rsidRDefault="00000000" w14:paraId="08D4223D" w14:textId="77777777">
            <w:r>
              <w:t>Encoding (Unable to parse)</w:t>
            </w:r>
          </w:p>
        </w:tc>
      </w:tr>
      <w:tr xmlns:w14="http://schemas.microsoft.com/office/word/2010/wordml" xmlns:w="http://schemas.openxmlformats.org/wordprocessingml/2006/main" w:rsidR="00F36F29" w14:paraId="4D323648" w14:textId="77777777">
        <w:trPr>
          <w:cantSplit/>
        </w:trPr>
        <w:tc>
          <w:tcPr>
            <w:tcW w:w="5265" w:type="dxa"/>
            <w:shd w:fill="f2f2f2"/>
            <w:tcMar>
              <w:top w:w="58" w:type="dxa"/>
              <w:left w:w="58" w:type="dxa"/>
              <w:bottom w:w="58" w:type="dxa"/>
              <w:right w:w="58" w:type="dxa"/>
            </w:tcMar>
          </w:tcPr>
          <w:p w:rsidR="00F36F29" w:rsidRDefault="00000000" w14:paraId="143951B6" w14:textId="77777777">
            <w:r>
              <w:t>DERV_ACCT_PATY_02_CRAT_WORK_TABL.sql</w:t>
            </w:r>
          </w:p>
        </w:tc>
        <w:tc>
          <w:tcPr>
            <w:tcW w:w="1575" w:type="dxa"/>
            <w:shd w:fill="f2f2f2"/>
            <w:tcMar>
              <w:top w:w="58" w:type="dxa"/>
              <w:left w:w="58" w:type="dxa"/>
              <w:bottom w:w="58" w:type="dxa"/>
              <w:right w:w="58" w:type="dxa"/>
            </w:tcMar>
          </w:tcPr>
          <w:p w:rsidR="00F36F29" w:rsidRDefault="00000000" w14:paraId="7600694A" w14:textId="77777777">
            <w:r>
              <w:t>45.7 KB</w:t>
            </w:r>
          </w:p>
        </w:tc>
        <w:tc>
          <w:tcPr>
            <w:tcW w:w="2475" w:type="dxa"/>
            <w:shd w:fill="f2f2f2"/>
            <w:tcMar>
              <w:top w:w="58" w:type="dxa"/>
              <w:left w:w="58" w:type="dxa"/>
              <w:bottom w:w="58" w:type="dxa"/>
              <w:right w:w="58" w:type="dxa"/>
            </w:tcMar>
          </w:tcPr>
          <w:p w:rsidR="00F36F29" w:rsidRDefault="00000000" w14:paraId="08D4223D" w14:textId="77777777">
            <w:r>
              <w:t>Encoding (Unable to parse)</w:t>
            </w:r>
          </w:p>
        </w:tc>
      </w:tr>
    </w:tbl>
    <w:p w:rsidR="00F36F29" w:rsidRDefault="00F36F29" w14:paraId="1A5943DF" w14:textId="77777777"/>
    <w:p w:rsidR="00F36F29" w:rsidRDefault="00F36F29" w14:paraId="6D8D8213" w14:textId="77777777">
      <w:pPr>
        <w:pStyle w:val="Heading3"/>
      </w:pPr>
      <w:bookmarkStart w:name="_heading=h.m6hbtna688rt" w:colFirst="0" w:colLast="0" w:id="12"/>
      <w:bookmarkEnd w:id="12"/>
    </w:p>
    <w:p w:rsidR="00F36F29" w:rsidRDefault="00000000" w14:paraId="68C3F85A" w14:textId="77777777">
      <w:pPr>
        <w:pStyle w:val="Heading3"/>
      </w:pPr>
      <w:bookmarkStart w:name="_heading=h.530p0aj8v0ug" w:colFirst="0" w:colLast="0" w:id="13"/>
      <w:bookmarkEnd w:id="13"/>
      <w:r>
        <w:t>Excluded from Conversion</w:t>
      </w:r>
    </w:p>
    <w:p w:rsidR="00F36F29" w:rsidRDefault="00F36F29" w14:paraId="411B92A6" w14:textId="77777777">
      <w:pPr>
        <w:pStyle w:val="Heading5"/>
        <w:jc w:val="both"/>
      </w:pPr>
      <w:bookmarkStart w:name="_heading=h.jio30dbdnl9w" w:colFirst="0" w:colLast="0" w:id="14"/>
      <w:bookmarkEnd w:id="14"/>
    </w:p>
    <w:p w:rsidR="00F36F29" w:rsidRDefault="00000000" w14:paraId="59D5D11B" w14:textId="77777777">
      <w:pPr>
        <w:pStyle w:val="Heading5"/>
        <w:jc w:val="both"/>
      </w:pPr>
      <w:bookmarkStart w:name="_heading=h.9kxcdom3x96q" w:colFirst="0" w:colLast="0" w:id="15"/>
      <w:bookmarkEnd w:id="15"/>
      <w:r>
        <w:t>Code Unit Detail</w:t>
      </w:r>
    </w:p>
    <w:p w:rsidR="00F36F29" w:rsidRDefault="00F36F29" w14:paraId="7AC3DABD" w14:textId="77777777"/>
    <w:tbl>
      <w:tblPr>
        <w:tblStyle w:val="aff3"/>
        <w:tblW w:w="936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918"/>
        <w:gridCol w:w="3152"/>
        <w:gridCol w:w="2290"/>
      </w:tblGrid>
      <w:tr w:rsidR="00F36F29" w14:paraId="278EEE13" w14:textId="77777777">
        <w:trPr>
          <w:tblHeader/>
        </w:trPr>
        <w:tc>
          <w:tcPr>
            <w:tcW w:w="3918" w:type="dxa"/>
            <w:shd w:val="clear" w:color="auto" w:fill="A6A6A6"/>
            <w:tcMar>
              <w:top w:w="58" w:type="dxa"/>
              <w:left w:w="58" w:type="dxa"/>
              <w:bottom w:w="58" w:type="dxa"/>
              <w:right w:w="58" w:type="dxa"/>
            </w:tcMar>
          </w:tcPr>
          <w:p w:rsidR="00F36F29" w:rsidRDefault="00000000" w14:paraId="46AB6E02" w14:textId="77777777">
            <w:pPr>
              <w:rPr>
                <w:b/>
                <w:color w:val="FFFFFF"/>
              </w:rPr>
            </w:pPr>
            <w:r>
              <w:rPr>
                <w:b/>
                <w:color w:val="FFFFFF"/>
              </w:rPr>
              <w:t>Type</w:t>
            </w:r>
          </w:p>
        </w:tc>
        <w:tc>
          <w:tcPr>
            <w:tcW w:w="3152" w:type="dxa"/>
            <w:shd w:val="clear" w:color="auto" w:fill="A6A6A6"/>
            <w:tcMar>
              <w:top w:w="58" w:type="dxa"/>
              <w:left w:w="58" w:type="dxa"/>
              <w:bottom w:w="58" w:type="dxa"/>
              <w:right w:w="58" w:type="dxa"/>
            </w:tcMar>
          </w:tcPr>
          <w:p w:rsidR="00F36F29" w:rsidRDefault="00000000" w14:paraId="39A82B67" w14:textId="77777777">
            <w:pPr>
              <w:rPr>
                <w:b/>
                <w:color w:val="FFFFFF"/>
              </w:rPr>
            </w:pPr>
            <w:r>
              <w:rPr>
                <w:b/>
                <w:color w:val="FFFFFF"/>
              </w:rPr>
              <w:t>Number of Objects</w:t>
            </w:r>
          </w:p>
        </w:tc>
        <w:tc>
          <w:tcPr>
            <w:tcW w:w="2290" w:type="dxa"/>
            <w:shd w:val="clear" w:color="auto" w:fill="A6A6A6"/>
            <w:tcMar>
              <w:top w:w="58" w:type="dxa"/>
              <w:left w:w="58" w:type="dxa"/>
              <w:bottom w:w="58" w:type="dxa"/>
              <w:right w:w="58" w:type="dxa"/>
            </w:tcMar>
          </w:tcPr>
          <w:p w:rsidR="00F36F29" w:rsidRDefault="00000000" w14:paraId="0395DEBF" w14:textId="77777777">
            <w:pPr>
              <w:rPr>
                <w:b/>
                <w:color w:val="FFFFFF"/>
              </w:rPr>
            </w:pPr>
            <w:r>
              <w:rPr>
                <w:b/>
                <w:color w:val="FFFFFF"/>
              </w:rPr>
              <w:t>Lines of Code</w:t>
            </w:r>
          </w:p>
        </w:tc>
      </w:tr>
      <w:tr w:rsidR="00F36F29" w14:paraId="79D540FC" w14:textId="77777777">
        <w:trPr>
          <w:cantSplit/>
        </w:trPr>
        <w:tc>
          <w:tcPr>
            <w:tcW w:w="3918" w:type="dxa"/>
            <w:shd w:val="clear" w:color="auto" w:fill="F2F2F2"/>
            <w:tcMar>
              <w:top w:w="58" w:type="dxa"/>
              <w:left w:w="58" w:type="dxa"/>
              <w:bottom w:w="58" w:type="dxa"/>
              <w:right w:w="58" w:type="dxa"/>
            </w:tcMar>
          </w:tcPr>
          <w:p w:rsidR="00F36F29" w:rsidRDefault="00000000" w14:paraId="31501A95" w14:textId="77777777">
            <w:r>
              <w:t>Grant</w:t>
            </w:r>
          </w:p>
        </w:tc>
        <w:tc>
          <w:tcPr>
            <w:tcW w:w="3152" w:type="dxa"/>
            <w:shd w:val="clear" w:color="auto" w:fill="F2F2F2"/>
            <w:tcMar>
              <w:top w:w="58" w:type="dxa"/>
              <w:left w:w="58" w:type="dxa"/>
              <w:bottom w:w="58" w:type="dxa"/>
              <w:right w:w="58" w:type="dxa"/>
            </w:tcMar>
          </w:tcPr>
          <w:p w:rsidR="00F36F29" w:rsidRDefault="00000000" w14:paraId="69188B23" w14:textId="77777777">
            <w:pPr>
              <w:jc w:val="right"/>
            </w:pPr>
            <w:r>
              <w:t>0</w:t>
            </w:r>
          </w:p>
        </w:tc>
        <w:tc>
          <w:tcPr>
            <w:tcW w:w="2290" w:type="dxa"/>
            <w:shd w:val="clear" w:color="auto" w:fill="F2F2F2"/>
            <w:tcMar>
              <w:top w:w="58" w:type="dxa"/>
              <w:left w:w="58" w:type="dxa"/>
              <w:bottom w:w="58" w:type="dxa"/>
              <w:right w:w="58" w:type="dxa"/>
            </w:tcMar>
          </w:tcPr>
          <w:p w:rsidR="00F36F29" w:rsidRDefault="00000000" w14:paraId="6D9EA2B7" w14:textId="77777777">
            <w:pPr>
              <w:jc w:val="right"/>
            </w:pPr>
            <w:r>
              <w:t>0</w:t>
            </w:r>
          </w:p>
        </w:tc>
      </w:tr>
      <w:tr w:rsidR="00F36F29" w14:paraId="7616369E" w14:textId="77777777">
        <w:trPr>
          <w:cantSplit/>
        </w:trPr>
        <w:tc>
          <w:tcPr>
            <w:tcW w:w="3918" w:type="dxa"/>
            <w:tcMar>
              <w:top w:w="58" w:type="dxa"/>
              <w:left w:w="58" w:type="dxa"/>
              <w:bottom w:w="58" w:type="dxa"/>
              <w:right w:w="58" w:type="dxa"/>
            </w:tcMar>
          </w:tcPr>
          <w:p w:rsidR="00F36F29" w:rsidRDefault="00000000" w14:paraId="052B0327" w14:textId="77777777">
            <w:r>
              <w:t>Trigger</w:t>
            </w:r>
          </w:p>
        </w:tc>
        <w:tc>
          <w:tcPr>
            <w:tcW w:w="3152" w:type="dxa"/>
            <w:tcMar>
              <w:top w:w="58" w:type="dxa"/>
              <w:left w:w="58" w:type="dxa"/>
              <w:bottom w:w="58" w:type="dxa"/>
              <w:right w:w="58" w:type="dxa"/>
            </w:tcMar>
          </w:tcPr>
          <w:p w:rsidR="00F36F29" w:rsidRDefault="00000000" w14:paraId="5E24AF88" w14:textId="77777777">
            <w:pPr>
              <w:jc w:val="right"/>
            </w:pPr>
            <w:r>
              <w:t>0</w:t>
            </w:r>
          </w:p>
        </w:tc>
        <w:tc>
          <w:tcPr>
            <w:tcW w:w="2290" w:type="dxa"/>
            <w:tcMar>
              <w:top w:w="58" w:type="dxa"/>
              <w:left w:w="58" w:type="dxa"/>
              <w:bottom w:w="58" w:type="dxa"/>
              <w:right w:w="58" w:type="dxa"/>
            </w:tcMar>
          </w:tcPr>
          <w:p w:rsidR="00F36F29" w:rsidRDefault="00000000" w14:paraId="406ECF5F" w14:textId="77777777">
            <w:pPr>
              <w:jc w:val="right"/>
            </w:pPr>
            <w:r>
              <w:t>0</w:t>
            </w:r>
          </w:p>
        </w:tc>
      </w:tr>
    </w:tbl>
    <w:p w:rsidR="00F36F29" w:rsidRDefault="00F36F29" w14:paraId="4D3A33B3" w14:textId="77777777">
      <w:pPr>
        <w:pStyle w:val="Heading5"/>
      </w:pPr>
    </w:p>
    <w:p w:rsidR="00F36F29" w:rsidRDefault="00F36F29" w14:paraId="4CDE2DDF" w14:textId="77777777"/>
    <w:p w:rsidR="00F36F29" w:rsidRDefault="00000000" w14:paraId="0292A7AC" w14:textId="77777777">
      <w:pPr>
        <w:pStyle w:val="Heading3"/>
      </w:pPr>
      <w:bookmarkStart w:name="_heading=h.2s8eyo1" w:colFirst="0" w:colLast="0" w:id="16"/>
      <w:bookmarkEnd w:id="16"/>
      <w:r>
        <w:rPr>
          <w:rFonts w:ascii="Lato" w:hAnsi="Lato" w:eastAsia="Lato" w:cs="Lato"/>
          <w:color w:val="000000"/>
        </w:rPr>
        <w:t>Unsupported Language Objects</w:t>
      </w:r>
    </w:p>
    <w:p w:rsidR="00F36F29" w:rsidRDefault="00000000" w14:paraId="4F3714ED" w14:textId="77777777">
      <w:pPr>
        <w:pStyle w:val="Heading5"/>
      </w:pPr>
      <w:r>
        <w:rPr>
          <w:rFonts w:ascii="Arial" w:hAnsi="Arial" w:eastAsia="Arial" w:cs="Arial"/>
          <w:b w:val="0"/>
          <w:color w:val="434343"/>
          <w:sz w:val="28"/>
          <w:szCs w:val="28"/>
        </w:rPr>
        <w:tab/>
      </w:r>
    </w:p>
    <w:tbl>
      <w:tblPr>
        <w:tblStyle w:val="aff4"/>
        <w:tblW w:w="9359"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862"/>
        <w:gridCol w:w="1771"/>
        <w:gridCol w:w="3317"/>
        <w:gridCol w:w="2409"/>
      </w:tblGrid>
      <w:tr w:rsidR="00F36F29" w14:paraId="36CCF4E4" w14:textId="77777777">
        <w:trPr>
          <w:tblHeader/>
        </w:trPr>
        <w:tc>
          <w:tcPr>
            <w:tcW w:w="1863" w:type="dxa"/>
            <w:shd w:val="clear" w:color="auto" w:fill="A6A6A6"/>
            <w:tcMar>
              <w:top w:w="58" w:type="dxa"/>
              <w:left w:w="58" w:type="dxa"/>
              <w:bottom w:w="58" w:type="dxa"/>
              <w:right w:w="58" w:type="dxa"/>
            </w:tcMar>
          </w:tcPr>
          <w:p w:rsidR="00F36F29" w:rsidRDefault="00000000" w14:paraId="0F2A9EB8" w14:textId="77777777">
            <w:pPr>
              <w:rPr>
                <w:b/>
                <w:color w:val="FFFFFF"/>
              </w:rPr>
            </w:pPr>
            <w:r>
              <w:rPr>
                <w:b/>
                <w:color w:val="FFFFFF"/>
              </w:rPr>
              <w:t>Type</w:t>
            </w:r>
          </w:p>
        </w:tc>
        <w:tc>
          <w:tcPr>
            <w:tcW w:w="1771" w:type="dxa"/>
            <w:shd w:val="clear" w:color="auto" w:fill="A6A6A6"/>
            <w:tcMar>
              <w:top w:w="58" w:type="dxa"/>
              <w:left w:w="58" w:type="dxa"/>
              <w:bottom w:w="58" w:type="dxa"/>
              <w:right w:w="58" w:type="dxa"/>
            </w:tcMar>
          </w:tcPr>
          <w:p w:rsidR="00F36F29" w:rsidRDefault="00000000" w14:paraId="7117C26C" w14:textId="77777777">
            <w:pPr>
              <w:rPr>
                <w:b/>
                <w:color w:val="FFFFFF"/>
              </w:rPr>
            </w:pPr>
            <w:r>
              <w:rPr>
                <w:b/>
                <w:color w:val="FFFFFF"/>
              </w:rPr>
              <w:t>Language</w:t>
            </w:r>
          </w:p>
        </w:tc>
        <w:tc>
          <w:tcPr>
            <w:tcW w:w="3317" w:type="dxa"/>
            <w:shd w:val="clear" w:color="auto" w:fill="A6A6A6"/>
            <w:tcMar>
              <w:top w:w="58" w:type="dxa"/>
              <w:left w:w="58" w:type="dxa"/>
              <w:bottom w:w="58" w:type="dxa"/>
              <w:right w:w="58" w:type="dxa"/>
            </w:tcMar>
          </w:tcPr>
          <w:p w:rsidR="00F36F29" w:rsidRDefault="00000000" w14:paraId="378A9150" w14:textId="77777777">
            <w:pPr>
              <w:rPr>
                <w:b/>
                <w:color w:val="FFFFFF"/>
              </w:rPr>
            </w:pPr>
            <w:r>
              <w:rPr>
                <w:b/>
                <w:color w:val="FFFFFF"/>
              </w:rPr>
              <w:t>Number of Objects</w:t>
            </w:r>
          </w:p>
        </w:tc>
        <w:tc>
          <w:tcPr>
            <w:tcW w:w="2409" w:type="dxa"/>
            <w:shd w:val="clear" w:color="auto" w:fill="A6A6A6"/>
            <w:tcMar>
              <w:top w:w="58" w:type="dxa"/>
              <w:left w:w="58" w:type="dxa"/>
              <w:bottom w:w="58" w:type="dxa"/>
              <w:right w:w="58" w:type="dxa"/>
            </w:tcMar>
          </w:tcPr>
          <w:p w:rsidR="00F36F29" w:rsidRDefault="00000000" w14:paraId="59F56913" w14:textId="77777777">
            <w:pPr>
              <w:rPr>
                <w:b/>
                <w:color w:val="FFFFFF"/>
              </w:rPr>
            </w:pPr>
            <w:r>
              <w:rPr>
                <w:b/>
                <w:color w:val="FFFFFF"/>
              </w:rPr>
              <w:t>Lines of Code</w:t>
            </w:r>
          </w:p>
        </w:tc>
      </w:tr>
      <w:tr w:rsidR="00F36F29" w14:paraId="6BF6E282" w14:textId="77777777">
        <w:trPr>
          <w:cantSplit/>
        </w:trPr>
        <w:tc>
          <w:tcPr>
            <w:tcW w:w="1863" w:type="dxa"/>
            <w:shd w:val="clear" w:color="auto" w:fill="F2F2F2"/>
            <w:tcMar>
              <w:top w:w="58" w:type="dxa"/>
              <w:left w:w="58" w:type="dxa"/>
              <w:bottom w:w="58" w:type="dxa"/>
              <w:right w:w="58" w:type="dxa"/>
            </w:tcMar>
          </w:tcPr>
          <w:p w:rsidR="00F36F29" w:rsidRDefault="00000000" w14:paraId="6FDB9363" w14:textId="77777777">
            <w:r>
              <w:t>Function</w:t>
            </w:r>
          </w:p>
        </w:tc>
        <w:tc>
          <w:tcPr>
            <w:tcW w:w="1771" w:type="dxa"/>
            <w:shd w:val="clear" w:color="auto" w:fill="F2F2F2"/>
            <w:tcMar>
              <w:top w:w="58" w:type="dxa"/>
              <w:left w:w="58" w:type="dxa"/>
              <w:bottom w:w="58" w:type="dxa"/>
              <w:right w:w="58" w:type="dxa"/>
            </w:tcMar>
          </w:tcPr>
          <w:p w:rsidR="00F36F29" w:rsidRDefault="00000000" w14:paraId="55B21E85" w14:textId="77777777">
            <w:r>
              <w:t>Java</w:t>
            </w:r>
          </w:p>
        </w:tc>
        <w:tc>
          <w:tcPr>
            <w:tcW w:w="3317" w:type="dxa"/>
            <w:shd w:val="clear" w:color="auto" w:fill="F2F2F2"/>
            <w:tcMar>
              <w:top w:w="58" w:type="dxa"/>
              <w:left w:w="58" w:type="dxa"/>
              <w:bottom w:w="58" w:type="dxa"/>
              <w:right w:w="58" w:type="dxa"/>
            </w:tcMar>
          </w:tcPr>
          <w:p w:rsidR="00F36F29" w:rsidRDefault="00000000" w14:paraId="2D49C130" w14:textId="77777777">
            <w:pPr>
              <w:jc w:val="right"/>
            </w:pPr>
            <w:r>
              <w:t>0</w:t>
            </w:r>
          </w:p>
        </w:tc>
        <w:tc>
          <w:tcPr>
            <w:tcW w:w="2409" w:type="dxa"/>
            <w:shd w:val="clear" w:color="auto" w:fill="F2F2F2"/>
            <w:tcMar>
              <w:top w:w="58" w:type="dxa"/>
              <w:left w:w="58" w:type="dxa"/>
              <w:bottom w:w="58" w:type="dxa"/>
              <w:right w:w="58" w:type="dxa"/>
            </w:tcMar>
          </w:tcPr>
          <w:p w:rsidR="00F36F29" w:rsidRDefault="00000000" w14:paraId="0185255C" w14:textId="77777777">
            <w:pPr>
              <w:jc w:val="right"/>
            </w:pPr>
            <w:r>
              <w:t>0</w:t>
            </w:r>
          </w:p>
        </w:tc>
      </w:tr>
      <w:tr w:rsidR="00F36F29" w14:paraId="2D78EA25" w14:textId="77777777">
        <w:trPr>
          <w:cantSplit/>
        </w:trPr>
        <w:tc>
          <w:tcPr>
            <w:tcW w:w="1863" w:type="dxa"/>
            <w:shd w:val="clear" w:color="auto" w:fill="FFFFFF"/>
            <w:tcMar>
              <w:top w:w="58" w:type="dxa"/>
              <w:left w:w="58" w:type="dxa"/>
              <w:bottom w:w="58" w:type="dxa"/>
              <w:right w:w="58" w:type="dxa"/>
            </w:tcMar>
          </w:tcPr>
          <w:p w:rsidR="00F36F29" w:rsidRDefault="00000000" w14:paraId="795C75E2" w14:textId="77777777">
            <w:r>
              <w:t>Procedure</w:t>
            </w:r>
          </w:p>
        </w:tc>
        <w:tc>
          <w:tcPr>
            <w:tcW w:w="1771" w:type="dxa"/>
            <w:shd w:val="clear" w:color="auto" w:fill="FFFFFF"/>
            <w:tcMar>
              <w:top w:w="58" w:type="dxa"/>
              <w:left w:w="58" w:type="dxa"/>
              <w:bottom w:w="58" w:type="dxa"/>
              <w:right w:w="58" w:type="dxa"/>
            </w:tcMar>
          </w:tcPr>
          <w:p w:rsidR="00F36F29" w:rsidRDefault="00000000" w14:paraId="6B23509E" w14:textId="77777777">
            <w:r>
              <w:t>Java</w:t>
            </w:r>
          </w:p>
        </w:tc>
        <w:tc>
          <w:tcPr>
            <w:tcW w:w="3317" w:type="dxa"/>
            <w:shd w:val="clear" w:color="auto" w:fill="FFFFFF"/>
            <w:tcMar>
              <w:top w:w="58" w:type="dxa"/>
              <w:left w:w="58" w:type="dxa"/>
              <w:bottom w:w="58" w:type="dxa"/>
              <w:right w:w="58" w:type="dxa"/>
            </w:tcMar>
          </w:tcPr>
          <w:p w:rsidR="00F36F29" w:rsidRDefault="00000000" w14:paraId="44D89E6E" w14:textId="77777777">
            <w:pPr>
              <w:jc w:val="right"/>
            </w:pPr>
            <w:r>
              <w:t>0</w:t>
            </w:r>
          </w:p>
        </w:tc>
        <w:tc>
          <w:tcPr>
            <w:tcW w:w="2409" w:type="dxa"/>
            <w:shd w:val="clear" w:color="auto" w:fill="FFFFFF"/>
            <w:tcMar>
              <w:top w:w="58" w:type="dxa"/>
              <w:left w:w="58" w:type="dxa"/>
              <w:bottom w:w="58" w:type="dxa"/>
              <w:right w:w="58" w:type="dxa"/>
            </w:tcMar>
          </w:tcPr>
          <w:p w:rsidR="00F36F29" w:rsidRDefault="00000000" w14:paraId="4542C47E" w14:textId="77777777">
            <w:pPr>
              <w:jc w:val="right"/>
            </w:pPr>
            <w:r>
              <w:t>0</w:t>
            </w:r>
          </w:p>
        </w:tc>
      </w:tr>
      <w:tr w:rsidR="00F36F29" w14:paraId="5AD6012E" w14:textId="77777777">
        <w:trPr>
          <w:cantSplit/>
        </w:trPr>
        <w:tc>
          <w:tcPr>
            <w:tcW w:w="1863" w:type="dxa"/>
            <w:shd w:val="clear" w:color="auto" w:fill="F3F3F3"/>
            <w:tcMar>
              <w:top w:w="58" w:type="dxa"/>
              <w:left w:w="58" w:type="dxa"/>
              <w:bottom w:w="58" w:type="dxa"/>
              <w:right w:w="58" w:type="dxa"/>
            </w:tcMar>
          </w:tcPr>
          <w:p w:rsidR="00F36F29" w:rsidRDefault="00000000" w14:paraId="12BB5527" w14:textId="77777777">
            <w:r>
              <w:t>Function</w:t>
            </w:r>
          </w:p>
        </w:tc>
        <w:tc>
          <w:tcPr>
            <w:tcW w:w="1771" w:type="dxa"/>
            <w:shd w:val="clear" w:color="auto" w:fill="F3F3F3"/>
            <w:tcMar>
              <w:top w:w="58" w:type="dxa"/>
              <w:left w:w="58" w:type="dxa"/>
              <w:bottom w:w="58" w:type="dxa"/>
              <w:right w:w="58" w:type="dxa"/>
            </w:tcMar>
          </w:tcPr>
          <w:p w:rsidR="00F36F29" w:rsidRDefault="00000000" w14:paraId="37BE6620" w14:textId="77777777">
            <w:r>
              <w:t>C++</w:t>
            </w:r>
          </w:p>
        </w:tc>
        <w:tc>
          <w:tcPr>
            <w:tcW w:w="3317" w:type="dxa"/>
            <w:shd w:val="clear" w:color="auto" w:fill="F3F3F3"/>
            <w:tcMar>
              <w:top w:w="58" w:type="dxa"/>
              <w:left w:w="58" w:type="dxa"/>
              <w:bottom w:w="58" w:type="dxa"/>
              <w:right w:w="58" w:type="dxa"/>
            </w:tcMar>
          </w:tcPr>
          <w:p w:rsidR="00F36F29" w:rsidRDefault="00000000" w14:paraId="1E60B2DE" w14:textId="77777777">
            <w:pPr>
              <w:jc w:val="right"/>
            </w:pPr>
            <w:r>
              <w:t>0</w:t>
            </w:r>
          </w:p>
        </w:tc>
        <w:tc>
          <w:tcPr>
            <w:tcW w:w="2409" w:type="dxa"/>
            <w:shd w:val="clear" w:color="auto" w:fill="F3F3F3"/>
            <w:tcMar>
              <w:top w:w="58" w:type="dxa"/>
              <w:left w:w="58" w:type="dxa"/>
              <w:bottom w:w="58" w:type="dxa"/>
              <w:right w:w="58" w:type="dxa"/>
            </w:tcMar>
          </w:tcPr>
          <w:p w:rsidR="00F36F29" w:rsidRDefault="00000000" w14:paraId="7EBAAEEF" w14:textId="77777777">
            <w:pPr>
              <w:jc w:val="right"/>
            </w:pPr>
            <w:r>
              <w:t>0</w:t>
            </w:r>
          </w:p>
        </w:tc>
      </w:tr>
      <w:tr w:rsidR="00F36F29" w14:paraId="27E6EF06" w14:textId="77777777">
        <w:trPr>
          <w:cantSplit/>
        </w:trPr>
        <w:tc>
          <w:tcPr>
            <w:tcW w:w="1863" w:type="dxa"/>
            <w:tcMar>
              <w:top w:w="58" w:type="dxa"/>
              <w:left w:w="58" w:type="dxa"/>
              <w:bottom w:w="58" w:type="dxa"/>
              <w:right w:w="58" w:type="dxa"/>
            </w:tcMar>
          </w:tcPr>
          <w:p w:rsidR="00F36F29" w:rsidRDefault="00000000" w14:paraId="5EF83360" w14:textId="77777777">
            <w:r>
              <w:t>Procedure</w:t>
            </w:r>
          </w:p>
        </w:tc>
        <w:tc>
          <w:tcPr>
            <w:tcW w:w="1771" w:type="dxa"/>
            <w:tcMar>
              <w:top w:w="58" w:type="dxa"/>
              <w:left w:w="58" w:type="dxa"/>
              <w:bottom w:w="58" w:type="dxa"/>
              <w:right w:w="58" w:type="dxa"/>
            </w:tcMar>
          </w:tcPr>
          <w:p w:rsidR="00F36F29" w:rsidRDefault="00000000" w14:paraId="72D7D8C4" w14:textId="77777777">
            <w:r>
              <w:t>C++</w:t>
            </w:r>
          </w:p>
        </w:tc>
        <w:tc>
          <w:tcPr>
            <w:tcW w:w="3317" w:type="dxa"/>
            <w:tcMar>
              <w:top w:w="58" w:type="dxa"/>
              <w:left w:w="58" w:type="dxa"/>
              <w:bottom w:w="58" w:type="dxa"/>
              <w:right w:w="58" w:type="dxa"/>
            </w:tcMar>
          </w:tcPr>
          <w:p w:rsidR="00F36F29" w:rsidRDefault="00000000" w14:paraId="5DA3D0CF" w14:textId="77777777">
            <w:pPr>
              <w:jc w:val="right"/>
            </w:pPr>
            <w:r>
              <w:t>0</w:t>
            </w:r>
          </w:p>
        </w:tc>
        <w:tc>
          <w:tcPr>
            <w:tcW w:w="2409" w:type="dxa"/>
            <w:tcMar>
              <w:top w:w="58" w:type="dxa"/>
              <w:left w:w="58" w:type="dxa"/>
              <w:bottom w:w="58" w:type="dxa"/>
              <w:right w:w="58" w:type="dxa"/>
            </w:tcMar>
          </w:tcPr>
          <w:p w:rsidR="00F36F29" w:rsidRDefault="00000000" w14:paraId="708E8DE8" w14:textId="77777777">
            <w:pPr>
              <w:jc w:val="right"/>
            </w:pPr>
            <w:r>
              <w:t>0</w:t>
            </w:r>
          </w:p>
        </w:tc>
      </w:tr>
      <w:tr w:rsidR="00F36F29" w14:paraId="218B3FDC" w14:textId="77777777">
        <w:trPr>
          <w:cantSplit/>
        </w:trPr>
        <w:tc>
          <w:tcPr>
            <w:tcW w:w="1863" w:type="dxa"/>
            <w:shd w:val="clear" w:color="auto" w:fill="F2F2F2"/>
            <w:tcMar>
              <w:top w:w="58" w:type="dxa"/>
              <w:left w:w="58" w:type="dxa"/>
              <w:bottom w:w="58" w:type="dxa"/>
              <w:right w:w="58" w:type="dxa"/>
            </w:tcMar>
          </w:tcPr>
          <w:p w:rsidR="00F36F29" w:rsidRDefault="00000000" w14:paraId="616C88AD" w14:textId="77777777">
            <w:r>
              <w:t>Function</w:t>
            </w:r>
          </w:p>
        </w:tc>
        <w:tc>
          <w:tcPr>
            <w:tcW w:w="1771" w:type="dxa"/>
            <w:shd w:val="clear" w:color="auto" w:fill="F2F2F2"/>
            <w:tcMar>
              <w:top w:w="58" w:type="dxa"/>
              <w:left w:w="58" w:type="dxa"/>
              <w:bottom w:w="58" w:type="dxa"/>
              <w:right w:w="58" w:type="dxa"/>
            </w:tcMar>
          </w:tcPr>
          <w:p w:rsidR="00F36F29" w:rsidRDefault="00000000" w14:paraId="1BC44A56" w14:textId="77777777">
            <w:r>
              <w:t>C</w:t>
            </w:r>
          </w:p>
        </w:tc>
        <w:tc>
          <w:tcPr>
            <w:tcW w:w="3317" w:type="dxa"/>
            <w:shd w:val="clear" w:color="auto" w:fill="F2F2F2"/>
            <w:tcMar>
              <w:top w:w="58" w:type="dxa"/>
              <w:left w:w="58" w:type="dxa"/>
              <w:bottom w:w="58" w:type="dxa"/>
              <w:right w:w="58" w:type="dxa"/>
            </w:tcMar>
          </w:tcPr>
          <w:p w:rsidR="00F36F29" w:rsidRDefault="00000000" w14:paraId="546497E3" w14:textId="77777777">
            <w:pPr>
              <w:jc w:val="right"/>
            </w:pPr>
            <w:r>
              <w:t>0</w:t>
            </w:r>
          </w:p>
        </w:tc>
        <w:tc>
          <w:tcPr>
            <w:tcW w:w="2409" w:type="dxa"/>
            <w:shd w:val="clear" w:color="auto" w:fill="F2F2F2"/>
            <w:tcMar>
              <w:top w:w="58" w:type="dxa"/>
              <w:left w:w="58" w:type="dxa"/>
              <w:bottom w:w="58" w:type="dxa"/>
              <w:right w:w="58" w:type="dxa"/>
            </w:tcMar>
          </w:tcPr>
          <w:p w:rsidR="00F36F29" w:rsidRDefault="00000000" w14:paraId="3223C6B8" w14:textId="77777777">
            <w:pPr>
              <w:jc w:val="right"/>
            </w:pPr>
            <w:r>
              <w:t>0</w:t>
            </w:r>
          </w:p>
        </w:tc>
      </w:tr>
      <w:tr w:rsidR="00F36F29" w14:paraId="03312647" w14:textId="77777777">
        <w:trPr>
          <w:cantSplit/>
        </w:trPr>
        <w:tc>
          <w:tcPr>
            <w:tcW w:w="1863" w:type="dxa"/>
            <w:shd w:val="clear" w:color="auto" w:fill="FFFFFF"/>
            <w:tcMar>
              <w:top w:w="58" w:type="dxa"/>
              <w:left w:w="58" w:type="dxa"/>
              <w:bottom w:w="58" w:type="dxa"/>
              <w:right w:w="58" w:type="dxa"/>
            </w:tcMar>
          </w:tcPr>
          <w:p w:rsidR="00F36F29" w:rsidRDefault="00000000" w14:paraId="761DAB8B" w14:textId="77777777">
            <w:r>
              <w:t>Procedure</w:t>
            </w:r>
          </w:p>
        </w:tc>
        <w:tc>
          <w:tcPr>
            <w:tcW w:w="1771" w:type="dxa"/>
            <w:shd w:val="clear" w:color="auto" w:fill="FFFFFF"/>
            <w:tcMar>
              <w:top w:w="58" w:type="dxa"/>
              <w:left w:w="58" w:type="dxa"/>
              <w:bottom w:w="58" w:type="dxa"/>
              <w:right w:w="58" w:type="dxa"/>
            </w:tcMar>
          </w:tcPr>
          <w:p w:rsidR="00F36F29" w:rsidRDefault="00000000" w14:paraId="6B4ADE6B" w14:textId="77777777">
            <w:r>
              <w:t>C</w:t>
            </w:r>
          </w:p>
        </w:tc>
        <w:tc>
          <w:tcPr>
            <w:tcW w:w="3317" w:type="dxa"/>
            <w:shd w:val="clear" w:color="auto" w:fill="FFFFFF"/>
            <w:tcMar>
              <w:top w:w="58" w:type="dxa"/>
              <w:left w:w="58" w:type="dxa"/>
              <w:bottom w:w="58" w:type="dxa"/>
              <w:right w:w="58" w:type="dxa"/>
            </w:tcMar>
          </w:tcPr>
          <w:p w:rsidR="00F36F29" w:rsidRDefault="00000000" w14:paraId="32439081" w14:textId="77777777">
            <w:pPr>
              <w:jc w:val="right"/>
            </w:pPr>
            <w:r>
              <w:t>0</w:t>
            </w:r>
          </w:p>
        </w:tc>
        <w:tc>
          <w:tcPr>
            <w:tcW w:w="2409" w:type="dxa"/>
            <w:shd w:val="clear" w:color="auto" w:fill="FFFFFF"/>
            <w:tcMar>
              <w:top w:w="58" w:type="dxa"/>
              <w:left w:w="58" w:type="dxa"/>
              <w:bottom w:w="58" w:type="dxa"/>
              <w:right w:w="58" w:type="dxa"/>
            </w:tcMar>
          </w:tcPr>
          <w:p w:rsidR="00F36F29" w:rsidRDefault="00000000" w14:paraId="650B726A" w14:textId="77777777">
            <w:pPr>
              <w:jc w:val="right"/>
            </w:pPr>
            <w:r>
              <w:t>0</w:t>
            </w:r>
          </w:p>
        </w:tc>
      </w:tr>
    </w:tbl>
    <w:p w:rsidR="00F36F29" w:rsidRDefault="00F36F29" w14:paraId="0F961623" w14:textId="77777777">
      <w:pPr>
        <w:pStyle w:val="Heading2"/>
        <w:sectPr w:rsidR="00F36F29" w:rsidSect="00A52A5A">
          <w:headerReference w:type="default" r:id="rId17"/>
          <w:footerReference w:type="even" r:id="rId18"/>
          <w:headerReference w:type="first" r:id="rId19"/>
          <w:footerReference w:type="first" r:id="rId20"/>
          <w:pgSz w:w="12240" w:h="15840"/>
          <w:pgMar w:top="1440" w:right="1440" w:bottom="1440" w:left="1440" w:header="720" w:footer="720" w:gutter="0"/>
          <w:pgNumType w:start="1"/>
          <w:cols w:space="720"/>
          <w:titlePg/>
        </w:sectPr>
      </w:pPr>
    </w:p>
    <w:p w:rsidR="00F36F29" w:rsidRDefault="00000000" w14:paraId="0BDBF3DE" w14:textId="77777777">
      <w:pPr>
        <w:pStyle w:val="Heading2"/>
      </w:pPr>
      <w:r>
        <w:br w:type="page"/>
      </w:r>
    </w:p>
    <w:p w:rsidR="00F36F29" w:rsidRDefault="00000000" w14:paraId="10274A24" w14:textId="77777777">
      <w:pPr>
        <w:pStyle w:val="Heading2"/>
      </w:pPr>
      <w:r>
        <w:lastRenderedPageBreak/>
        <w:t xml:space="preserve">CODE </w:t>
      </w:r>
      <w:proofErr w:type="gramStart"/>
      <w:r>
        <w:t>UNITS</w:t>
      </w:r>
      <w:proofErr w:type="gramEnd"/>
      <w:r>
        <w:t xml:space="preserve"> SUMMARY</w:t>
      </w:r>
      <w:r>
        <w:tab/>
      </w:r>
    </w:p>
    <w:p w:rsidR="00F36F29" w:rsidRDefault="00F36F29" w14:paraId="4E540D49" w14:textId="77777777"/>
    <w:p w:rsidR="00F36F29" w:rsidRDefault="00000000" w14:paraId="098E8AEE" w14:textId="77777777">
      <w:pPr>
        <w:pStyle w:val="Heading3"/>
      </w:pPr>
      <w:bookmarkStart w:name="_heading=h.3rdcrjn" w:colFirst="0" w:colLast="0" w:id="17"/>
      <w:bookmarkEnd w:id="17"/>
      <w:r>
        <w:t>Top Level Code Units</w:t>
      </w:r>
    </w:p>
    <w:p w:rsidR="00F36F29" w:rsidRDefault="00F36F29" w14:paraId="3C748508" w14:textId="77777777"/>
    <w:p w:rsidR="00F36F29" w:rsidRDefault="00000000" w14:paraId="5D206310" w14:textId="792B74A2">
      <w:pPr>
        <w:jc w:val="both"/>
        <w:rPr>
          <w:color w:val="1155CC"/>
          <w:u w:val="single"/>
        </w:rPr>
      </w:pPr>
      <w:r>
        <w:t xml:space="preserve">Code units are used to holistically count code across multiple types of files and scenarios and then grouped into categories here for summarization.  For information on how CUs are determined please see the </w:t>
      </w:r>
      <w:hyperlink r:id="rId21">
        <w:proofErr w:type="spellStart"/>
        <w:r w:rsidR="00F36F29">
          <w:rPr>
            <w:color w:val="1155CC"/>
            <w:u w:val="single"/>
          </w:rPr>
          <w:t>SnowConvert</w:t>
        </w:r>
        <w:proofErr w:type="spellEnd"/>
        <w:r w:rsidR="00F36F29">
          <w:rPr>
            <w:color w:val="1155CC"/>
            <w:u w:val="single"/>
          </w:rPr>
          <w:t xml:space="preserve"> documentation here</w:t>
        </w:r>
      </w:hyperlink>
      <w:hyperlink r:id="rId22">
        <w:r w:rsidR="00F36F29">
          <w:rPr>
            <w:color w:val="1155CC"/>
            <w:u w:val="single"/>
          </w:rPr>
          <w:t>.</w:t>
        </w:r>
      </w:hyperlink>
    </w:p>
    <w:p w:rsidR="00F36F29" w:rsidRDefault="00F36F29" w14:paraId="3E8550E0" w14:textId="77777777">
      <w:pPr>
        <w:rPr>
          <w:rFonts w:ascii="Quattrocento Sans" w:hAnsi="Quattrocento Sans" w:eastAsia="Quattrocento Sans" w:cs="Quattrocento Sans"/>
          <w:color w:val="1155CC"/>
          <w:u w:val="single"/>
        </w:rPr>
      </w:pPr>
    </w:p>
    <w:tbl>
      <w:tblPr>
        <w:tblStyle w:val="aff5"/>
        <w:tblW w:w="937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485"/>
        <w:gridCol w:w="2190"/>
        <w:gridCol w:w="1065"/>
        <w:gridCol w:w="960"/>
        <w:gridCol w:w="870"/>
        <w:gridCol w:w="1260"/>
        <w:gridCol w:w="810"/>
        <w:gridCol w:w="735"/>
      </w:tblGrid>
      <w:tr w:rsidR="00F36F29" w14:paraId="2E0038B1" w14:textId="77777777">
        <w:trPr>
          <w:trHeight w:val="303"/>
          <w:tblHeader/>
        </w:trPr>
        <w:tc>
          <w:tcPr>
            <w:tcW w:w="1485" w:type="dxa"/>
            <w:vMerge w:val="restart"/>
            <w:tcBorders>
              <w:top w:val="single" w:color="FFFFFF" w:sz="18" w:space="0"/>
              <w:left w:val="single" w:color="FFFFFF" w:sz="18" w:space="0"/>
              <w:bottom w:val="single" w:color="FFFFFF" w:sz="18" w:space="0"/>
              <w:right w:val="single" w:color="FFFFFF" w:sz="18" w:space="0"/>
            </w:tcBorders>
            <w:shd w:val="clear" w:color="auto" w:fill="A6A6A6"/>
            <w:tcMar>
              <w:top w:w="58" w:type="dxa"/>
              <w:left w:w="58" w:type="dxa"/>
              <w:bottom w:w="58" w:type="dxa"/>
              <w:right w:w="58" w:type="dxa"/>
            </w:tcMar>
          </w:tcPr>
          <w:p w:rsidR="00F36F29" w:rsidRDefault="00000000" w14:paraId="1B7C8914" w14:textId="77777777">
            <w:pPr>
              <w:rPr>
                <w:b/>
                <w:color w:val="FFFFFF"/>
                <w:sz w:val="20"/>
                <w:szCs w:val="20"/>
              </w:rPr>
            </w:pPr>
            <w:r>
              <w:rPr>
                <w:b/>
                <w:color w:val="FFFFFF"/>
                <w:sz w:val="20"/>
                <w:szCs w:val="20"/>
              </w:rPr>
              <w:t>Code Unit Parent Category</w:t>
            </w:r>
          </w:p>
        </w:tc>
        <w:tc>
          <w:tcPr>
            <w:tcW w:w="2190" w:type="dxa"/>
            <w:vMerge w:val="restart"/>
            <w:tcBorders>
              <w:top w:val="single" w:color="FFFFFF" w:sz="18" w:space="0"/>
              <w:left w:val="single" w:color="FFFFFF" w:sz="18" w:space="0"/>
              <w:bottom w:val="single" w:color="FFFFFF" w:sz="18" w:space="0"/>
              <w:right w:val="single" w:color="FFFFFF" w:sz="18" w:space="0"/>
            </w:tcBorders>
            <w:shd w:val="clear" w:color="auto" w:fill="A6A6A6"/>
            <w:tcMar>
              <w:top w:w="58" w:type="dxa"/>
              <w:left w:w="58" w:type="dxa"/>
              <w:bottom w:w="58" w:type="dxa"/>
              <w:right w:w="58" w:type="dxa"/>
            </w:tcMar>
          </w:tcPr>
          <w:p w:rsidR="00F36F29" w:rsidRDefault="00000000" w14:paraId="13A386BB" w14:textId="77777777">
            <w:pPr>
              <w:rPr>
                <w:b/>
                <w:color w:val="FFFFFF"/>
                <w:sz w:val="20"/>
                <w:szCs w:val="20"/>
              </w:rPr>
            </w:pPr>
            <w:r>
              <w:rPr>
                <w:b/>
                <w:color w:val="FFFFFF"/>
                <w:sz w:val="20"/>
                <w:szCs w:val="20"/>
              </w:rPr>
              <w:t xml:space="preserve">Code Unit </w:t>
            </w:r>
          </w:p>
        </w:tc>
        <w:tc>
          <w:tcPr>
            <w:tcW w:w="2025" w:type="dxa"/>
            <w:gridSpan w:val="2"/>
            <w:tcBorders>
              <w:top w:val="single" w:color="FFFFFF" w:sz="18" w:space="0"/>
              <w:left w:val="single" w:color="FFFFFF" w:sz="18" w:space="0"/>
              <w:bottom w:val="single" w:color="FFFFFF" w:sz="18" w:space="0"/>
              <w:right w:val="single" w:color="FFFFFF" w:sz="18" w:space="0"/>
            </w:tcBorders>
            <w:shd w:val="clear" w:color="auto" w:fill="A6A6A6"/>
            <w:tcMar>
              <w:top w:w="58" w:type="dxa"/>
              <w:left w:w="58" w:type="dxa"/>
              <w:bottom w:w="58" w:type="dxa"/>
              <w:right w:w="58" w:type="dxa"/>
            </w:tcMar>
          </w:tcPr>
          <w:p w:rsidR="00F36F29" w:rsidRDefault="00000000" w14:paraId="03746BD6" w14:textId="77777777">
            <w:pPr>
              <w:jc w:val="center"/>
              <w:rPr>
                <w:b/>
                <w:color w:val="FFFFFF"/>
                <w:sz w:val="20"/>
                <w:szCs w:val="20"/>
              </w:rPr>
            </w:pPr>
            <w:r>
              <w:rPr>
                <w:b/>
                <w:color w:val="FFFFFF"/>
                <w:sz w:val="20"/>
                <w:szCs w:val="20"/>
              </w:rPr>
              <w:t>Conversion Rate</w:t>
            </w:r>
          </w:p>
        </w:tc>
        <w:tc>
          <w:tcPr>
            <w:tcW w:w="870" w:type="dxa"/>
            <w:vMerge w:val="restart"/>
            <w:tcBorders>
              <w:top w:val="single" w:color="FFFFFF" w:sz="18" w:space="0"/>
              <w:left w:val="single" w:color="FFFFFF" w:sz="18" w:space="0"/>
              <w:bottom w:val="single" w:color="FFFFFF" w:sz="18" w:space="0"/>
              <w:right w:val="single" w:color="FFFFFF" w:sz="18" w:space="0"/>
            </w:tcBorders>
            <w:shd w:val="clear" w:color="auto" w:fill="A6A6A6"/>
            <w:tcMar>
              <w:top w:w="58" w:type="dxa"/>
              <w:left w:w="58" w:type="dxa"/>
              <w:bottom w:w="58" w:type="dxa"/>
              <w:right w:w="58" w:type="dxa"/>
            </w:tcMar>
          </w:tcPr>
          <w:p w:rsidR="00F36F29" w:rsidRDefault="00000000" w14:paraId="24599130" w14:textId="77777777">
            <w:pPr>
              <w:rPr>
                <w:b/>
                <w:color w:val="FFFFFF"/>
                <w:sz w:val="20"/>
                <w:szCs w:val="20"/>
              </w:rPr>
            </w:pPr>
            <w:r>
              <w:rPr>
                <w:b/>
                <w:color w:val="FFFFFF"/>
                <w:sz w:val="20"/>
                <w:szCs w:val="20"/>
              </w:rPr>
              <w:t>Total # of Code Units</w:t>
            </w:r>
          </w:p>
        </w:tc>
        <w:tc>
          <w:tcPr>
            <w:tcW w:w="1260" w:type="dxa"/>
            <w:vMerge w:val="restart"/>
            <w:tcBorders>
              <w:top w:val="single" w:color="FFFFFF" w:sz="18" w:space="0"/>
              <w:left w:val="single" w:color="FFFFFF" w:sz="18" w:space="0"/>
              <w:bottom w:val="single" w:color="FFFFFF" w:sz="18" w:space="0"/>
              <w:right w:val="single" w:color="FFFFFF" w:sz="18" w:space="0"/>
            </w:tcBorders>
            <w:shd w:val="clear" w:color="auto" w:fill="A6A6A6"/>
            <w:tcMar>
              <w:top w:w="58" w:type="dxa"/>
              <w:left w:w="58" w:type="dxa"/>
              <w:bottom w:w="58" w:type="dxa"/>
              <w:right w:w="58" w:type="dxa"/>
            </w:tcMar>
          </w:tcPr>
          <w:p w:rsidR="00F36F29" w:rsidRDefault="00000000" w14:paraId="1B23AADE" w14:textId="77777777">
            <w:pPr>
              <w:rPr>
                <w:b/>
                <w:color w:val="FFFFFF"/>
                <w:sz w:val="20"/>
                <w:szCs w:val="20"/>
              </w:rPr>
            </w:pPr>
            <w:r>
              <w:rPr>
                <w:b/>
                <w:color w:val="FFFFFF"/>
                <w:sz w:val="20"/>
                <w:szCs w:val="20"/>
              </w:rPr>
              <w:t>Lines of Code</w:t>
            </w:r>
          </w:p>
        </w:tc>
        <w:tc>
          <w:tcPr>
            <w:tcW w:w="810" w:type="dxa"/>
            <w:vMerge w:val="restart"/>
            <w:tcBorders>
              <w:top w:val="single" w:color="FFFFFF" w:sz="18" w:space="0"/>
              <w:left w:val="single" w:color="FFFFFF" w:sz="18" w:space="0"/>
              <w:bottom w:val="single" w:color="FFFFFF" w:sz="18" w:space="0"/>
              <w:right w:val="single" w:color="FFFFFF" w:sz="18" w:space="0"/>
            </w:tcBorders>
            <w:shd w:val="clear" w:color="auto" w:fill="A6A6A6"/>
            <w:tcMar>
              <w:top w:w="15" w:type="dxa"/>
              <w:left w:w="15" w:type="dxa"/>
              <w:bottom w:w="15" w:type="dxa"/>
              <w:right w:w="15" w:type="dxa"/>
            </w:tcMar>
          </w:tcPr>
          <w:p w:rsidR="00F36F29" w:rsidRDefault="00000000" w14:paraId="425EC49D" w14:textId="77777777">
            <w:pPr>
              <w:rPr>
                <w:b/>
                <w:color w:val="FFFFFF"/>
                <w:sz w:val="20"/>
                <w:szCs w:val="20"/>
              </w:rPr>
            </w:pPr>
            <w:r>
              <w:rPr>
                <w:b/>
                <w:color w:val="FFFFFF"/>
                <w:sz w:val="20"/>
                <w:szCs w:val="20"/>
              </w:rPr>
              <w:t>Parsing EWIs</w:t>
            </w:r>
          </w:p>
        </w:tc>
        <w:tc>
          <w:tcPr>
            <w:tcW w:w="735" w:type="dxa"/>
            <w:vMerge w:val="restart"/>
            <w:tcBorders>
              <w:top w:val="single" w:color="FFFFFF" w:sz="18" w:space="0"/>
              <w:left w:val="single" w:color="FFFFFF" w:sz="18" w:space="0"/>
              <w:bottom w:val="single" w:color="FFFFFF" w:sz="18" w:space="0"/>
              <w:right w:val="single" w:color="FFFFFF" w:sz="18" w:space="0"/>
            </w:tcBorders>
            <w:shd w:val="clear" w:color="auto" w:fill="A6A6A6"/>
            <w:tcMar>
              <w:top w:w="15" w:type="dxa"/>
              <w:left w:w="15" w:type="dxa"/>
              <w:bottom w:w="15" w:type="dxa"/>
              <w:right w:w="15" w:type="dxa"/>
            </w:tcMar>
          </w:tcPr>
          <w:p w:rsidR="00F36F29" w:rsidRDefault="00000000" w14:paraId="48A99D31" w14:textId="77777777">
            <w:pPr>
              <w:rPr>
                <w:b/>
                <w:color w:val="FFFFFF"/>
                <w:sz w:val="20"/>
                <w:szCs w:val="20"/>
              </w:rPr>
            </w:pPr>
            <w:r>
              <w:rPr>
                <w:b/>
                <w:color w:val="FFFFFF"/>
                <w:sz w:val="20"/>
                <w:szCs w:val="20"/>
              </w:rPr>
              <w:t>Other EWIs</w:t>
            </w:r>
          </w:p>
        </w:tc>
      </w:tr>
      <w:tr w:rsidR="00F36F29" w14:paraId="06473622" w14:textId="77777777">
        <w:trPr>
          <w:trHeight w:val="633"/>
          <w:tblHeader/>
        </w:trPr>
        <w:tc>
          <w:tcPr>
            <w:tcW w:w="1485" w:type="dxa"/>
            <w:vMerge/>
            <w:tcBorders>
              <w:top w:val="single" w:color="FFFFFF" w:sz="18" w:space="0"/>
              <w:left w:val="single" w:color="FFFFFF" w:sz="18" w:space="0"/>
              <w:bottom w:val="single" w:color="FFFFFF" w:sz="18" w:space="0"/>
              <w:right w:val="single" w:color="FFFFFF" w:sz="18" w:space="0"/>
            </w:tcBorders>
            <w:shd w:val="clear" w:color="auto" w:fill="A6A6A6"/>
            <w:tcMar>
              <w:top w:w="58" w:type="dxa"/>
              <w:left w:w="58" w:type="dxa"/>
              <w:bottom w:w="58" w:type="dxa"/>
              <w:right w:w="58" w:type="dxa"/>
            </w:tcMar>
          </w:tcPr>
          <w:p w:rsidR="00F36F29" w:rsidRDefault="00F36F29" w14:paraId="598BBA9C" w14:textId="77777777">
            <w:pPr>
              <w:widowControl w:val="0"/>
              <w:spacing w:line="276" w:lineRule="auto"/>
              <w:rPr>
                <w:b/>
                <w:color w:val="FFFFFF"/>
              </w:rPr>
            </w:pPr>
          </w:p>
        </w:tc>
        <w:tc>
          <w:tcPr>
            <w:tcW w:w="2190" w:type="dxa"/>
            <w:vMerge/>
            <w:tcBorders>
              <w:top w:val="single" w:color="FFFFFF" w:sz="18" w:space="0"/>
              <w:left w:val="single" w:color="FFFFFF" w:sz="18" w:space="0"/>
              <w:bottom w:val="single" w:color="FFFFFF" w:sz="18" w:space="0"/>
              <w:right w:val="single" w:color="FFFFFF" w:sz="18" w:space="0"/>
            </w:tcBorders>
            <w:shd w:val="clear" w:color="auto" w:fill="A6A6A6"/>
            <w:tcMar>
              <w:top w:w="58" w:type="dxa"/>
              <w:left w:w="58" w:type="dxa"/>
              <w:bottom w:w="58" w:type="dxa"/>
              <w:right w:w="58" w:type="dxa"/>
            </w:tcMar>
          </w:tcPr>
          <w:p w:rsidR="00F36F29" w:rsidRDefault="00F36F29" w14:paraId="6082EA7B" w14:textId="77777777">
            <w:pPr>
              <w:widowControl w:val="0"/>
              <w:spacing w:line="276" w:lineRule="auto"/>
              <w:rPr>
                <w:b/>
                <w:color w:val="FFFFFF"/>
              </w:rPr>
            </w:pPr>
          </w:p>
        </w:tc>
        <w:tc>
          <w:tcPr>
            <w:tcW w:w="1065" w:type="dxa"/>
            <w:tcBorders>
              <w:top w:val="single" w:color="FFFFFF" w:sz="18" w:space="0"/>
              <w:left w:val="single" w:color="FFFFFF" w:sz="18" w:space="0"/>
              <w:bottom w:val="single" w:color="FFFFFF" w:sz="18" w:space="0"/>
            </w:tcBorders>
            <w:shd w:val="clear" w:color="auto" w:fill="A6A6A6"/>
            <w:tcMar>
              <w:top w:w="29" w:type="dxa"/>
              <w:left w:w="29" w:type="dxa"/>
              <w:bottom w:w="29" w:type="dxa"/>
              <w:right w:w="29" w:type="dxa"/>
            </w:tcMar>
          </w:tcPr>
          <w:p w:rsidR="00F36F29" w:rsidRDefault="00000000" w14:paraId="196A5B89" w14:textId="77777777">
            <w:pPr>
              <w:rPr>
                <w:b/>
                <w:color w:val="FFFFFF"/>
                <w:sz w:val="20"/>
                <w:szCs w:val="20"/>
              </w:rPr>
            </w:pPr>
            <w:r>
              <w:rPr>
                <w:b/>
                <w:color w:val="FFFFFF"/>
                <w:sz w:val="20"/>
                <w:szCs w:val="20"/>
              </w:rPr>
              <w:t xml:space="preserve">Fully Converted </w:t>
            </w:r>
            <w:r>
              <w:rPr>
                <w:b/>
                <w:color w:val="FFFFFF"/>
                <w:sz w:val="20"/>
                <w:szCs w:val="20"/>
              </w:rPr>
              <w:br/>
              <w:t>Code Units</w:t>
            </w:r>
          </w:p>
        </w:tc>
        <w:tc>
          <w:tcPr>
            <w:tcW w:w="960" w:type="dxa"/>
            <w:tcBorders>
              <w:top w:val="single" w:color="FFFFFF" w:sz="18" w:space="0"/>
              <w:left w:val="single" w:color="FFFFFF" w:sz="18" w:space="0"/>
              <w:bottom w:val="single" w:color="FFFFFF" w:sz="18" w:space="0"/>
              <w:right w:val="single" w:color="FFFFFF" w:sz="18" w:space="0"/>
            </w:tcBorders>
            <w:shd w:val="clear" w:color="auto" w:fill="A6A6A6"/>
            <w:tcMar>
              <w:top w:w="29" w:type="dxa"/>
              <w:left w:w="29" w:type="dxa"/>
              <w:bottom w:w="29" w:type="dxa"/>
              <w:right w:w="29" w:type="dxa"/>
            </w:tcMar>
          </w:tcPr>
          <w:p w:rsidR="00F36F29" w:rsidRDefault="00000000" w14:paraId="20464AFF" w14:textId="77777777">
            <w:pPr>
              <w:rPr>
                <w:b/>
                <w:color w:val="FFFFFF"/>
                <w:sz w:val="20"/>
                <w:szCs w:val="20"/>
              </w:rPr>
            </w:pPr>
            <w:r>
              <w:rPr>
                <w:b/>
                <w:color w:val="FFFFFF"/>
                <w:sz w:val="20"/>
                <w:szCs w:val="20"/>
              </w:rPr>
              <w:t xml:space="preserve">Lines of </w:t>
            </w:r>
          </w:p>
          <w:p w:rsidR="00F36F29" w:rsidRDefault="00000000" w14:paraId="43B7E344" w14:textId="77777777">
            <w:pPr>
              <w:rPr>
                <w:b/>
                <w:color w:val="FFFFFF"/>
                <w:sz w:val="20"/>
                <w:szCs w:val="20"/>
              </w:rPr>
            </w:pPr>
            <w:r>
              <w:rPr>
                <w:b/>
                <w:color w:val="FFFFFF"/>
                <w:sz w:val="20"/>
                <w:szCs w:val="20"/>
              </w:rPr>
              <w:t>Code</w:t>
            </w:r>
          </w:p>
        </w:tc>
        <w:tc>
          <w:tcPr>
            <w:tcW w:w="870" w:type="dxa"/>
            <w:vMerge/>
            <w:tcBorders>
              <w:top w:val="single" w:color="FFFFFF" w:sz="18" w:space="0"/>
              <w:left w:val="single" w:color="FFFFFF" w:sz="18" w:space="0"/>
              <w:bottom w:val="single" w:color="FFFFFF" w:sz="18" w:space="0"/>
              <w:right w:val="single" w:color="FFFFFF" w:sz="18" w:space="0"/>
            </w:tcBorders>
            <w:shd w:val="clear" w:color="auto" w:fill="A6A6A6"/>
            <w:tcMar>
              <w:top w:w="58" w:type="dxa"/>
              <w:left w:w="58" w:type="dxa"/>
              <w:bottom w:w="58" w:type="dxa"/>
              <w:right w:w="58" w:type="dxa"/>
            </w:tcMar>
          </w:tcPr>
          <w:p w:rsidR="00F36F29" w:rsidRDefault="00F36F29" w14:paraId="00967E40" w14:textId="77777777">
            <w:pPr>
              <w:widowControl w:val="0"/>
              <w:spacing w:line="276" w:lineRule="auto"/>
              <w:rPr>
                <w:b/>
                <w:color w:val="FFFFFF"/>
              </w:rPr>
            </w:pPr>
          </w:p>
        </w:tc>
        <w:tc>
          <w:tcPr>
            <w:tcW w:w="1260" w:type="dxa"/>
            <w:vMerge/>
            <w:tcBorders>
              <w:top w:val="single" w:color="FFFFFF" w:sz="18" w:space="0"/>
              <w:left w:val="single" w:color="FFFFFF" w:sz="18" w:space="0"/>
              <w:bottom w:val="single" w:color="FFFFFF" w:sz="18" w:space="0"/>
              <w:right w:val="single" w:color="FFFFFF" w:sz="18" w:space="0"/>
            </w:tcBorders>
            <w:shd w:val="clear" w:color="auto" w:fill="A6A6A6"/>
            <w:tcMar>
              <w:top w:w="58" w:type="dxa"/>
              <w:left w:w="58" w:type="dxa"/>
              <w:bottom w:w="58" w:type="dxa"/>
              <w:right w:w="58" w:type="dxa"/>
            </w:tcMar>
          </w:tcPr>
          <w:p w:rsidR="00F36F29" w:rsidRDefault="00F36F29" w14:paraId="287608DC" w14:textId="77777777">
            <w:pPr>
              <w:widowControl w:val="0"/>
              <w:spacing w:line="276" w:lineRule="auto"/>
              <w:rPr>
                <w:b/>
                <w:color w:val="FFFFFF"/>
              </w:rPr>
            </w:pPr>
          </w:p>
        </w:tc>
        <w:tc>
          <w:tcPr>
            <w:tcW w:w="810" w:type="dxa"/>
            <w:vMerge/>
            <w:tcBorders>
              <w:top w:val="single" w:color="FFFFFF" w:sz="18" w:space="0"/>
              <w:left w:val="single" w:color="FFFFFF" w:sz="18" w:space="0"/>
              <w:bottom w:val="single" w:color="FFFFFF" w:sz="18" w:space="0"/>
              <w:right w:val="single" w:color="FFFFFF" w:sz="18" w:space="0"/>
            </w:tcBorders>
            <w:shd w:val="clear" w:color="auto" w:fill="A6A6A6"/>
            <w:tcMar>
              <w:top w:w="15" w:type="dxa"/>
              <w:left w:w="15" w:type="dxa"/>
              <w:bottom w:w="15" w:type="dxa"/>
              <w:right w:w="15" w:type="dxa"/>
            </w:tcMar>
          </w:tcPr>
          <w:p w:rsidR="00F36F29" w:rsidRDefault="00F36F29" w14:paraId="533EAED2" w14:textId="77777777">
            <w:pPr>
              <w:widowControl w:val="0"/>
              <w:spacing w:line="276" w:lineRule="auto"/>
              <w:rPr>
                <w:b/>
                <w:color w:val="FFFFFF"/>
              </w:rPr>
            </w:pPr>
          </w:p>
        </w:tc>
        <w:tc>
          <w:tcPr>
            <w:tcW w:w="735" w:type="dxa"/>
            <w:vMerge/>
            <w:tcBorders>
              <w:top w:val="single" w:color="FFFFFF" w:sz="18" w:space="0"/>
              <w:left w:val="single" w:color="FFFFFF" w:sz="18" w:space="0"/>
              <w:bottom w:val="single" w:color="FFFFFF" w:sz="18" w:space="0"/>
              <w:right w:val="single" w:color="FFFFFF" w:sz="18" w:space="0"/>
            </w:tcBorders>
            <w:shd w:val="clear" w:color="auto" w:fill="A6A6A6"/>
            <w:tcMar>
              <w:top w:w="15" w:type="dxa"/>
              <w:left w:w="15" w:type="dxa"/>
              <w:bottom w:w="15" w:type="dxa"/>
              <w:right w:w="15" w:type="dxa"/>
            </w:tcMar>
          </w:tcPr>
          <w:p w:rsidR="00F36F29" w:rsidRDefault="00F36F29" w14:paraId="26C59DE6" w14:textId="77777777">
            <w:pPr>
              <w:widowControl w:val="0"/>
              <w:spacing w:line="276" w:lineRule="auto"/>
              <w:rPr>
                <w:b/>
                <w:color w:val="FFFFFF"/>
              </w:rPr>
            </w:pPr>
          </w:p>
        </w:tc>
      </w:tr>
      <w:tr xmlns:w14="http://schemas.microsoft.com/office/word/2010/wordml" xmlns:w="http://schemas.openxmlformats.org/wordprocessingml/2006/main" w:rsidR="00F36F29" w14:paraId="773E9A0C" w14:textId="77777777">
        <w:trPr>
          <w:cantSplit/>
          <w:trHeight w:val="335"/>
        </w:trPr>
        <w:tc>
          <w:tcPr>
            <w:tcW w:w="1485"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74F464F4" w14:textId="77777777">
            <w:pPr>
              <w:rPr>
                <w:sz w:val="20"/>
                <w:szCs w:val="20"/>
              </w:rPr>
            </w:pPr>
            <w:r>
              <w:t>DML</w:t>
            </w:r>
          </w:p>
        </w:tc>
        <w:tc>
          <w:tcPr>
            <w:tcW w:w="2190"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5ED1E418" w14:textId="77777777">
            <w:pPr>
              <w:pBdr>
                <w:top w:val="nil"/>
                <w:left w:val="nil"/>
                <w:bottom w:val="nil"/>
                <w:right w:val="nil"/>
                <w:between w:val="nil"/>
              </w:pBdr>
              <w:rPr>
                <w:sz w:val="20"/>
                <w:szCs w:val="20"/>
              </w:rPr>
            </w:pPr>
            <w:r>
              <w:t>DELETE</w:t>
            </w:r>
          </w:p>
        </w:tc>
        <w:tc>
          <w:tcPr>
            <w:tcW w:w="1065" w:type="dxa"/>
            <w:tcBorders>
              <w:top w:val="single" w:color="FFFFFF" w:sz="18" w:space="0"/>
              <w:left w:val="single" w:color="FFFFFF" w:sz="18" w:space="0"/>
              <w:bottom w:val="single" w:color="FFFFFF" w:sz="18" w:space="0"/>
            </w:tcBorders>
            <w:shd w:fill="f2f2f2"/>
            <w:tcMar>
              <w:top w:w="57" w:type="dxa"/>
              <w:left w:w="57" w:type="dxa"/>
              <w:bottom w:w="57" w:type="dxa"/>
              <w:right w:w="57" w:type="dxa"/>
            </w:tcMar>
          </w:tcPr>
          <w:p w:rsidR="00F36F29" w:rsidRDefault="00000000" w14:paraId="35284582" w14:textId="77777777">
            <w:pPr>
              <w:jc w:val="right"/>
              <w:rPr>
                <w:sz w:val="20"/>
                <w:szCs w:val="20"/>
              </w:rPr>
            </w:pPr>
            <w:r>
              <w:t>14.81 %</w:t>
            </w:r>
          </w:p>
        </w:tc>
        <w:tc>
          <w:tcPr>
            <w:tcW w:w="960"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64FF6F6E" w14:textId="77777777">
            <w:pPr>
              <w:jc w:val="right"/>
            </w:pPr>
            <w:r>
              <w:t>91.36 %</w:t>
            </w:r>
          </w:p>
        </w:tc>
        <w:tc>
          <w:tcPr>
            <w:tcW w:w="870"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3662BBAF" w14:textId="77777777">
            <w:pPr>
              <w:jc w:val="right"/>
              <w:rPr>
                <w:sz w:val="20"/>
                <w:szCs w:val="20"/>
              </w:rPr>
            </w:pPr>
            <w:r>
              <w:t>27</w:t>
            </w:r>
          </w:p>
        </w:tc>
        <w:tc>
          <w:tcPr>
            <w:tcW w:w="1260"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04C6F18F" w14:textId="77777777">
            <w:pPr>
              <w:jc w:val="right"/>
              <w:rPr>
                <w:sz w:val="20"/>
                <w:szCs w:val="20"/>
              </w:rPr>
            </w:pPr>
            <w:r>
              <w:t>509</w:t>
            </w:r>
          </w:p>
        </w:tc>
        <w:tc>
          <w:tcPr>
            <w:tcW w:w="810"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5F2DAB47" w14:textId="77777777">
            <w:pPr>
              <w:jc w:val="right"/>
              <w:rPr>
                <w:sz w:val="20"/>
                <w:szCs w:val="20"/>
              </w:rPr>
            </w:pPr>
            <w:r>
              <w:t>101</w:t>
            </w:r>
          </w:p>
        </w:tc>
        <w:tc>
          <w:tcPr>
            <w:tcW w:w="735"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7610A2B3" w14:textId="77777777">
            <w:pPr>
              <w:jc w:val="right"/>
              <w:rPr>
                <w:sz w:val="20"/>
                <w:szCs w:val="20"/>
              </w:rPr>
            </w:pPr>
            <w:r>
              <w:t>384</w:t>
            </w:r>
          </w:p>
        </w:tc>
      </w:tr>
      <w:tr xmlns:w14="http://schemas.microsoft.com/office/word/2010/wordml" xmlns:w="http://schemas.openxmlformats.org/wordprocessingml/2006/main" w:rsidR="00F36F29" w14:paraId="773E9A0C" w14:textId="77777777">
        <w:trPr>
          <w:cantSplit/>
          <w:trHeight w:val="335"/>
        </w:trPr>
        <w:tc>
          <w:tcPr>
            <w:tcW w:w="1485" w:type="dxa"/>
            <w:tcBorders>
              <w:top w:val="single" w:color="FFFFFF" w:sz="18" w:space="0"/>
              <w:left w:val="single" w:color="FFFFFF" w:sz="18" w:space="0"/>
              <w:bottom w:val="single" w:color="FFFFFF" w:sz="18" w:space="0"/>
              <w:right w:val="single" w:color="FFFFFF" w:sz="18" w:space="0"/>
            </w:tcBorders>
            <w:shd w:fill="fff"/>
            <w:tcMar>
              <w:top w:w="57" w:type="dxa"/>
              <w:left w:w="57" w:type="dxa"/>
              <w:bottom w:w="57" w:type="dxa"/>
              <w:right w:w="57" w:type="dxa"/>
            </w:tcMar>
          </w:tcPr>
          <w:p w:rsidR="00F36F29" w:rsidRDefault="00000000" w14:paraId="74F464F4" w14:textId="77777777">
            <w:pPr>
              <w:rPr>
                <w:sz w:val="20"/>
                <w:szCs w:val="20"/>
              </w:rPr>
            </w:pPr>
            <w:r>
              <w:t>DML</w:t>
            </w:r>
          </w:p>
        </w:tc>
        <w:tc>
          <w:tcPr>
            <w:tcW w:w="2190" w:type="dxa"/>
            <w:tcBorders>
              <w:top w:val="single" w:color="FFFFFF" w:sz="18" w:space="0"/>
              <w:left w:val="single" w:color="FFFFFF" w:sz="18" w:space="0"/>
              <w:bottom w:val="single" w:color="FFFFFF" w:sz="18" w:space="0"/>
              <w:right w:val="single" w:color="FFFFFF" w:sz="18" w:space="0"/>
            </w:tcBorders>
            <w:shd w:fill="fff"/>
            <w:tcMar>
              <w:top w:w="57" w:type="dxa"/>
              <w:left w:w="57" w:type="dxa"/>
              <w:bottom w:w="57" w:type="dxa"/>
              <w:right w:w="57" w:type="dxa"/>
            </w:tcMar>
          </w:tcPr>
          <w:p w:rsidR="00F36F29" w:rsidRDefault="00000000" w14:paraId="5ED1E418" w14:textId="77777777">
            <w:pPr>
              <w:pBdr>
                <w:top w:val="nil"/>
                <w:left w:val="nil"/>
                <w:bottom w:val="nil"/>
                <w:right w:val="nil"/>
                <w:between w:val="nil"/>
              </w:pBdr>
              <w:rPr>
                <w:sz w:val="20"/>
                <w:szCs w:val="20"/>
              </w:rPr>
            </w:pPr>
            <w:r>
              <w:t>UPDATE</w:t>
            </w:r>
          </w:p>
        </w:tc>
        <w:tc>
          <w:tcPr>
            <w:tcW w:w="1065" w:type="dxa"/>
            <w:tcBorders>
              <w:top w:val="single" w:color="FFFFFF" w:sz="18" w:space="0"/>
              <w:left w:val="single" w:color="FFFFFF" w:sz="18" w:space="0"/>
              <w:bottom w:val="single" w:color="FFFFFF" w:sz="18" w:space="0"/>
            </w:tcBorders>
            <w:shd w:fill="fff"/>
            <w:tcMar>
              <w:top w:w="57" w:type="dxa"/>
              <w:left w:w="57" w:type="dxa"/>
              <w:bottom w:w="57" w:type="dxa"/>
              <w:right w:w="57" w:type="dxa"/>
            </w:tcMar>
          </w:tcPr>
          <w:p w:rsidR="00F36F29" w:rsidRDefault="00000000" w14:paraId="35284582" w14:textId="77777777">
            <w:pPr>
              <w:jc w:val="right"/>
              <w:rPr>
                <w:sz w:val="20"/>
                <w:szCs w:val="20"/>
              </w:rPr>
            </w:pPr>
            <w:r>
              <w:t>100 %</w:t>
            </w:r>
          </w:p>
        </w:tc>
        <w:tc>
          <w:tcPr>
            <w:tcW w:w="960" w:type="dxa"/>
            <w:tcBorders>
              <w:top w:val="single" w:color="FFFFFF" w:sz="18" w:space="0"/>
              <w:left w:val="single" w:color="FFFFFF" w:sz="18" w:space="0"/>
              <w:bottom w:val="single" w:color="FFFFFF" w:sz="18" w:space="0"/>
              <w:right w:val="single" w:color="FFFFFF" w:sz="18" w:space="0"/>
            </w:tcBorders>
            <w:shd w:fill="fff"/>
            <w:tcMar>
              <w:top w:w="57" w:type="dxa"/>
              <w:left w:w="57" w:type="dxa"/>
              <w:bottom w:w="57" w:type="dxa"/>
              <w:right w:w="57" w:type="dxa"/>
            </w:tcMar>
          </w:tcPr>
          <w:p w:rsidR="00F36F29" w:rsidRDefault="00000000" w14:paraId="64FF6F6E" w14:textId="77777777">
            <w:pPr>
              <w:jc w:val="right"/>
            </w:pPr>
            <w:r>
              <w:t>100 %</w:t>
            </w:r>
          </w:p>
        </w:tc>
        <w:tc>
          <w:tcPr>
            <w:tcW w:w="870" w:type="dxa"/>
            <w:tcBorders>
              <w:top w:val="single" w:color="FFFFFF" w:sz="18" w:space="0"/>
              <w:left w:val="single" w:color="FFFFFF" w:sz="18" w:space="0"/>
              <w:bottom w:val="single" w:color="FFFFFF" w:sz="18" w:space="0"/>
              <w:right w:val="single" w:color="FFFFFF" w:sz="18" w:space="0"/>
            </w:tcBorders>
            <w:shd w:fill="fff"/>
            <w:tcMar>
              <w:top w:w="57" w:type="dxa"/>
              <w:left w:w="57" w:type="dxa"/>
              <w:bottom w:w="57" w:type="dxa"/>
              <w:right w:w="57" w:type="dxa"/>
            </w:tcMar>
          </w:tcPr>
          <w:p w:rsidR="00F36F29" w:rsidRDefault="00000000" w14:paraId="3662BBAF" w14:textId="77777777">
            <w:pPr>
              <w:jc w:val="right"/>
              <w:rPr>
                <w:sz w:val="20"/>
                <w:szCs w:val="20"/>
              </w:rPr>
            </w:pPr>
            <w:r>
              <w:t>1</w:t>
            </w:r>
          </w:p>
        </w:tc>
        <w:tc>
          <w:tcPr>
            <w:tcW w:w="1260" w:type="dxa"/>
            <w:tcBorders>
              <w:top w:val="single" w:color="FFFFFF" w:sz="18" w:space="0"/>
              <w:left w:val="single" w:color="FFFFFF" w:sz="18" w:space="0"/>
              <w:bottom w:val="single" w:color="FFFFFF" w:sz="18" w:space="0"/>
              <w:right w:val="single" w:color="FFFFFF" w:sz="18" w:space="0"/>
            </w:tcBorders>
            <w:shd w:fill="fff"/>
            <w:tcMar>
              <w:top w:w="57" w:type="dxa"/>
              <w:left w:w="57" w:type="dxa"/>
              <w:bottom w:w="57" w:type="dxa"/>
              <w:right w:w="57" w:type="dxa"/>
            </w:tcMar>
          </w:tcPr>
          <w:p w:rsidR="00F36F29" w:rsidRDefault="00000000" w14:paraId="04C6F18F" w14:textId="77777777">
            <w:pPr>
              <w:jc w:val="right"/>
              <w:rPr>
                <w:sz w:val="20"/>
                <w:szCs w:val="20"/>
              </w:rPr>
            </w:pPr>
            <w:r>
              <w:t>1</w:t>
            </w:r>
          </w:p>
        </w:tc>
        <w:tc>
          <w:tcPr>
            <w:tcW w:w="810" w:type="dxa"/>
            <w:tcBorders>
              <w:top w:val="single" w:color="FFFFFF" w:sz="18" w:space="0"/>
              <w:left w:val="single" w:color="FFFFFF" w:sz="18" w:space="0"/>
              <w:bottom w:val="single" w:color="FFFFFF" w:sz="18" w:space="0"/>
              <w:right w:val="single" w:color="FFFFFF" w:sz="18" w:space="0"/>
            </w:tcBorders>
            <w:shd w:fill="fff"/>
            <w:tcMar>
              <w:top w:w="57" w:type="dxa"/>
              <w:left w:w="57" w:type="dxa"/>
              <w:bottom w:w="57" w:type="dxa"/>
              <w:right w:w="57" w:type="dxa"/>
            </w:tcMar>
          </w:tcPr>
          <w:p w:rsidR="00F36F29" w:rsidRDefault="00000000" w14:paraId="5F2DAB47" w14:textId="77777777">
            <w:pPr>
              <w:jc w:val="right"/>
              <w:rPr>
                <w:sz w:val="20"/>
                <w:szCs w:val="20"/>
              </w:rPr>
            </w:pPr>
            <w:r>
              <w:t>0</w:t>
            </w:r>
          </w:p>
        </w:tc>
        <w:tc>
          <w:tcPr>
            <w:tcW w:w="735" w:type="dxa"/>
            <w:tcBorders>
              <w:top w:val="single" w:color="FFFFFF" w:sz="18" w:space="0"/>
              <w:left w:val="single" w:color="FFFFFF" w:sz="18" w:space="0"/>
              <w:bottom w:val="single" w:color="FFFFFF" w:sz="18" w:space="0"/>
              <w:right w:val="single" w:color="FFFFFF" w:sz="18" w:space="0"/>
            </w:tcBorders>
            <w:shd w:fill="fff"/>
            <w:tcMar>
              <w:top w:w="57" w:type="dxa"/>
              <w:left w:w="57" w:type="dxa"/>
              <w:bottom w:w="57" w:type="dxa"/>
              <w:right w:w="57" w:type="dxa"/>
            </w:tcMar>
          </w:tcPr>
          <w:p w:rsidR="00F36F29" w:rsidRDefault="00000000" w14:paraId="7610A2B3" w14:textId="77777777">
            <w:pPr>
              <w:jc w:val="right"/>
              <w:rPr>
                <w:sz w:val="20"/>
                <w:szCs w:val="20"/>
              </w:rPr>
            </w:pPr>
            <w:r>
              <w:t>0</w:t>
            </w:r>
          </w:p>
        </w:tc>
      </w:tr>
      <w:tr xmlns:w14="http://schemas.microsoft.com/office/word/2010/wordml" xmlns:w="http://schemas.openxmlformats.org/wordprocessingml/2006/main" w:rsidR="00F36F29" w14:paraId="773E9A0C" w14:textId="77777777">
        <w:trPr>
          <w:cantSplit/>
          <w:trHeight w:val="335"/>
        </w:trPr>
        <w:tc>
          <w:tcPr>
            <w:tcW w:w="1485"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74F464F4" w14:textId="77777777">
            <w:pPr>
              <w:rPr>
                <w:sz w:val="20"/>
                <w:szCs w:val="20"/>
              </w:rPr>
            </w:pPr>
            <w:r>
              <w:t>DQL</w:t>
            </w:r>
          </w:p>
        </w:tc>
        <w:tc>
          <w:tcPr>
            <w:tcW w:w="2190"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5ED1E418" w14:textId="77777777">
            <w:pPr>
              <w:pBdr>
                <w:top w:val="nil"/>
                <w:left w:val="nil"/>
                <w:bottom w:val="nil"/>
                <w:right w:val="nil"/>
                <w:between w:val="nil"/>
              </w:pBdr>
              <w:rPr>
                <w:sz w:val="20"/>
                <w:szCs w:val="20"/>
              </w:rPr>
            </w:pPr>
            <w:r>
              <w:t>SELECT</w:t>
            </w:r>
          </w:p>
        </w:tc>
        <w:tc>
          <w:tcPr>
            <w:tcW w:w="1065" w:type="dxa"/>
            <w:tcBorders>
              <w:top w:val="single" w:color="FFFFFF" w:sz="18" w:space="0"/>
              <w:left w:val="single" w:color="FFFFFF" w:sz="18" w:space="0"/>
              <w:bottom w:val="single" w:color="FFFFFF" w:sz="18" w:space="0"/>
            </w:tcBorders>
            <w:shd w:fill="f2f2f2"/>
            <w:tcMar>
              <w:top w:w="57" w:type="dxa"/>
              <w:left w:w="57" w:type="dxa"/>
              <w:bottom w:w="57" w:type="dxa"/>
              <w:right w:w="57" w:type="dxa"/>
            </w:tcMar>
          </w:tcPr>
          <w:p w:rsidR="00F36F29" w:rsidRDefault="00000000" w14:paraId="35284582" w14:textId="77777777">
            <w:pPr>
              <w:jc w:val="right"/>
              <w:rPr>
                <w:sz w:val="20"/>
                <w:szCs w:val="20"/>
              </w:rPr>
            </w:pPr>
            <w:r>
              <w:t>60 %</w:t>
            </w:r>
          </w:p>
        </w:tc>
        <w:tc>
          <w:tcPr>
            <w:tcW w:w="960"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64FF6F6E" w14:textId="77777777">
            <w:pPr>
              <w:jc w:val="right"/>
            </w:pPr>
            <w:r>
              <w:t>95.37 %</w:t>
            </w:r>
          </w:p>
        </w:tc>
        <w:tc>
          <w:tcPr>
            <w:tcW w:w="870"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3662BBAF" w14:textId="77777777">
            <w:pPr>
              <w:jc w:val="right"/>
              <w:rPr>
                <w:sz w:val="20"/>
                <w:szCs w:val="20"/>
              </w:rPr>
            </w:pPr>
            <w:r>
              <w:t>5</w:t>
            </w:r>
          </w:p>
        </w:tc>
        <w:tc>
          <w:tcPr>
            <w:tcW w:w="1260"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04C6F18F" w14:textId="77777777">
            <w:pPr>
              <w:jc w:val="right"/>
              <w:rPr>
                <w:sz w:val="20"/>
                <w:szCs w:val="20"/>
              </w:rPr>
            </w:pPr>
            <w:r>
              <w:t>108</w:t>
            </w:r>
          </w:p>
        </w:tc>
        <w:tc>
          <w:tcPr>
            <w:tcW w:w="810"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5F2DAB47" w14:textId="77777777">
            <w:pPr>
              <w:jc w:val="right"/>
              <w:rPr>
                <w:sz w:val="20"/>
                <w:szCs w:val="20"/>
              </w:rPr>
            </w:pPr>
            <w:r>
              <w:t>5</w:t>
            </w:r>
          </w:p>
        </w:tc>
        <w:tc>
          <w:tcPr>
            <w:tcW w:w="735"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7610A2B3" w14:textId="77777777">
            <w:pPr>
              <w:jc w:val="right"/>
              <w:rPr>
                <w:sz w:val="20"/>
                <w:szCs w:val="20"/>
              </w:rPr>
            </w:pPr>
            <w:r>
              <w:t>0</w:t>
            </w:r>
          </w:p>
        </w:tc>
      </w:tr>
      <w:tr xmlns:w14="http://schemas.microsoft.com/office/word/2010/wordml" xmlns:w="http://schemas.openxmlformats.org/wordprocessingml/2006/main" w:rsidR="00F36F29" w14:paraId="773E9A0C" w14:textId="77777777">
        <w:trPr>
          <w:cantSplit/>
          <w:trHeight w:val="335"/>
        </w:trPr>
        <w:tc>
          <w:tcPr>
            <w:tcW w:w="1485" w:type="dxa"/>
            <w:tcBorders>
              <w:top w:val="single" w:color="FFFFFF" w:sz="18" w:space="0"/>
              <w:left w:val="single" w:color="FFFFFF" w:sz="18" w:space="0"/>
              <w:bottom w:val="single" w:color="FFFFFF" w:sz="18" w:space="0"/>
              <w:right w:val="single" w:color="FFFFFF" w:sz="18" w:space="0"/>
            </w:tcBorders>
            <w:shd w:fill="fff"/>
            <w:tcMar>
              <w:top w:w="57" w:type="dxa"/>
              <w:left w:w="57" w:type="dxa"/>
              <w:bottom w:w="57" w:type="dxa"/>
              <w:right w:w="57" w:type="dxa"/>
            </w:tcMar>
          </w:tcPr>
          <w:p w:rsidR="00F36F29" w:rsidRDefault="00000000" w14:paraId="74F464F4" w14:textId="77777777">
            <w:pPr>
              <w:rPr>
                <w:sz w:val="20"/>
                <w:szCs w:val="20"/>
              </w:rPr>
            </w:pPr>
            <w:r>
              <w:t>TABLE</w:t>
            </w:r>
          </w:p>
        </w:tc>
        <w:tc>
          <w:tcPr>
            <w:tcW w:w="2190" w:type="dxa"/>
            <w:tcBorders>
              <w:top w:val="single" w:color="FFFFFF" w:sz="18" w:space="0"/>
              <w:left w:val="single" w:color="FFFFFF" w:sz="18" w:space="0"/>
              <w:bottom w:val="single" w:color="FFFFFF" w:sz="18" w:space="0"/>
              <w:right w:val="single" w:color="FFFFFF" w:sz="18" w:space="0"/>
            </w:tcBorders>
            <w:shd w:fill="fff"/>
            <w:tcMar>
              <w:top w:w="57" w:type="dxa"/>
              <w:left w:w="57" w:type="dxa"/>
              <w:bottom w:w="57" w:type="dxa"/>
              <w:right w:w="57" w:type="dxa"/>
            </w:tcMar>
          </w:tcPr>
          <w:p w:rsidR="00F36F29" w:rsidRDefault="00000000" w14:paraId="5ED1E418" w14:textId="77777777">
            <w:pPr>
              <w:pBdr>
                <w:top w:val="nil"/>
                <w:left w:val="nil"/>
                <w:bottom w:val="nil"/>
                <w:right w:val="nil"/>
                <w:between w:val="nil"/>
              </w:pBdr>
              <w:rPr>
                <w:sz w:val="20"/>
                <w:szCs w:val="20"/>
              </w:rPr>
            </w:pPr>
            <w:r>
              <w:t>CREATE TABLE</w:t>
            </w:r>
          </w:p>
        </w:tc>
        <w:tc>
          <w:tcPr>
            <w:tcW w:w="1065" w:type="dxa"/>
            <w:tcBorders>
              <w:top w:val="single" w:color="FFFFFF" w:sz="18" w:space="0"/>
              <w:left w:val="single" w:color="FFFFFF" w:sz="18" w:space="0"/>
              <w:bottom w:val="single" w:color="FFFFFF" w:sz="18" w:space="0"/>
            </w:tcBorders>
            <w:shd w:fill="fff"/>
            <w:tcMar>
              <w:top w:w="57" w:type="dxa"/>
              <w:left w:w="57" w:type="dxa"/>
              <w:bottom w:w="57" w:type="dxa"/>
              <w:right w:w="57" w:type="dxa"/>
            </w:tcMar>
          </w:tcPr>
          <w:p w:rsidR="00F36F29" w:rsidRDefault="00000000" w14:paraId="35284582" w14:textId="77777777">
            <w:pPr>
              <w:jc w:val="right"/>
              <w:rPr>
                <w:sz w:val="20"/>
                <w:szCs w:val="20"/>
              </w:rPr>
            </w:pPr>
            <w:r>
              <w:t>38.46 %</w:t>
            </w:r>
          </w:p>
        </w:tc>
        <w:tc>
          <w:tcPr>
            <w:tcW w:w="960" w:type="dxa"/>
            <w:tcBorders>
              <w:top w:val="single" w:color="FFFFFF" w:sz="18" w:space="0"/>
              <w:left w:val="single" w:color="FFFFFF" w:sz="18" w:space="0"/>
              <w:bottom w:val="single" w:color="FFFFFF" w:sz="18" w:space="0"/>
              <w:right w:val="single" w:color="FFFFFF" w:sz="18" w:space="0"/>
            </w:tcBorders>
            <w:shd w:fill="fff"/>
            <w:tcMar>
              <w:top w:w="57" w:type="dxa"/>
              <w:left w:w="57" w:type="dxa"/>
              <w:bottom w:w="57" w:type="dxa"/>
              <w:right w:w="57" w:type="dxa"/>
            </w:tcMar>
          </w:tcPr>
          <w:p w:rsidR="00F36F29" w:rsidRDefault="00000000" w14:paraId="64FF6F6E" w14:textId="77777777">
            <w:pPr>
              <w:jc w:val="right"/>
            </w:pPr>
            <w:r>
              <w:t>44.33 %</w:t>
            </w:r>
          </w:p>
        </w:tc>
        <w:tc>
          <w:tcPr>
            <w:tcW w:w="870" w:type="dxa"/>
            <w:tcBorders>
              <w:top w:val="single" w:color="FFFFFF" w:sz="18" w:space="0"/>
              <w:left w:val="single" w:color="FFFFFF" w:sz="18" w:space="0"/>
              <w:bottom w:val="single" w:color="FFFFFF" w:sz="18" w:space="0"/>
              <w:right w:val="single" w:color="FFFFFF" w:sz="18" w:space="0"/>
            </w:tcBorders>
            <w:shd w:fill="fff"/>
            <w:tcMar>
              <w:top w:w="57" w:type="dxa"/>
              <w:left w:w="57" w:type="dxa"/>
              <w:bottom w:w="57" w:type="dxa"/>
              <w:right w:w="57" w:type="dxa"/>
            </w:tcMar>
          </w:tcPr>
          <w:p w:rsidR="00F36F29" w:rsidRDefault="00000000" w14:paraId="3662BBAF" w14:textId="77777777">
            <w:pPr>
              <w:jc w:val="right"/>
              <w:rPr>
                <w:sz w:val="20"/>
                <w:szCs w:val="20"/>
              </w:rPr>
            </w:pPr>
            <w:r>
              <w:t>13</w:t>
            </w:r>
          </w:p>
        </w:tc>
        <w:tc>
          <w:tcPr>
            <w:tcW w:w="1260" w:type="dxa"/>
            <w:tcBorders>
              <w:top w:val="single" w:color="FFFFFF" w:sz="18" w:space="0"/>
              <w:left w:val="single" w:color="FFFFFF" w:sz="18" w:space="0"/>
              <w:bottom w:val="single" w:color="FFFFFF" w:sz="18" w:space="0"/>
              <w:right w:val="single" w:color="FFFFFF" w:sz="18" w:space="0"/>
            </w:tcBorders>
            <w:shd w:fill="fff"/>
            <w:tcMar>
              <w:top w:w="57" w:type="dxa"/>
              <w:left w:w="57" w:type="dxa"/>
              <w:bottom w:w="57" w:type="dxa"/>
              <w:right w:w="57" w:type="dxa"/>
            </w:tcMar>
          </w:tcPr>
          <w:p w:rsidR="00F36F29" w:rsidRDefault="00000000" w14:paraId="04C6F18F" w14:textId="77777777">
            <w:pPr>
              <w:jc w:val="right"/>
              <w:rPr>
                <w:sz w:val="20"/>
                <w:szCs w:val="20"/>
              </w:rPr>
            </w:pPr>
            <w:r>
              <w:t>406</w:t>
            </w:r>
          </w:p>
        </w:tc>
        <w:tc>
          <w:tcPr>
            <w:tcW w:w="810" w:type="dxa"/>
            <w:tcBorders>
              <w:top w:val="single" w:color="FFFFFF" w:sz="18" w:space="0"/>
              <w:left w:val="single" w:color="FFFFFF" w:sz="18" w:space="0"/>
              <w:bottom w:val="single" w:color="FFFFFF" w:sz="18" w:space="0"/>
              <w:right w:val="single" w:color="FFFFFF" w:sz="18" w:space="0"/>
            </w:tcBorders>
            <w:shd w:fill="fff"/>
            <w:tcMar>
              <w:top w:w="57" w:type="dxa"/>
              <w:left w:w="57" w:type="dxa"/>
              <w:bottom w:w="57" w:type="dxa"/>
              <w:right w:w="57" w:type="dxa"/>
            </w:tcMar>
          </w:tcPr>
          <w:p w:rsidR="00F36F29" w:rsidRDefault="00000000" w14:paraId="5F2DAB47" w14:textId="77777777">
            <w:pPr>
              <w:jc w:val="right"/>
              <w:rPr>
                <w:sz w:val="20"/>
                <w:szCs w:val="20"/>
              </w:rPr>
            </w:pPr>
            <w:r>
              <w:t>15</w:t>
            </w:r>
          </w:p>
        </w:tc>
        <w:tc>
          <w:tcPr>
            <w:tcW w:w="735" w:type="dxa"/>
            <w:tcBorders>
              <w:top w:val="single" w:color="FFFFFF" w:sz="18" w:space="0"/>
              <w:left w:val="single" w:color="FFFFFF" w:sz="18" w:space="0"/>
              <w:bottom w:val="single" w:color="FFFFFF" w:sz="18" w:space="0"/>
              <w:right w:val="single" w:color="FFFFFF" w:sz="18" w:space="0"/>
            </w:tcBorders>
            <w:shd w:fill="fff"/>
            <w:tcMar>
              <w:top w:w="57" w:type="dxa"/>
              <w:left w:w="57" w:type="dxa"/>
              <w:bottom w:w="57" w:type="dxa"/>
              <w:right w:w="57" w:type="dxa"/>
            </w:tcMar>
          </w:tcPr>
          <w:p w:rsidR="00F36F29" w:rsidRDefault="00000000" w14:paraId="7610A2B3" w14:textId="77777777">
            <w:pPr>
              <w:jc w:val="right"/>
              <w:rPr>
                <w:sz w:val="20"/>
                <w:szCs w:val="20"/>
              </w:rPr>
            </w:pPr>
            <w:r>
              <w:t>0</w:t>
            </w:r>
          </w:p>
        </w:tc>
      </w:tr>
      <w:tr xmlns:w14="http://schemas.microsoft.com/office/word/2010/wordml" xmlns:w="http://schemas.openxmlformats.org/wordprocessingml/2006/main" w:rsidR="00F36F29" w14:paraId="773E9A0C" w14:textId="77777777">
        <w:trPr>
          <w:cantSplit/>
          <w:trHeight w:val="335"/>
        </w:trPr>
        <w:tc>
          <w:tcPr>
            <w:tcW w:w="1485"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74F464F4" w14:textId="77777777">
            <w:pPr>
              <w:rPr>
                <w:sz w:val="20"/>
                <w:szCs w:val="20"/>
              </w:rPr>
            </w:pPr>
            <w:r>
              <w:t>TABLE</w:t>
            </w:r>
          </w:p>
        </w:tc>
        <w:tc>
          <w:tcPr>
            <w:tcW w:w="2190"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5ED1E418" w14:textId="77777777">
            <w:pPr>
              <w:pBdr>
                <w:top w:val="nil"/>
                <w:left w:val="nil"/>
                <w:bottom w:val="nil"/>
                <w:right w:val="nil"/>
                <w:between w:val="nil"/>
              </w:pBdr>
              <w:rPr>
                <w:sz w:val="20"/>
                <w:szCs w:val="20"/>
              </w:rPr>
            </w:pPr>
            <w:r>
              <w:t>DROP TABLE</w:t>
            </w:r>
          </w:p>
        </w:tc>
        <w:tc>
          <w:tcPr>
            <w:tcW w:w="1065" w:type="dxa"/>
            <w:tcBorders>
              <w:top w:val="single" w:color="FFFFFF" w:sz="18" w:space="0"/>
              <w:left w:val="single" w:color="FFFFFF" w:sz="18" w:space="0"/>
              <w:bottom w:val="single" w:color="FFFFFF" w:sz="18" w:space="0"/>
            </w:tcBorders>
            <w:shd w:fill="f2f2f2"/>
            <w:tcMar>
              <w:top w:w="57" w:type="dxa"/>
              <w:left w:w="57" w:type="dxa"/>
              <w:bottom w:w="57" w:type="dxa"/>
              <w:right w:w="57" w:type="dxa"/>
            </w:tcMar>
          </w:tcPr>
          <w:p w:rsidR="00F36F29" w:rsidRDefault="00000000" w14:paraId="35284582" w14:textId="77777777">
            <w:pPr>
              <w:jc w:val="right"/>
              <w:rPr>
                <w:sz w:val="20"/>
                <w:szCs w:val="20"/>
              </w:rPr>
            </w:pPr>
            <w:r>
              <w:t>100 %</w:t>
            </w:r>
          </w:p>
        </w:tc>
        <w:tc>
          <w:tcPr>
            <w:tcW w:w="960"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64FF6F6E" w14:textId="77777777">
            <w:pPr>
              <w:jc w:val="right"/>
            </w:pPr>
            <w:r>
              <w:t>100 %</w:t>
            </w:r>
          </w:p>
        </w:tc>
        <w:tc>
          <w:tcPr>
            <w:tcW w:w="870"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3662BBAF" w14:textId="77777777">
            <w:pPr>
              <w:jc w:val="right"/>
              <w:rPr>
                <w:sz w:val="20"/>
                <w:szCs w:val="20"/>
              </w:rPr>
            </w:pPr>
            <w:r>
              <w:t>4</w:t>
            </w:r>
          </w:p>
        </w:tc>
        <w:tc>
          <w:tcPr>
            <w:tcW w:w="1260"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04C6F18F" w14:textId="77777777">
            <w:pPr>
              <w:jc w:val="right"/>
              <w:rPr>
                <w:sz w:val="20"/>
                <w:szCs w:val="20"/>
              </w:rPr>
            </w:pPr>
            <w:r>
              <w:t>4</w:t>
            </w:r>
          </w:p>
        </w:tc>
        <w:tc>
          <w:tcPr>
            <w:tcW w:w="810"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5F2DAB47" w14:textId="77777777">
            <w:pPr>
              <w:jc w:val="right"/>
              <w:rPr>
                <w:sz w:val="20"/>
                <w:szCs w:val="20"/>
              </w:rPr>
            </w:pPr>
            <w:r>
              <w:t>0</w:t>
            </w:r>
          </w:p>
        </w:tc>
        <w:tc>
          <w:tcPr>
            <w:tcW w:w="735"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7610A2B3" w14:textId="77777777">
            <w:pPr>
              <w:jc w:val="right"/>
              <w:rPr>
                <w:sz w:val="20"/>
                <w:szCs w:val="20"/>
              </w:rPr>
            </w:pPr>
            <w:r>
              <w:t>0</w:t>
            </w:r>
          </w:p>
        </w:tc>
      </w:tr>
    </w:tbl>
    <w:p w:rsidR="00F36F29" w:rsidRDefault="00F36F29" w14:paraId="37A8A34A" w14:textId="77777777">
      <w:pPr>
        <w:rPr>
          <w:rFonts w:ascii="Quattrocento Sans" w:hAnsi="Quattrocento Sans" w:eastAsia="Quattrocento Sans" w:cs="Quattrocento Sans"/>
          <w:color w:val="1155CC"/>
          <w:u w:val="single"/>
        </w:rPr>
      </w:pPr>
    </w:p>
    <w:p w:rsidR="00F36F29" w:rsidRDefault="00F36F29" w14:paraId="5B8D1B22" w14:textId="77777777"/>
    <w:p w:rsidR="00F36F29" w:rsidRDefault="00000000" w14:paraId="4F56CB9B" w14:textId="77777777">
      <w:pPr>
        <w:pStyle w:val="Heading2"/>
        <w:rPr>
          <w:rFonts w:ascii="Times New Roman" w:hAnsi="Times New Roman" w:eastAsia="Times New Roman" w:cs="Times New Roman"/>
          <w:color w:val="000000"/>
          <w:sz w:val="48"/>
          <w:szCs w:val="48"/>
        </w:rPr>
      </w:pPr>
      <w:bookmarkStart w:name="_heading=h.26in1rg" w:colFirst="0" w:colLast="0" w:id="18"/>
      <w:bookmarkEnd w:id="18"/>
      <w:r>
        <w:t>CONVERSION REMARKS DETAIL</w:t>
      </w:r>
    </w:p>
    <w:p w:rsidR="00F36F29" w:rsidRDefault="00F36F29" w14:paraId="4FCDD47F" w14:textId="77777777">
      <w:pPr>
        <w:pStyle w:val="Heading5"/>
      </w:pPr>
    </w:p>
    <w:p w:rsidR="00F36F29" w:rsidRDefault="00000000" w14:paraId="265DE827" w14:textId="77777777">
      <w:pPr>
        <w:pStyle w:val="Heading3"/>
      </w:pPr>
      <w:bookmarkStart w:name="_heading=h.lnxbz9" w:colFirst="0" w:colLast="0" w:id="19"/>
      <w:bookmarkEnd w:id="19"/>
      <w:r>
        <w:t>Functional Difference Messages (FDMs)</w:t>
      </w:r>
    </w:p>
    <w:p w:rsidR="00F36F29" w:rsidRDefault="00F36F29" w14:paraId="7B9FD5BD" w14:textId="77777777"/>
    <w:p w:rsidR="00F36F29" w:rsidRDefault="00F36F29" w14:paraId="3DD7AEFE" w14:textId="77777777"/>
    <w:p w:rsidR="00F36F29" w:rsidRDefault="00000000" w14:paraId="16611F5E" w14:textId="77777777">
      <w:pPr>
        <w:jc w:val="both"/>
      </w:pPr>
      <w:r>
        <w:t xml:space="preserve">In the course of converting your legacy platform code to Snowflake, it is essential to acknowledge that Teradata and Snowflake are distinct platforms, each with its unique set of features, functions, and capabilities.  In many cases, full functional equivalence cannot be achieved through brute force automation and involvement is required to bridge these functional differences.  </w:t>
      </w:r>
      <w:proofErr w:type="spellStart"/>
      <w:r>
        <w:t>SnowConvert</w:t>
      </w:r>
      <w:proofErr w:type="spellEnd"/>
      <w:r>
        <w:t xml:space="preserve"> calls out all known cases of these functional differences as Functional Difference Messages where the code has been successfully converted to the extent possible and can only be further improved by reviewing details that lie outside of the code which may include business use cases, data ingestion processes or other architectural considerations.</w:t>
      </w:r>
    </w:p>
    <w:p w:rsidR="00F36F29" w:rsidRDefault="00F36F29" w14:paraId="26FD0B81" w14:textId="77777777">
      <w:pPr>
        <w:pStyle w:val="Heading5"/>
        <w:jc w:val="both"/>
      </w:pPr>
    </w:p>
    <w:p w:rsidR="00F36F29" w:rsidRDefault="00000000" w14:paraId="54AF09BC" w14:textId="77777777">
      <w:pPr>
        <w:pStyle w:val="Heading5"/>
        <w:jc w:val="both"/>
      </w:pPr>
      <w:r>
        <w:t>Purpose</w:t>
      </w:r>
    </w:p>
    <w:p w:rsidR="00F36F29" w:rsidRDefault="00000000" w14:paraId="5A156223" w14:textId="77777777">
      <w:pPr>
        <w:jc w:val="both"/>
      </w:pPr>
      <w:r>
        <w:t>Customer Review: The purpose of this remark is to ensure transparency and provide visibility into areas of the conversion where human intervention may be required. It allows you, as the customer, to review and address these platform-specific differences according to your specific business requirements.</w:t>
      </w:r>
    </w:p>
    <w:p w:rsidR="00F36F29" w:rsidRDefault="00F36F29" w14:paraId="0162C7B0" w14:textId="77777777">
      <w:pPr>
        <w:jc w:val="both"/>
      </w:pPr>
    </w:p>
    <w:p w:rsidR="00F36F29" w:rsidRDefault="00000000" w14:paraId="45935ECA" w14:textId="77777777">
      <w:pPr>
        <w:jc w:val="both"/>
      </w:pPr>
      <w:r>
        <w:t>Customization Opportunities: By highlighting these differences, it enables you to assess whether any custom adaptations, workarounds, or alternative solutions may be required to achieve the desired functionality on the Snowflake platform.</w:t>
      </w:r>
    </w:p>
    <w:p w:rsidR="00F36F29" w:rsidRDefault="00F36F29" w14:paraId="41A83989" w14:textId="77777777">
      <w:pPr>
        <w:jc w:val="both"/>
      </w:pPr>
    </w:p>
    <w:p w:rsidR="00F36F29" w:rsidRDefault="00000000" w14:paraId="6DB40D04" w14:textId="77777777">
      <w:pPr>
        <w:jc w:val="both"/>
      </w:pPr>
      <w:r>
        <w:t>Full Compatibility: It aims to ensure that your Snowflake environment, after migration, aligns with your expectations, while also complying with Snowflake's architecture and capabilities.</w:t>
      </w:r>
    </w:p>
    <w:p w:rsidR="00F36F29" w:rsidRDefault="00F36F29" w14:paraId="2F6440E6" w14:textId="77777777">
      <w:pPr>
        <w:pStyle w:val="Heading5"/>
        <w:jc w:val="both"/>
      </w:pPr>
    </w:p>
    <w:p w:rsidR="00F36F29" w:rsidRDefault="00000000" w14:paraId="341A875B" w14:textId="77777777">
      <w:pPr>
        <w:pStyle w:val="Heading5"/>
        <w:jc w:val="both"/>
      </w:pPr>
      <w:r>
        <w:t>Action Required</w:t>
      </w:r>
    </w:p>
    <w:p w:rsidR="00F36F29" w:rsidRDefault="00000000" w14:paraId="78C772B1" w14:textId="77777777">
      <w:pPr>
        <w:jc w:val="both"/>
      </w:pPr>
      <w:r>
        <w:lastRenderedPageBreak/>
        <w:t>Your review of these platform differences is essential. Depending on your specific use case and business needs, there could be substantial work to perform both outside and inside the code in order to achieve a successful migration.  You may need to collaborate with database administrators or developers to implement solutions or workarounds to achieve functionality equivalent to what was present in your legacy platform.  Each of the FDMs should be reviewed and any impacts fully understood prior to deploying any of the code and moving into testing.</w:t>
      </w:r>
    </w:p>
    <w:p w:rsidR="00F36F29" w:rsidRDefault="00F36F29" w14:paraId="1687D8D4" w14:textId="77777777">
      <w:pPr>
        <w:jc w:val="both"/>
      </w:pPr>
    </w:p>
    <w:p w:rsidR="00F36F29" w:rsidRDefault="00000000" w14:paraId="7495FF79" w14:textId="77777777">
      <w:pPr>
        <w:jc w:val="both"/>
      </w:pPr>
      <w:r>
        <w:t>Please reach out to our support team for further guidance in addressing these platform differences.</w:t>
      </w:r>
    </w:p>
    <w:p w:rsidR="00F36F29" w:rsidRDefault="00F36F29" w14:paraId="3976C995" w14:textId="77777777"/>
    <w:p w:rsidR="00F36F29" w:rsidRDefault="00F36F29" w14:paraId="1D201FF0" w14:textId="77777777">
      <w:pPr>
        <w:pStyle w:val="Heading5"/>
      </w:pPr>
    </w:p>
    <w:p w:rsidR="00F36F29" w:rsidRDefault="00000000" w14:paraId="7476069D" w14:textId="77777777">
      <w:pPr>
        <w:pStyle w:val="Heading5"/>
      </w:pPr>
      <w:r>
        <w:t>Summary</w:t>
      </w:r>
    </w:p>
    <w:tbl>
      <w:tblPr>
        <w:tblStyle w:val="aff6"/>
        <w:tblW w:w="5233"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858"/>
        <w:gridCol w:w="1375"/>
      </w:tblGrid>
      <w:tr w:rsidR="00F36F29" w14:paraId="638CE363" w14:textId="77777777">
        <w:trPr>
          <w:tblHeader/>
        </w:trPr>
        <w:tc>
          <w:tcPr>
            <w:tcW w:w="3858" w:type="dxa"/>
            <w:shd w:val="clear" w:color="auto" w:fill="A6A6A6"/>
            <w:tcMar>
              <w:top w:w="58" w:type="dxa"/>
              <w:left w:w="58" w:type="dxa"/>
              <w:bottom w:w="58" w:type="dxa"/>
              <w:right w:w="58" w:type="dxa"/>
            </w:tcMar>
          </w:tcPr>
          <w:p w:rsidR="00F36F29" w:rsidRDefault="00F36F29" w14:paraId="6EE8995D" w14:textId="77777777">
            <w:pPr>
              <w:rPr>
                <w:b/>
                <w:color w:val="FFFFFF"/>
              </w:rPr>
            </w:pPr>
          </w:p>
        </w:tc>
        <w:tc>
          <w:tcPr>
            <w:tcW w:w="1375" w:type="dxa"/>
            <w:shd w:val="clear" w:color="auto" w:fill="A6A6A6"/>
            <w:tcMar>
              <w:top w:w="58" w:type="dxa"/>
              <w:left w:w="58" w:type="dxa"/>
              <w:bottom w:w="58" w:type="dxa"/>
              <w:right w:w="58" w:type="dxa"/>
            </w:tcMar>
          </w:tcPr>
          <w:p w:rsidR="00F36F29" w:rsidRDefault="00000000" w14:paraId="6C506704" w14:textId="77777777">
            <w:pPr>
              <w:rPr>
                <w:b/>
                <w:color w:val="FFFFFF"/>
              </w:rPr>
            </w:pPr>
            <w:r>
              <w:rPr>
                <w:b/>
                <w:color w:val="FFFFFF"/>
              </w:rPr>
              <w:t>FDMs</w:t>
            </w:r>
          </w:p>
        </w:tc>
      </w:tr>
      <w:tr w:rsidR="00F36F29" w14:paraId="5FF4E2BE" w14:textId="77777777">
        <w:trPr>
          <w:cantSplit/>
        </w:trPr>
        <w:tc>
          <w:tcPr>
            <w:tcW w:w="3858" w:type="dxa"/>
            <w:shd w:val="clear" w:color="auto" w:fill="F2F2F2"/>
            <w:tcMar>
              <w:top w:w="58" w:type="dxa"/>
              <w:left w:w="58" w:type="dxa"/>
              <w:bottom w:w="58" w:type="dxa"/>
              <w:right w:w="58" w:type="dxa"/>
            </w:tcMar>
          </w:tcPr>
          <w:p w:rsidR="00F36F29" w:rsidRDefault="00000000" w14:paraId="2EFC2C33" w14:textId="77777777">
            <w:r>
              <w:t># of total remarks</w:t>
            </w:r>
          </w:p>
        </w:tc>
        <w:tc>
          <w:tcPr>
            <w:tcW w:w="1375" w:type="dxa"/>
            <w:shd w:val="clear" w:color="auto" w:fill="F2F2F2"/>
            <w:tcMar>
              <w:top w:w="58" w:type="dxa"/>
              <w:left w:w="58" w:type="dxa"/>
              <w:bottom w:w="58" w:type="dxa"/>
              <w:right w:w="58" w:type="dxa"/>
            </w:tcMar>
          </w:tcPr>
          <w:p w:rsidR="00F36F29" w:rsidRDefault="00000000" w14:paraId="1B387533" w14:textId="77777777">
            <w:pPr>
              <w:jc w:val="right"/>
            </w:pPr>
            <w:r>
              <w:t>24</w:t>
            </w:r>
          </w:p>
        </w:tc>
      </w:tr>
      <w:tr w:rsidR="00F36F29" w14:paraId="1411FAFB" w14:textId="77777777">
        <w:trPr>
          <w:cantSplit/>
        </w:trPr>
        <w:tc>
          <w:tcPr>
            <w:tcW w:w="3858" w:type="dxa"/>
            <w:tcMar>
              <w:top w:w="58" w:type="dxa"/>
              <w:left w:w="58" w:type="dxa"/>
              <w:bottom w:w="58" w:type="dxa"/>
              <w:right w:w="58" w:type="dxa"/>
            </w:tcMar>
          </w:tcPr>
          <w:p w:rsidR="00F36F29" w:rsidRDefault="00000000" w14:paraId="50AB7C39" w14:textId="77777777">
            <w:r>
              <w:t># of unique remarks</w:t>
            </w:r>
          </w:p>
        </w:tc>
        <w:tc>
          <w:tcPr>
            <w:tcW w:w="1375" w:type="dxa"/>
            <w:tcMar>
              <w:top w:w="58" w:type="dxa"/>
              <w:left w:w="58" w:type="dxa"/>
              <w:bottom w:w="58" w:type="dxa"/>
              <w:right w:w="58" w:type="dxa"/>
            </w:tcMar>
          </w:tcPr>
          <w:p w:rsidR="00F36F29" w:rsidRDefault="00000000" w14:paraId="5DC97172" w14:textId="77777777">
            <w:pPr>
              <w:jc w:val="right"/>
            </w:pPr>
            <w:r>
              <w:t>4</w:t>
            </w:r>
          </w:p>
        </w:tc>
      </w:tr>
    </w:tbl>
    <w:p w:rsidR="00F36F29" w:rsidRDefault="00F36F29" w14:paraId="10D63D7D" w14:textId="77777777">
      <w:pPr>
        <w:pStyle w:val="Heading5"/>
      </w:pPr>
    </w:p>
    <w:p w:rsidR="00F36F29" w:rsidRDefault="00F36F29" w14:paraId="060190C6" w14:textId="77777777">
      <w:pPr>
        <w:pStyle w:val="Heading5"/>
      </w:pPr>
    </w:p>
    <w:p w:rsidR="00F36F29" w:rsidRDefault="00000000" w14:paraId="051B9D6D" w14:textId="77777777">
      <w:pPr>
        <w:pStyle w:val="Heading5"/>
      </w:pPr>
      <w:r>
        <w:t>Detail</w:t>
      </w:r>
    </w:p>
    <w:tbl>
      <w:tblPr>
        <w:tblStyle w:val="aff7"/>
        <w:tblW w:w="936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551"/>
        <w:gridCol w:w="6738"/>
        <w:gridCol w:w="1071"/>
      </w:tblGrid>
      <w:tr w:rsidR="00F36F29" w14:paraId="19B7720C" w14:textId="77777777">
        <w:trPr>
          <w:tblHeader/>
        </w:trPr>
        <w:tc>
          <w:tcPr>
            <w:tcW w:w="1551" w:type="dxa"/>
            <w:shd w:val="clear" w:color="auto" w:fill="A6A6A6"/>
            <w:tcMar>
              <w:top w:w="58" w:type="dxa"/>
              <w:left w:w="58" w:type="dxa"/>
              <w:bottom w:w="58" w:type="dxa"/>
              <w:right w:w="58" w:type="dxa"/>
            </w:tcMar>
          </w:tcPr>
          <w:p w:rsidR="00F36F29" w:rsidRDefault="00000000" w14:paraId="0F73197F" w14:textId="77777777">
            <w:pPr>
              <w:rPr>
                <w:b/>
                <w:color w:val="FFFFFF"/>
              </w:rPr>
            </w:pPr>
            <w:r>
              <w:rPr>
                <w:b/>
                <w:color w:val="FFFFFF"/>
              </w:rPr>
              <w:t>Code</w:t>
            </w:r>
          </w:p>
        </w:tc>
        <w:tc>
          <w:tcPr>
            <w:tcW w:w="6738" w:type="dxa"/>
            <w:shd w:val="clear" w:color="auto" w:fill="A6A6A6"/>
            <w:tcMar>
              <w:top w:w="58" w:type="dxa"/>
              <w:left w:w="58" w:type="dxa"/>
              <w:bottom w:w="58" w:type="dxa"/>
              <w:right w:w="58" w:type="dxa"/>
            </w:tcMar>
          </w:tcPr>
          <w:p w:rsidR="00F36F29" w:rsidRDefault="00000000" w14:paraId="4DA5C7C5" w14:textId="77777777">
            <w:pPr>
              <w:rPr>
                <w:b/>
                <w:color w:val="FFFFFF"/>
              </w:rPr>
            </w:pPr>
            <w:r>
              <w:rPr>
                <w:b/>
                <w:color w:val="FFFFFF"/>
              </w:rPr>
              <w:t>Description</w:t>
            </w:r>
          </w:p>
        </w:tc>
        <w:tc>
          <w:tcPr>
            <w:tcW w:w="1071" w:type="dxa"/>
            <w:shd w:val="clear" w:color="auto" w:fill="A6A6A6"/>
            <w:tcMar>
              <w:top w:w="58" w:type="dxa"/>
              <w:left w:w="58" w:type="dxa"/>
              <w:bottom w:w="58" w:type="dxa"/>
              <w:right w:w="58" w:type="dxa"/>
            </w:tcMar>
          </w:tcPr>
          <w:p w:rsidR="00F36F29" w:rsidRDefault="00000000" w14:paraId="6BEDB7F7" w14:textId="77777777">
            <w:pPr>
              <w:rPr>
                <w:b/>
                <w:color w:val="FFFFFF"/>
              </w:rPr>
            </w:pPr>
            <w:r>
              <w:rPr>
                <w:b/>
                <w:color w:val="FFFFFF"/>
              </w:rPr>
              <w:t>Instances</w:t>
            </w:r>
          </w:p>
        </w:tc>
      </w:tr>
      <w:tr xmlns:w14="http://schemas.microsoft.com/office/word/2010/wordml" xmlns:w="http://schemas.openxmlformats.org/wordprocessingml/2006/main" w:rsidR="00F36F29" w14:paraId="3FD0B58E" w14:textId="77777777">
        <w:trPr>
          <w:cantSplit/>
        </w:trPr>
        <w:tc>
          <w:tcPr>
            <w:tcW w:w="1551" w:type="dxa"/>
            <w:shd w:fill="f2f2f2"/>
            <w:tcMar>
              <w:top w:w="58" w:type="dxa"/>
              <w:left w:w="58" w:type="dxa"/>
              <w:bottom w:w="58" w:type="dxa"/>
              <w:right w:w="58" w:type="dxa"/>
            </w:tcMar>
          </w:tcPr>
          <w:p w:rsidR="00F36F29" w:rsidRDefault="00F36F29" w14:paraId="2D9EFED1" w14:textId="2C31EB17">
            <w:hyperlink xmlns:r="http://schemas.openxmlformats.org/officeDocument/2006/relationships" r:id="R6a69db08559a4214">
              <w:r>
                <w:rPr>
                  <w:color w:val="1155CC"/>
                  <w:u w:val="single"/>
                </w:rPr>
                <w:t>SSC-FDM-0007</w:t>
              </w:r>
            </w:hyperlink>
          </w:p>
        </w:tc>
        <w:tc>
          <w:tcPr>
            <w:tcW w:w="6738" w:type="dxa"/>
            <w:shd w:fill="f2f2f2"/>
            <w:tcMar>
              <w:top w:w="58" w:type="dxa"/>
              <w:left w:w="58" w:type="dxa"/>
              <w:bottom w:w="58" w:type="dxa"/>
              <w:right w:w="58" w:type="dxa"/>
            </w:tcMar>
          </w:tcPr>
          <w:p w:rsidR="00F36F29" w:rsidRDefault="00000000" w14:paraId="47A26434" w14:textId="77777777">
            <w:r>
              <w:t>Element with missing dependencies</w:t>
            </w:r>
          </w:p>
        </w:tc>
        <w:tc>
          <w:tcPr>
            <w:tcW w:w="1071" w:type="dxa"/>
            <w:shd w:fill="f2f2f2"/>
            <w:tcMar>
              <w:top w:w="58" w:type="dxa"/>
              <w:left w:w="58" w:type="dxa"/>
              <w:bottom w:w="58" w:type="dxa"/>
              <w:right w:w="58" w:type="dxa"/>
            </w:tcMar>
          </w:tcPr>
          <w:p w:rsidR="00F36F29" w:rsidRDefault="00000000" w14:paraId="3BEAF549" w14:textId="77777777">
            <w:pPr>
              <w:jc w:val="right"/>
            </w:pPr>
            <w:r>
              <w:t>9</w:t>
            </w:r>
          </w:p>
        </w:tc>
      </w:tr>
      <w:tr xmlns:w14="http://schemas.microsoft.com/office/word/2010/wordml" xmlns:w="http://schemas.openxmlformats.org/wordprocessingml/2006/main" w:rsidR="00F36F29" w14:paraId="3FD0B58E" w14:textId="77777777">
        <w:trPr>
          <w:cantSplit/>
        </w:trPr>
        <w:tc>
          <w:tcPr>
            <w:tcW w:w="1551" w:type="dxa"/>
            <w:shd w:fill="fff"/>
            <w:tcMar>
              <w:top w:w="58" w:type="dxa"/>
              <w:left w:w="58" w:type="dxa"/>
              <w:bottom w:w="58" w:type="dxa"/>
              <w:right w:w="58" w:type="dxa"/>
            </w:tcMar>
          </w:tcPr>
          <w:p w:rsidR="00F36F29" w:rsidRDefault="00F36F29" w14:paraId="2D9EFED1" w14:textId="2C31EB17">
            <w:hyperlink xmlns:r="http://schemas.openxmlformats.org/officeDocument/2006/relationships" r:id="Rb051bd2d0246432d">
              <w:r>
                <w:rPr>
                  <w:color w:val="1155CC"/>
                  <w:u w:val="single"/>
                </w:rPr>
                <w:t>SSC-FDM-0008</w:t>
              </w:r>
            </w:hyperlink>
          </w:p>
        </w:tc>
        <w:tc>
          <w:tcPr>
            <w:tcW w:w="6738" w:type="dxa"/>
            <w:shd w:fill="fff"/>
            <w:tcMar>
              <w:top w:w="58" w:type="dxa"/>
              <w:left w:w="58" w:type="dxa"/>
              <w:bottom w:w="58" w:type="dxa"/>
              <w:right w:w="58" w:type="dxa"/>
            </w:tcMar>
          </w:tcPr>
          <w:p w:rsidR="00F36F29" w:rsidRDefault="00000000" w14:paraId="47A26434" w14:textId="77777777">
            <w:r>
              <w:t>On Commit not supported</w:t>
            </w:r>
          </w:p>
        </w:tc>
        <w:tc>
          <w:tcPr>
            <w:tcW w:w="1071" w:type="dxa"/>
            <w:shd w:fill="fff"/>
            <w:tcMar>
              <w:top w:w="58" w:type="dxa"/>
              <w:left w:w="58" w:type="dxa"/>
              <w:bottom w:w="58" w:type="dxa"/>
              <w:right w:w="58" w:type="dxa"/>
            </w:tcMar>
          </w:tcPr>
          <w:p w:rsidR="00F36F29" w:rsidRDefault="00000000" w14:paraId="3BEAF549" w14:textId="77777777">
            <w:pPr>
              <w:jc w:val="right"/>
            </w:pPr>
            <w:r>
              <w:t>9</w:t>
            </w:r>
          </w:p>
        </w:tc>
      </w:tr>
      <w:tr xmlns:w14="http://schemas.microsoft.com/office/word/2010/wordml" xmlns:w="http://schemas.openxmlformats.org/wordprocessingml/2006/main" w:rsidR="00F36F29" w14:paraId="3FD0B58E" w14:textId="77777777">
        <w:trPr>
          <w:cantSplit/>
        </w:trPr>
        <w:tc>
          <w:tcPr>
            <w:tcW w:w="1551" w:type="dxa"/>
            <w:shd w:fill="f2f2f2"/>
            <w:tcMar>
              <w:top w:w="58" w:type="dxa"/>
              <w:left w:w="58" w:type="dxa"/>
              <w:bottom w:w="58" w:type="dxa"/>
              <w:right w:w="58" w:type="dxa"/>
            </w:tcMar>
          </w:tcPr>
          <w:p w:rsidR="00F36F29" w:rsidRDefault="00F36F29" w14:paraId="2D9EFED1" w14:textId="2C31EB17">
            <w:hyperlink xmlns:r="http://schemas.openxmlformats.org/officeDocument/2006/relationships" r:id="R92d3d381688b431b">
              <w:r>
                <w:rPr>
                  <w:color w:val="1155CC"/>
                  <w:u w:val="single"/>
                </w:rPr>
                <w:t>SSC-FDM-0002</w:t>
              </w:r>
            </w:hyperlink>
          </w:p>
        </w:tc>
        <w:tc>
          <w:tcPr>
            <w:tcW w:w="6738" w:type="dxa"/>
            <w:shd w:fill="f2f2f2"/>
            <w:tcMar>
              <w:top w:w="58" w:type="dxa"/>
              <w:left w:w="58" w:type="dxa"/>
              <w:bottom w:w="58" w:type="dxa"/>
              <w:right w:w="58" w:type="dxa"/>
            </w:tcMar>
          </w:tcPr>
          <w:p w:rsidR="00F36F29" w:rsidRDefault="00000000" w14:paraId="47A26434" w14:textId="77777777">
            <w:r>
              <w:t>Correlated Subquery May Have Functional Differences.</w:t>
            </w:r>
          </w:p>
        </w:tc>
        <w:tc>
          <w:tcPr>
            <w:tcW w:w="1071" w:type="dxa"/>
            <w:shd w:fill="f2f2f2"/>
            <w:tcMar>
              <w:top w:w="58" w:type="dxa"/>
              <w:left w:w="58" w:type="dxa"/>
              <w:bottom w:w="58" w:type="dxa"/>
              <w:right w:w="58" w:type="dxa"/>
            </w:tcMar>
          </w:tcPr>
          <w:p w:rsidR="00F36F29" w:rsidRDefault="00000000" w14:paraId="3BEAF549" w14:textId="77777777">
            <w:pPr>
              <w:jc w:val="right"/>
            </w:pPr>
            <w:r>
              <w:t>5</w:t>
            </w:r>
          </w:p>
        </w:tc>
      </w:tr>
      <w:tr xmlns:w14="http://schemas.microsoft.com/office/word/2010/wordml" xmlns:w="http://schemas.openxmlformats.org/wordprocessingml/2006/main" w:rsidR="00F36F29" w14:paraId="3FD0B58E" w14:textId="77777777">
        <w:trPr>
          <w:cantSplit/>
        </w:trPr>
        <w:tc>
          <w:tcPr>
            <w:tcW w:w="1551" w:type="dxa"/>
            <w:shd w:fill="fff"/>
            <w:tcMar>
              <w:top w:w="58" w:type="dxa"/>
              <w:left w:w="58" w:type="dxa"/>
              <w:bottom w:w="58" w:type="dxa"/>
              <w:right w:w="58" w:type="dxa"/>
            </w:tcMar>
          </w:tcPr>
          <w:p w:rsidR="00F36F29" w:rsidRDefault="00F36F29" w14:paraId="2D9EFED1" w14:textId="2C31EB17">
            <w:hyperlink xmlns:r="http://schemas.openxmlformats.org/officeDocument/2006/relationships" r:id="R865b2c12de614a3e">
              <w:r>
                <w:rPr>
                  <w:color w:val="1155CC"/>
                  <w:u w:val="single"/>
                </w:rPr>
                <w:t>SSC-FDM-TD0029</w:t>
              </w:r>
            </w:hyperlink>
          </w:p>
        </w:tc>
        <w:tc>
          <w:tcPr>
            <w:tcW w:w="6738" w:type="dxa"/>
            <w:shd w:fill="fff"/>
            <w:tcMar>
              <w:top w:w="58" w:type="dxa"/>
              <w:left w:w="58" w:type="dxa"/>
              <w:bottom w:w="58" w:type="dxa"/>
              <w:right w:w="58" w:type="dxa"/>
            </w:tcMar>
          </w:tcPr>
          <w:p w:rsidR="00F36F29" w:rsidRDefault="00000000" w14:paraId="47A26434" w14:textId="77777777">
            <w:r>
              <w:t>Calling TO_CHAR can result in different behavior</w:t>
            </w:r>
          </w:p>
        </w:tc>
        <w:tc>
          <w:tcPr>
            <w:tcW w:w="1071" w:type="dxa"/>
            <w:shd w:fill="fff"/>
            <w:tcMar>
              <w:top w:w="58" w:type="dxa"/>
              <w:left w:w="58" w:type="dxa"/>
              <w:bottom w:w="58" w:type="dxa"/>
              <w:right w:w="58" w:type="dxa"/>
            </w:tcMar>
          </w:tcPr>
          <w:p w:rsidR="00F36F29" w:rsidRDefault="00000000" w14:paraId="3BEAF549" w14:textId="77777777">
            <w:pPr>
              <w:jc w:val="right"/>
            </w:pPr>
            <w:r>
              <w:t>1</w:t>
            </w:r>
          </w:p>
        </w:tc>
      </w:tr>
    </w:tbl>
    <w:p w:rsidR="00F36F29" w:rsidRDefault="00F36F29" w14:paraId="44D1DFBA" w14:textId="77777777">
      <w:pPr>
        <w:rPr>
          <w:i/>
        </w:rPr>
      </w:pPr>
    </w:p>
    <w:p w:rsidR="00F36F29" w:rsidRDefault="00000000" w14:paraId="4280C5ED" w14:textId="77777777">
      <w:pPr>
        <w:pStyle w:val="Heading3"/>
      </w:pPr>
      <w:bookmarkStart w:name="_heading=h.35nkun2" w:colFirst="0" w:colLast="0" w:id="20"/>
      <w:bookmarkEnd w:id="20"/>
      <w:r>
        <w:br/>
      </w:r>
      <w:r>
        <w:br w:type="page"/>
      </w:r>
    </w:p>
    <w:p w:rsidR="00F36F29" w:rsidRDefault="00000000" w14:paraId="6135E964" w14:textId="77777777">
      <w:pPr>
        <w:pStyle w:val="Heading3"/>
        <w:rPr>
          <w:rFonts w:ascii="Times New Roman" w:hAnsi="Times New Roman" w:eastAsia="Times New Roman" w:cs="Times New Roman"/>
          <w:color w:val="000000"/>
          <w:sz w:val="36"/>
          <w:szCs w:val="36"/>
        </w:rPr>
      </w:pPr>
      <w:bookmarkStart w:name="_heading=h.t2pkoo54bbxs" w:colFirst="0" w:colLast="0" w:id="21"/>
      <w:bookmarkEnd w:id="21"/>
      <w:r>
        <w:lastRenderedPageBreak/>
        <w:t>Errors, Warnings, &amp; Issues (EWIs)</w:t>
      </w:r>
    </w:p>
    <w:p w:rsidR="00F36F29" w:rsidRDefault="00F36F29" w14:paraId="6C47886D" w14:textId="77777777"/>
    <w:p w:rsidR="00F36F29" w:rsidRDefault="00000000" w14:paraId="0F49BB68" w14:textId="77777777">
      <w:pPr>
        <w:jc w:val="both"/>
      </w:pPr>
      <w:r>
        <w:t xml:space="preserve">EWIs in the output code are generated by </w:t>
      </w:r>
      <w:proofErr w:type="spellStart"/>
      <w:r>
        <w:t>SnowConvert</w:t>
      </w:r>
      <w:proofErr w:type="spellEnd"/>
      <w:r>
        <w:t xml:space="preserve"> in places where full automation is not implemented, they require review and manual remediation. They typically produce a functional or runtime difference.  The </w:t>
      </w:r>
      <w:proofErr w:type="spellStart"/>
      <w:r>
        <w:t>SnowConvert</w:t>
      </w:r>
      <w:proofErr w:type="spellEnd"/>
      <w:r>
        <w:t xml:space="preserve"> team uses internal metrics to classify EWIs based on how much effort, on average, it takes to correct the code.</w:t>
      </w:r>
    </w:p>
    <w:p w:rsidR="00F36F29" w:rsidRDefault="00F36F29" w14:paraId="1AA7375C" w14:textId="77777777"/>
    <w:tbl>
      <w:tblPr>
        <w:tblStyle w:val="aff8"/>
        <w:tblW w:w="9314"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755"/>
        <w:gridCol w:w="2384"/>
        <w:gridCol w:w="2390"/>
        <w:gridCol w:w="2785"/>
      </w:tblGrid>
      <w:tr w:rsidR="00F36F29" w14:paraId="718C5F3A" w14:textId="77777777">
        <w:trPr>
          <w:tblHeader/>
        </w:trPr>
        <w:tc>
          <w:tcPr>
            <w:tcW w:w="1755" w:type="dxa"/>
            <w:shd w:val="clear" w:color="auto" w:fill="FFFFB2"/>
            <w:tcMar>
              <w:top w:w="58" w:type="dxa"/>
              <w:left w:w="58" w:type="dxa"/>
              <w:bottom w:w="58" w:type="dxa"/>
              <w:right w:w="58" w:type="dxa"/>
            </w:tcMar>
          </w:tcPr>
          <w:p w:rsidR="00F36F29" w:rsidRDefault="00000000" w14:paraId="1C038F34" w14:textId="77777777">
            <w:pPr>
              <w:rPr>
                <w:b/>
              </w:rPr>
            </w:pPr>
            <w:r>
              <w:rPr>
                <w:b/>
              </w:rPr>
              <w:t>LOW </w:t>
            </w:r>
          </w:p>
        </w:tc>
        <w:tc>
          <w:tcPr>
            <w:tcW w:w="2384" w:type="dxa"/>
            <w:shd w:val="clear" w:color="auto" w:fill="FECC5C"/>
            <w:tcMar>
              <w:top w:w="58" w:type="dxa"/>
              <w:left w:w="58" w:type="dxa"/>
              <w:bottom w:w="58" w:type="dxa"/>
              <w:right w:w="58" w:type="dxa"/>
            </w:tcMar>
          </w:tcPr>
          <w:p w:rsidR="00F36F29" w:rsidRDefault="00000000" w14:paraId="4F997C01" w14:textId="77777777">
            <w:pPr>
              <w:rPr>
                <w:b/>
              </w:rPr>
            </w:pPr>
            <w:r>
              <w:rPr>
                <w:b/>
              </w:rPr>
              <w:t>MEDIUM </w:t>
            </w:r>
          </w:p>
        </w:tc>
        <w:tc>
          <w:tcPr>
            <w:tcW w:w="2390" w:type="dxa"/>
            <w:shd w:val="clear" w:color="auto" w:fill="FD8D3C"/>
            <w:tcMar>
              <w:top w:w="58" w:type="dxa"/>
              <w:left w:w="58" w:type="dxa"/>
              <w:bottom w:w="58" w:type="dxa"/>
              <w:right w:w="58" w:type="dxa"/>
            </w:tcMar>
          </w:tcPr>
          <w:p w:rsidR="00F36F29" w:rsidRDefault="00000000" w14:paraId="4E372275" w14:textId="77777777">
            <w:pPr>
              <w:rPr>
                <w:b/>
              </w:rPr>
            </w:pPr>
            <w:r>
              <w:rPr>
                <w:b/>
              </w:rPr>
              <w:t>HIGH </w:t>
            </w:r>
          </w:p>
        </w:tc>
        <w:tc>
          <w:tcPr>
            <w:tcW w:w="2785" w:type="dxa"/>
            <w:shd w:val="clear" w:color="auto" w:fill="F03B20"/>
            <w:tcMar>
              <w:top w:w="58" w:type="dxa"/>
              <w:left w:w="58" w:type="dxa"/>
              <w:bottom w:w="58" w:type="dxa"/>
              <w:right w:w="58" w:type="dxa"/>
            </w:tcMar>
          </w:tcPr>
          <w:p w:rsidR="00F36F29" w:rsidRDefault="00000000" w14:paraId="3431B227" w14:textId="77777777">
            <w:pPr>
              <w:rPr>
                <w:b/>
              </w:rPr>
            </w:pPr>
            <w:r>
              <w:rPr>
                <w:b/>
              </w:rPr>
              <w:t>CRITICAL </w:t>
            </w:r>
          </w:p>
        </w:tc>
      </w:tr>
      <w:tr w:rsidR="00F36F29" w14:paraId="1253AB25" w14:textId="77777777">
        <w:trPr>
          <w:cantSplit/>
          <w:trHeight w:val="2265"/>
        </w:trPr>
        <w:tc>
          <w:tcPr>
            <w:tcW w:w="1755" w:type="dxa"/>
            <w:shd w:val="clear" w:color="auto" w:fill="F2F2F2"/>
            <w:tcMar>
              <w:top w:w="58" w:type="dxa"/>
              <w:left w:w="58" w:type="dxa"/>
              <w:bottom w:w="58" w:type="dxa"/>
              <w:right w:w="58" w:type="dxa"/>
            </w:tcMar>
          </w:tcPr>
          <w:p w:rsidR="00F36F29" w:rsidRDefault="00000000" w14:paraId="312E24D7" w14:textId="77777777">
            <w:r>
              <w:t xml:space="preserve">The user may have to invest a </w:t>
            </w:r>
            <w:r>
              <w:rPr>
                <w:u w:val="single"/>
              </w:rPr>
              <w:t>low amount</w:t>
            </w:r>
            <w:r>
              <w:t xml:space="preserve"> of manual effort to complete the conversion. </w:t>
            </w:r>
          </w:p>
        </w:tc>
        <w:tc>
          <w:tcPr>
            <w:tcW w:w="2384" w:type="dxa"/>
            <w:shd w:val="clear" w:color="auto" w:fill="F2F2F2"/>
            <w:tcMar>
              <w:top w:w="58" w:type="dxa"/>
              <w:left w:w="58" w:type="dxa"/>
              <w:bottom w:w="58" w:type="dxa"/>
              <w:right w:w="58" w:type="dxa"/>
            </w:tcMar>
          </w:tcPr>
          <w:p w:rsidR="00F36F29" w:rsidRDefault="00000000" w14:paraId="52480DD1" w14:textId="77777777">
            <w:r>
              <w:t xml:space="preserve">The user may have to invest a </w:t>
            </w:r>
            <w:r>
              <w:rPr>
                <w:u w:val="single"/>
              </w:rPr>
              <w:t>medium amount</w:t>
            </w:r>
            <w:r>
              <w:t xml:space="preserve"> of manual effort to complete the conversion. </w:t>
            </w:r>
          </w:p>
        </w:tc>
        <w:tc>
          <w:tcPr>
            <w:tcW w:w="2390" w:type="dxa"/>
            <w:shd w:val="clear" w:color="auto" w:fill="F2F2F2"/>
            <w:tcMar>
              <w:top w:w="58" w:type="dxa"/>
              <w:left w:w="58" w:type="dxa"/>
              <w:bottom w:w="58" w:type="dxa"/>
              <w:right w:w="58" w:type="dxa"/>
            </w:tcMar>
          </w:tcPr>
          <w:p w:rsidR="00F36F29" w:rsidRDefault="00000000" w14:paraId="3146F03B" w14:textId="77777777">
            <w:r>
              <w:t xml:space="preserve">The user may have to invest a </w:t>
            </w:r>
            <w:r>
              <w:rPr>
                <w:u w:val="single"/>
              </w:rPr>
              <w:t>high amount</w:t>
            </w:r>
            <w:r>
              <w:t xml:space="preserve"> of manual effort to complete the conversion. </w:t>
            </w:r>
          </w:p>
        </w:tc>
        <w:tc>
          <w:tcPr>
            <w:tcW w:w="2785" w:type="dxa"/>
            <w:shd w:val="clear" w:color="auto" w:fill="F2F2F2"/>
            <w:tcMar>
              <w:top w:w="58" w:type="dxa"/>
              <w:left w:w="58" w:type="dxa"/>
              <w:bottom w:w="58" w:type="dxa"/>
              <w:right w:w="58" w:type="dxa"/>
            </w:tcMar>
          </w:tcPr>
          <w:p w:rsidR="00F36F29" w:rsidRDefault="00000000" w14:paraId="097AD117" w14:textId="77777777">
            <w:r>
              <w:t xml:space="preserve">Errors that cause exceptions in </w:t>
            </w:r>
            <w:proofErr w:type="spellStart"/>
            <w:r>
              <w:t>SnowConvert</w:t>
            </w:r>
            <w:proofErr w:type="spellEnd"/>
            <w:r>
              <w:t>.</w:t>
            </w:r>
          </w:p>
          <w:p w:rsidR="00F36F29" w:rsidRDefault="00F36F29" w14:paraId="47B42809" w14:textId="77777777"/>
          <w:p w:rsidR="00F36F29" w:rsidRDefault="00000000" w14:paraId="6570C273" w14:textId="77777777">
            <w:r>
              <w:t xml:space="preserve">The user may have to invest a </w:t>
            </w:r>
            <w:r>
              <w:rPr>
                <w:u w:val="single"/>
              </w:rPr>
              <w:t>substantial amount</w:t>
            </w:r>
            <w:r>
              <w:t xml:space="preserve"> of manual effort to complete the conversion. </w:t>
            </w:r>
          </w:p>
          <w:p w:rsidR="00F36F29" w:rsidRDefault="00F36F29" w14:paraId="31E0A62C" w14:textId="77777777"/>
        </w:tc>
      </w:tr>
    </w:tbl>
    <w:p w:rsidR="00F36F29" w:rsidRDefault="00000000" w14:paraId="2ED97705" w14:textId="77777777">
      <w:pPr>
        <w:rPr>
          <w:rFonts w:ascii="Times New Roman" w:hAnsi="Times New Roman" w:eastAsia="Times New Roman" w:cs="Times New Roman"/>
          <w:color w:val="000000"/>
          <w:sz w:val="24"/>
          <w:szCs w:val="24"/>
        </w:rPr>
      </w:pPr>
      <w:r>
        <w:rPr>
          <w:rFonts w:ascii="Quattrocento Sans" w:hAnsi="Quattrocento Sans" w:eastAsia="Quattrocento Sans" w:cs="Quattrocento Sans"/>
          <w:color w:val="000000"/>
        </w:rPr>
        <w:t> </w:t>
      </w:r>
    </w:p>
    <w:p w:rsidR="00F36F29" w:rsidRDefault="00000000" w14:paraId="67B7C6B7" w14:textId="31F76318">
      <w:pPr>
        <w:jc w:val="both"/>
        <w:rPr>
          <w:i/>
          <w:color w:val="0000FF"/>
          <w:u w:val="single"/>
        </w:rPr>
      </w:pPr>
      <w:r>
        <w:rPr>
          <w:i/>
        </w:rPr>
        <w:t xml:space="preserve">For more information about EWIs, such as their severity and examples of each type, please visit our </w:t>
      </w:r>
      <w:hyperlink r:id="rId24">
        <w:r w:rsidR="00F36F29">
          <w:rPr>
            <w:i/>
            <w:color w:val="1155CC"/>
            <w:u w:val="single"/>
          </w:rPr>
          <w:t>documentation page</w:t>
        </w:r>
      </w:hyperlink>
    </w:p>
    <w:p w:rsidR="00F36F29" w:rsidRDefault="00F36F29" w14:paraId="104F5AC3" w14:textId="77777777">
      <w:pPr>
        <w:rPr>
          <w:i/>
        </w:rPr>
      </w:pPr>
    </w:p>
    <w:p w:rsidR="00F36F29" w:rsidRDefault="00F36F29" w14:paraId="4F599D1E" w14:textId="77777777"/>
    <w:p w:rsidR="00F36F29" w:rsidRDefault="00000000" w14:paraId="3BED5D2B" w14:textId="77777777">
      <w:pPr>
        <w:pStyle w:val="Heading5"/>
      </w:pPr>
      <w:r>
        <w:t>Parsing</w:t>
      </w:r>
    </w:p>
    <w:p w:rsidR="00F36F29" w:rsidRDefault="00000000" w14:paraId="1C1C0939" w14:textId="77777777">
      <w:pPr>
        <w:pStyle w:val="Heading4"/>
      </w:pPr>
      <w:r>
        <w:t>SUMMARY</w:t>
      </w:r>
    </w:p>
    <w:p w:rsidR="00F36F29" w:rsidRDefault="00F36F29" w14:paraId="7A9A97EF" w14:textId="77777777"/>
    <w:p w:rsidR="00F36F29" w:rsidRDefault="00000000" w14:paraId="17C3AFED" w14:textId="77777777">
      <w:pPr>
        <w:pBdr>
          <w:top w:val="nil"/>
          <w:left w:val="nil"/>
          <w:bottom w:val="nil"/>
          <w:right w:val="nil"/>
          <w:between w:val="nil"/>
        </w:pBdr>
        <w:rPr>
          <w:color w:val="000000"/>
          <w:sz w:val="24"/>
          <w:szCs w:val="24"/>
        </w:rPr>
      </w:pPr>
      <w:r>
        <w:rPr>
          <w:color w:val="000000"/>
        </w:rPr>
        <w:t>Total Unparsed Lines of Code:</w:t>
      </w:r>
    </w:p>
    <w:p w:rsidR="00F36F29" w:rsidRDefault="00F36F29" w14:paraId="4940D391" w14:textId="77777777"/>
    <w:tbl>
      <w:tblPr>
        <w:tblStyle w:val="aff9"/>
        <w:tblW w:w="4140" w:type="dxa"/>
        <w:tblLayout w:type="fixed"/>
        <w:tblLook w:val="0400" w:firstRow="0" w:lastRow="0" w:firstColumn="0" w:lastColumn="0" w:noHBand="0" w:noVBand="1"/>
      </w:tblPr>
      <w:tblGrid>
        <w:gridCol w:w="3018"/>
        <w:gridCol w:w="1122"/>
      </w:tblGrid>
      <w:tr w:rsidR="00F36F29" w14:paraId="49A2A0CE" w14:textId="77777777">
        <w:trPr>
          <w:trHeight w:val="260"/>
          <w:tblHeader/>
        </w:trPr>
        <w:tc>
          <w:tcPr>
            <w:tcW w:w="3018" w:type="dxa"/>
            <w:tcBorders>
              <w:bottom w:val="single" w:color="FFFFFF" w:sz="18" w:space="0"/>
            </w:tcBorders>
            <w:shd w:val="clear" w:color="auto" w:fill="A6A6A6"/>
            <w:tcMar>
              <w:top w:w="58" w:type="dxa"/>
              <w:left w:w="58" w:type="dxa"/>
              <w:bottom w:w="58" w:type="dxa"/>
              <w:right w:w="58" w:type="dxa"/>
            </w:tcMar>
          </w:tcPr>
          <w:p w:rsidR="00F36F29" w:rsidRDefault="00F36F29" w14:paraId="57012B8E" w14:textId="77777777"/>
        </w:tc>
        <w:tc>
          <w:tcPr>
            <w:tcW w:w="1122" w:type="dxa"/>
            <w:tcBorders>
              <w:bottom w:val="single" w:color="FFFFFF" w:sz="18" w:space="0"/>
            </w:tcBorders>
            <w:shd w:val="clear" w:color="auto" w:fill="FF3300"/>
            <w:tcMar>
              <w:top w:w="58" w:type="dxa"/>
              <w:left w:w="58" w:type="dxa"/>
              <w:bottom w:w="58" w:type="dxa"/>
              <w:right w:w="58" w:type="dxa"/>
            </w:tcMar>
          </w:tcPr>
          <w:p w:rsidR="00F36F29" w:rsidRDefault="00000000" w14:paraId="62F0C42B" w14:textId="77777777">
            <w:pPr>
              <w:jc w:val="center"/>
              <w:rPr>
                <w:b/>
              </w:rPr>
            </w:pPr>
            <w:r>
              <w:rPr>
                <w:b/>
                <w:color w:val="000000"/>
              </w:rPr>
              <w:t>CRITICAL</w:t>
            </w:r>
          </w:p>
        </w:tc>
      </w:tr>
      <w:tr w:rsidR="00F36F29" w14:paraId="0BD75324" w14:textId="77777777">
        <w:trPr>
          <w:cantSplit/>
          <w:trHeight w:val="290"/>
        </w:trPr>
        <w:tc>
          <w:tcPr>
            <w:tcW w:w="3018"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F36F29" w:rsidRDefault="00000000" w14:paraId="7EFFC9FC" w14:textId="77777777">
            <w:r>
              <w:t># of occurrences</w:t>
            </w:r>
          </w:p>
        </w:tc>
        <w:tc>
          <w:tcPr>
            <w:tcW w:w="1122"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F36F29" w:rsidRDefault="00000000" w14:paraId="35F4CFDE" w14:textId="77777777">
            <w:pPr>
              <w:jc w:val="center"/>
            </w:pPr>
            <w:r>
              <w:t>386</w:t>
            </w:r>
          </w:p>
        </w:tc>
      </w:tr>
      <w:tr w:rsidR="00F36F29" w14:paraId="17A15F81" w14:textId="77777777">
        <w:trPr>
          <w:cantSplit/>
          <w:trHeight w:val="290"/>
        </w:trPr>
        <w:tc>
          <w:tcPr>
            <w:tcW w:w="3018" w:type="dxa"/>
            <w:tcBorders>
              <w:top w:val="single" w:color="FFFFFF" w:sz="18" w:space="0"/>
            </w:tcBorders>
            <w:shd w:val="clear" w:color="auto" w:fill="FFFFFF"/>
            <w:tcMar>
              <w:top w:w="58" w:type="dxa"/>
              <w:left w:w="58" w:type="dxa"/>
              <w:bottom w:w="58" w:type="dxa"/>
              <w:right w:w="58" w:type="dxa"/>
            </w:tcMar>
          </w:tcPr>
          <w:p w:rsidR="00F36F29" w:rsidRDefault="00000000" w14:paraId="5E9D373C" w14:textId="77777777">
            <w:r>
              <w:t># of unique issues</w:t>
            </w:r>
          </w:p>
        </w:tc>
        <w:tc>
          <w:tcPr>
            <w:tcW w:w="1122" w:type="dxa"/>
            <w:tcBorders>
              <w:top w:val="single" w:color="FFFFFF" w:sz="18" w:space="0"/>
            </w:tcBorders>
            <w:shd w:val="clear" w:color="auto" w:fill="FFFFFF"/>
            <w:tcMar>
              <w:top w:w="58" w:type="dxa"/>
              <w:left w:w="58" w:type="dxa"/>
              <w:bottom w:w="58" w:type="dxa"/>
              <w:right w:w="58" w:type="dxa"/>
            </w:tcMar>
          </w:tcPr>
          <w:p w:rsidR="00F36F29" w:rsidRDefault="00000000" w14:paraId="505CEA9D" w14:textId="77777777">
            <w:pPr>
              <w:jc w:val="center"/>
            </w:pPr>
            <w:r>
              <w:t>1</w:t>
            </w:r>
          </w:p>
        </w:tc>
      </w:tr>
    </w:tbl>
    <w:p w:rsidR="00F36F29" w:rsidRDefault="00F36F29" w14:paraId="24D9A2DE" w14:textId="77777777">
      <w:pPr>
        <w:pStyle w:val="Heading4"/>
      </w:pPr>
    </w:p>
    <w:p w:rsidR="00F36F29" w:rsidRDefault="00000000" w14:paraId="4C49F1AB" w14:textId="77777777">
      <w:pPr>
        <w:pStyle w:val="Heading4"/>
      </w:pPr>
      <w:r>
        <w:t>DETAIL</w:t>
      </w:r>
    </w:p>
    <w:tbl>
      <w:tblPr>
        <w:tblStyle w:val="affa"/>
        <w:tblW w:w="916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290"/>
        <w:gridCol w:w="4260"/>
        <w:gridCol w:w="1290"/>
        <w:gridCol w:w="2325"/>
      </w:tblGrid>
      <w:tr w:rsidR="00F36F29" w14:paraId="35F1E41D" w14:textId="77777777">
        <w:trPr>
          <w:trHeight w:val="230"/>
          <w:tblHeader/>
        </w:trPr>
        <w:tc>
          <w:tcPr>
            <w:tcW w:w="1290" w:type="dxa"/>
            <w:shd w:val="clear" w:color="auto" w:fill="A6A6A6"/>
            <w:tcMar>
              <w:top w:w="58" w:type="dxa"/>
              <w:left w:w="58" w:type="dxa"/>
              <w:bottom w:w="58" w:type="dxa"/>
              <w:right w:w="58" w:type="dxa"/>
            </w:tcMar>
          </w:tcPr>
          <w:p w:rsidR="00F36F29" w:rsidRDefault="00000000" w14:paraId="4BC910DA" w14:textId="77777777">
            <w:pPr>
              <w:rPr>
                <w:b/>
                <w:color w:val="FFFFFF"/>
              </w:rPr>
            </w:pPr>
            <w:r>
              <w:rPr>
                <w:b/>
                <w:color w:val="FFFFFF"/>
              </w:rPr>
              <w:t>Error Code</w:t>
            </w:r>
          </w:p>
        </w:tc>
        <w:tc>
          <w:tcPr>
            <w:tcW w:w="4260" w:type="dxa"/>
            <w:shd w:val="clear" w:color="auto" w:fill="A6A6A6"/>
            <w:tcMar>
              <w:top w:w="58" w:type="dxa"/>
              <w:left w:w="58" w:type="dxa"/>
              <w:bottom w:w="58" w:type="dxa"/>
              <w:right w:w="58" w:type="dxa"/>
            </w:tcMar>
          </w:tcPr>
          <w:p w:rsidR="00F36F29" w:rsidRDefault="00000000" w14:paraId="7B984BF7" w14:textId="77777777">
            <w:pPr>
              <w:rPr>
                <w:b/>
                <w:color w:val="FFFFFF"/>
              </w:rPr>
            </w:pPr>
            <w:r>
              <w:rPr>
                <w:b/>
                <w:color w:val="FFFFFF"/>
              </w:rPr>
              <w:t>Description</w:t>
            </w:r>
          </w:p>
        </w:tc>
        <w:tc>
          <w:tcPr>
            <w:tcW w:w="1290" w:type="dxa"/>
            <w:shd w:val="clear" w:color="auto" w:fill="A6A6A6"/>
            <w:tcMar>
              <w:top w:w="58" w:type="dxa"/>
              <w:left w:w="58" w:type="dxa"/>
              <w:bottom w:w="58" w:type="dxa"/>
              <w:right w:w="58" w:type="dxa"/>
            </w:tcMar>
          </w:tcPr>
          <w:p w:rsidR="00F36F29" w:rsidRDefault="00000000" w14:paraId="1CA73B98" w14:textId="77777777">
            <w:pPr>
              <w:rPr>
                <w:b/>
                <w:color w:val="FFFFFF"/>
              </w:rPr>
            </w:pPr>
            <w:r>
              <w:rPr>
                <w:b/>
                <w:color w:val="FFFFFF"/>
              </w:rPr>
              <w:t>Instances</w:t>
            </w:r>
          </w:p>
        </w:tc>
        <w:tc>
          <w:tcPr>
            <w:tcW w:w="2325" w:type="dxa"/>
            <w:shd w:val="clear" w:color="auto" w:fill="A6A6A6"/>
            <w:tcMar>
              <w:top w:w="58" w:type="dxa"/>
              <w:left w:w="58" w:type="dxa"/>
              <w:bottom w:w="58" w:type="dxa"/>
              <w:right w:w="58" w:type="dxa"/>
            </w:tcMar>
          </w:tcPr>
          <w:p w:rsidR="00F36F29" w:rsidRDefault="00000000" w14:paraId="56A5E93E" w14:textId="77777777">
            <w:pPr>
              <w:rPr>
                <w:b/>
                <w:color w:val="FFFFFF"/>
              </w:rPr>
            </w:pPr>
            <w:r>
              <w:rPr>
                <w:b/>
                <w:color w:val="FFFFFF"/>
              </w:rPr>
              <w:t>Severity</w:t>
            </w:r>
          </w:p>
        </w:tc>
      </w:tr>
      <w:tr xmlns:w14="http://schemas.microsoft.com/office/word/2010/wordml" xmlns:w="http://schemas.openxmlformats.org/wordprocessingml/2006/main" w:rsidR="00F36F29" w14:paraId="4EE4F9B3" w14:textId="77777777">
        <w:trPr>
          <w:cantSplit/>
          <w:trHeight w:val="338"/>
        </w:trPr>
        <w:tc>
          <w:tcPr>
            <w:tcW w:w="1290" w:type="dxa"/>
            <w:shd w:fill="f2f2f2"/>
            <w:tcMar>
              <w:top w:w="58" w:type="dxa"/>
              <w:left w:w="58" w:type="dxa"/>
              <w:bottom w:w="58" w:type="dxa"/>
              <w:right w:w="58" w:type="dxa"/>
            </w:tcMar>
          </w:tcPr>
          <w:p w:rsidR="00F36F29" w:rsidRDefault="00F36F29" w14:paraId="1BC8F84A" w14:textId="493EA3B1">
            <w:hyperlink xmlns:r="http://schemas.openxmlformats.org/officeDocument/2006/relationships" r:id="Rd45e148188554131">
              <w:r>
                <w:rPr>
                  <w:color w:val="1155CC"/>
                  <w:u w:val="single"/>
                </w:rPr>
                <w:t>SSC-EWI-0001</w:t>
              </w:r>
            </w:hyperlink>
          </w:p>
        </w:tc>
        <w:tc>
          <w:tcPr>
            <w:tcW w:w="4260" w:type="dxa"/>
            <w:shd w:fill="f2f2f2"/>
            <w:tcMar>
              <w:top w:w="58" w:type="dxa"/>
              <w:left w:w="58" w:type="dxa"/>
              <w:bottom w:w="58" w:type="dxa"/>
              <w:right w:w="58" w:type="dxa"/>
            </w:tcMar>
          </w:tcPr>
          <w:p w:rsidR="00F36F29" w:rsidRDefault="00000000" w14:paraId="07E9FADD" w14:textId="77777777">
            <w:r>
              <w:t>Error parsing the source code</w:t>
            </w:r>
          </w:p>
        </w:tc>
        <w:tc>
          <w:tcPr>
            <w:tcW w:w="1290" w:type="dxa"/>
            <w:shd w:fill="f2f2f2"/>
            <w:tcMar>
              <w:top w:w="58" w:type="dxa"/>
              <w:left w:w="58" w:type="dxa"/>
              <w:bottom w:w="58" w:type="dxa"/>
              <w:right w:w="58" w:type="dxa"/>
            </w:tcMar>
          </w:tcPr>
          <w:p w:rsidR="00F36F29" w:rsidRDefault="00000000" w14:paraId="3649AACE" w14:textId="77777777">
            <w:pPr>
              <w:jc w:val="right"/>
            </w:pPr>
            <w:r>
              <w:t>386</w:t>
            </w:r>
          </w:p>
        </w:tc>
        <w:tc>
          <w:tcPr>
            <w:tcW w:w="2325" w:type="dxa"/>
            <w:shd w:fill="FF3300"/>
            <w:tcMar>
              <w:top w:w="58" w:type="dxa"/>
              <w:left w:w="58" w:type="dxa"/>
              <w:bottom w:w="58" w:type="dxa"/>
              <w:right w:w="58" w:type="dxa"/>
            </w:tcMar>
          </w:tcPr>
          <w:p w:rsidR="00F36F29" w:rsidRDefault="00000000" w14:paraId="432A755B" w14:textId="77777777">
            <w:r>
              <w:rPr>
                <w:color w:val="000000"/>
              </w:rPr>
              <w:t>Critical</w:t>
            </w:r>
          </w:p>
        </w:tc>
      </w:tr>
    </w:tbl>
    <w:p w:rsidR="00F36F29" w:rsidRDefault="00F36F29" w14:paraId="414C3978" w14:textId="77777777">
      <w:pPr>
        <w:spacing w:after="240"/>
      </w:pPr>
    </w:p>
    <w:p w:rsidR="00F36F29" w:rsidRDefault="00000000" w14:paraId="24458A96" w14:textId="77777777">
      <w:pPr>
        <w:pStyle w:val="Heading5"/>
      </w:pPr>
      <w:r>
        <w:t>Other</w:t>
      </w:r>
    </w:p>
    <w:p w:rsidR="00F36F29" w:rsidRDefault="00000000" w14:paraId="1AE255BD" w14:textId="77777777">
      <w:pPr>
        <w:pStyle w:val="Heading4"/>
      </w:pPr>
      <w:r>
        <w:t>SUMMARY</w:t>
      </w:r>
    </w:p>
    <w:tbl>
      <w:tblPr>
        <w:tblStyle w:val="affb"/>
        <w:tblW w:w="897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860"/>
        <w:gridCol w:w="1935"/>
        <w:gridCol w:w="1845"/>
        <w:gridCol w:w="1665"/>
        <w:gridCol w:w="1665"/>
      </w:tblGrid>
      <w:tr w:rsidR="00F36F29" w14:paraId="5DFC235B" w14:textId="77777777">
        <w:trPr>
          <w:trHeight w:val="77"/>
          <w:tblHeader/>
        </w:trPr>
        <w:tc>
          <w:tcPr>
            <w:tcW w:w="1860" w:type="dxa"/>
            <w:shd w:val="clear" w:color="auto" w:fill="A6A6A6"/>
          </w:tcPr>
          <w:p w:rsidR="00F36F29" w:rsidRDefault="00F36F29" w14:paraId="780004CE" w14:textId="77777777">
            <w:pPr>
              <w:rPr>
                <w:b/>
              </w:rPr>
            </w:pPr>
          </w:p>
        </w:tc>
        <w:tc>
          <w:tcPr>
            <w:tcW w:w="1935" w:type="dxa"/>
            <w:shd w:val="clear" w:color="auto" w:fill="FFFFB2"/>
            <w:tcMar>
              <w:top w:w="58" w:type="dxa"/>
              <w:left w:w="58" w:type="dxa"/>
              <w:bottom w:w="58" w:type="dxa"/>
              <w:right w:w="58" w:type="dxa"/>
            </w:tcMar>
          </w:tcPr>
          <w:p w:rsidR="00F36F29" w:rsidRDefault="00000000" w14:paraId="33C5482D" w14:textId="77777777">
            <w:pPr>
              <w:rPr>
                <w:b/>
              </w:rPr>
            </w:pPr>
            <w:r>
              <w:rPr>
                <w:b/>
              </w:rPr>
              <w:t>LOW </w:t>
            </w:r>
          </w:p>
        </w:tc>
        <w:tc>
          <w:tcPr>
            <w:tcW w:w="1845" w:type="dxa"/>
            <w:shd w:val="clear" w:color="auto" w:fill="FECC5C"/>
            <w:tcMar>
              <w:top w:w="58" w:type="dxa"/>
              <w:left w:w="58" w:type="dxa"/>
              <w:bottom w:w="58" w:type="dxa"/>
              <w:right w:w="58" w:type="dxa"/>
            </w:tcMar>
          </w:tcPr>
          <w:p w:rsidR="00F36F29" w:rsidRDefault="00000000" w14:paraId="326EAB0F" w14:textId="77777777">
            <w:pPr>
              <w:rPr>
                <w:b/>
              </w:rPr>
            </w:pPr>
            <w:r>
              <w:rPr>
                <w:b/>
              </w:rPr>
              <w:t>MEDIUM </w:t>
            </w:r>
          </w:p>
        </w:tc>
        <w:tc>
          <w:tcPr>
            <w:tcW w:w="1665" w:type="dxa"/>
            <w:shd w:val="clear" w:color="auto" w:fill="FD8D3C"/>
            <w:tcMar>
              <w:top w:w="58" w:type="dxa"/>
              <w:left w:w="58" w:type="dxa"/>
              <w:bottom w:w="58" w:type="dxa"/>
              <w:right w:w="58" w:type="dxa"/>
            </w:tcMar>
          </w:tcPr>
          <w:p w:rsidR="00F36F29" w:rsidRDefault="00000000" w14:paraId="5AA52794" w14:textId="77777777">
            <w:pPr>
              <w:rPr>
                <w:b/>
              </w:rPr>
            </w:pPr>
            <w:r>
              <w:rPr>
                <w:b/>
              </w:rPr>
              <w:t>HIGH </w:t>
            </w:r>
          </w:p>
        </w:tc>
        <w:tc>
          <w:tcPr>
            <w:tcW w:w="1665" w:type="dxa"/>
            <w:shd w:val="clear" w:color="auto" w:fill="FF3300"/>
            <w:tcMar>
              <w:top w:w="58" w:type="dxa"/>
              <w:left w:w="58" w:type="dxa"/>
              <w:bottom w:w="58" w:type="dxa"/>
              <w:right w:w="58" w:type="dxa"/>
            </w:tcMar>
          </w:tcPr>
          <w:p w:rsidR="00F36F29" w:rsidRDefault="00000000" w14:paraId="0CEC3D66" w14:textId="77777777">
            <w:pPr>
              <w:rPr>
                <w:b/>
              </w:rPr>
            </w:pPr>
            <w:r>
              <w:rPr>
                <w:b/>
                <w:color w:val="000000"/>
              </w:rPr>
              <w:t>CRITICAL</w:t>
            </w:r>
          </w:p>
        </w:tc>
      </w:tr>
      <w:tr w:rsidR="00F36F29" w14:paraId="1485D7F1" w14:textId="77777777">
        <w:trPr>
          <w:cantSplit/>
        </w:trPr>
        <w:tc>
          <w:tcPr>
            <w:tcW w:w="1860" w:type="dxa"/>
            <w:shd w:val="clear" w:color="auto" w:fill="F2F2F2"/>
          </w:tcPr>
          <w:p w:rsidR="00F36F29" w:rsidRDefault="00000000" w14:paraId="2CE547D4" w14:textId="77777777">
            <w:r>
              <w:t># of occurrences</w:t>
            </w:r>
          </w:p>
        </w:tc>
        <w:tc>
          <w:tcPr>
            <w:tcW w:w="1935" w:type="dxa"/>
            <w:shd w:val="clear" w:color="auto" w:fill="F2F2F2"/>
            <w:tcMar>
              <w:top w:w="58" w:type="dxa"/>
              <w:left w:w="58" w:type="dxa"/>
              <w:bottom w:w="58" w:type="dxa"/>
              <w:right w:w="58" w:type="dxa"/>
            </w:tcMar>
          </w:tcPr>
          <w:p w:rsidR="00F36F29" w:rsidRDefault="00000000" w14:paraId="73016DD3" w14:textId="77777777">
            <w:pPr>
              <w:jc w:val="right"/>
            </w:pPr>
            <w:r>
              <w:t>1010</w:t>
            </w:r>
          </w:p>
        </w:tc>
        <w:tc>
          <w:tcPr>
            <w:tcW w:w="1845" w:type="dxa"/>
            <w:shd w:val="clear" w:color="auto" w:fill="F2F2F2"/>
            <w:tcMar>
              <w:top w:w="58" w:type="dxa"/>
              <w:left w:w="58" w:type="dxa"/>
              <w:bottom w:w="58" w:type="dxa"/>
              <w:right w:w="58" w:type="dxa"/>
            </w:tcMar>
          </w:tcPr>
          <w:p w:rsidR="00F36F29" w:rsidRDefault="00000000" w14:paraId="18DF2161" w14:textId="77777777">
            <w:pPr>
              <w:jc w:val="right"/>
            </w:pPr>
            <w:r>
              <w:t>0</w:t>
            </w:r>
          </w:p>
        </w:tc>
        <w:tc>
          <w:tcPr>
            <w:tcW w:w="1665" w:type="dxa"/>
            <w:shd w:val="clear" w:color="auto" w:fill="F2F2F2"/>
            <w:tcMar>
              <w:top w:w="58" w:type="dxa"/>
              <w:left w:w="58" w:type="dxa"/>
              <w:bottom w:w="58" w:type="dxa"/>
              <w:right w:w="58" w:type="dxa"/>
            </w:tcMar>
          </w:tcPr>
          <w:p w:rsidR="00F36F29" w:rsidRDefault="00000000" w14:paraId="4310451A" w14:textId="77777777">
            <w:pPr>
              <w:jc w:val="right"/>
            </w:pPr>
            <w:r>
              <w:t>0</w:t>
            </w:r>
          </w:p>
        </w:tc>
        <w:tc>
          <w:tcPr>
            <w:tcW w:w="1665" w:type="dxa"/>
            <w:shd w:val="clear" w:color="auto" w:fill="F2F2F2"/>
            <w:tcMar>
              <w:top w:w="58" w:type="dxa"/>
              <w:left w:w="58" w:type="dxa"/>
              <w:bottom w:w="58" w:type="dxa"/>
              <w:right w:w="58" w:type="dxa"/>
            </w:tcMar>
          </w:tcPr>
          <w:p w:rsidR="00F36F29" w:rsidRDefault="00000000" w14:paraId="6237DF7E" w14:textId="77777777">
            <w:pPr>
              <w:jc w:val="right"/>
            </w:pPr>
            <w:r>
              <w:t>59</w:t>
            </w:r>
          </w:p>
        </w:tc>
      </w:tr>
      <w:tr w:rsidR="00F36F29" w14:paraId="000539FE" w14:textId="77777777">
        <w:trPr>
          <w:cantSplit/>
        </w:trPr>
        <w:tc>
          <w:tcPr>
            <w:tcW w:w="1860" w:type="dxa"/>
          </w:tcPr>
          <w:p w:rsidR="00F36F29" w:rsidRDefault="00000000" w14:paraId="6DB9F2FE" w14:textId="77777777">
            <w:r>
              <w:t># of unique issues</w:t>
            </w:r>
          </w:p>
        </w:tc>
        <w:tc>
          <w:tcPr>
            <w:tcW w:w="1935" w:type="dxa"/>
            <w:tcMar>
              <w:top w:w="58" w:type="dxa"/>
              <w:left w:w="58" w:type="dxa"/>
              <w:bottom w:w="58" w:type="dxa"/>
              <w:right w:w="58" w:type="dxa"/>
            </w:tcMar>
          </w:tcPr>
          <w:p w:rsidR="00F36F29" w:rsidRDefault="00000000" w14:paraId="11ABEE31" w14:textId="77777777">
            <w:pPr>
              <w:jc w:val="right"/>
            </w:pPr>
            <w:r>
              <w:t>3</w:t>
            </w:r>
          </w:p>
        </w:tc>
        <w:tc>
          <w:tcPr>
            <w:tcW w:w="1845" w:type="dxa"/>
            <w:tcMar>
              <w:top w:w="58" w:type="dxa"/>
              <w:left w:w="58" w:type="dxa"/>
              <w:bottom w:w="58" w:type="dxa"/>
              <w:right w:w="58" w:type="dxa"/>
            </w:tcMar>
          </w:tcPr>
          <w:p w:rsidR="00F36F29" w:rsidRDefault="00000000" w14:paraId="0BDD8148" w14:textId="77777777">
            <w:pPr>
              <w:jc w:val="right"/>
            </w:pPr>
            <w:r>
              <w:t>0</w:t>
            </w:r>
          </w:p>
        </w:tc>
        <w:tc>
          <w:tcPr>
            <w:tcW w:w="1665" w:type="dxa"/>
            <w:tcMar>
              <w:top w:w="58" w:type="dxa"/>
              <w:left w:w="58" w:type="dxa"/>
              <w:bottom w:w="58" w:type="dxa"/>
              <w:right w:w="58" w:type="dxa"/>
            </w:tcMar>
          </w:tcPr>
          <w:p w:rsidR="00F36F29" w:rsidRDefault="00000000" w14:paraId="4BB55277" w14:textId="77777777">
            <w:pPr>
              <w:jc w:val="right"/>
            </w:pPr>
            <w:r>
              <w:t>0</w:t>
            </w:r>
          </w:p>
        </w:tc>
        <w:tc>
          <w:tcPr>
            <w:tcW w:w="1665" w:type="dxa"/>
            <w:tcMar>
              <w:top w:w="58" w:type="dxa"/>
              <w:left w:w="58" w:type="dxa"/>
              <w:bottom w:w="58" w:type="dxa"/>
              <w:right w:w="58" w:type="dxa"/>
            </w:tcMar>
          </w:tcPr>
          <w:p w:rsidR="00F36F29" w:rsidRDefault="00000000" w14:paraId="062978A0" w14:textId="77777777">
            <w:pPr>
              <w:jc w:val="right"/>
            </w:pPr>
            <w:r>
              <w:t>1</w:t>
            </w:r>
          </w:p>
        </w:tc>
      </w:tr>
    </w:tbl>
    <w:p w:rsidR="00F36F29" w:rsidRDefault="00F36F29" w14:paraId="638E6AA9" w14:textId="77777777">
      <w:pPr>
        <w:pStyle w:val="Heading4"/>
      </w:pPr>
      <w:bookmarkStart w:name="_heading=h.xy0b6mvsemyq" w:colFirst="0" w:colLast="0" w:id="22"/>
      <w:bookmarkEnd w:id="22"/>
    </w:p>
    <w:p w:rsidR="00F36F29" w:rsidRDefault="00000000" w14:paraId="699EC7BC" w14:textId="77777777">
      <w:pPr>
        <w:pStyle w:val="Heading4"/>
      </w:pPr>
      <w:r>
        <w:t>DETAIL</w:t>
      </w:r>
    </w:p>
    <w:tbl>
      <w:tblPr>
        <w:tblStyle w:val="affc"/>
        <w:tblW w:w="912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380"/>
        <w:gridCol w:w="4350"/>
        <w:gridCol w:w="1320"/>
        <w:gridCol w:w="2070"/>
      </w:tblGrid>
      <w:tr w:rsidR="00F36F29" w14:paraId="49975939" w14:textId="77777777">
        <w:trPr>
          <w:trHeight w:val="230"/>
          <w:tblHeader/>
        </w:trPr>
        <w:tc>
          <w:tcPr>
            <w:tcW w:w="1380" w:type="dxa"/>
            <w:shd w:val="clear" w:color="auto" w:fill="A6A6A6"/>
            <w:tcMar>
              <w:top w:w="58" w:type="dxa"/>
              <w:left w:w="58" w:type="dxa"/>
              <w:bottom w:w="58" w:type="dxa"/>
              <w:right w:w="58" w:type="dxa"/>
            </w:tcMar>
          </w:tcPr>
          <w:p w:rsidR="00F36F29" w:rsidRDefault="00000000" w14:paraId="0B61660B" w14:textId="77777777">
            <w:pPr>
              <w:rPr>
                <w:b/>
                <w:color w:val="FFFFFF"/>
              </w:rPr>
            </w:pPr>
            <w:r>
              <w:rPr>
                <w:b/>
                <w:color w:val="FFFFFF"/>
              </w:rPr>
              <w:t>Error Code</w:t>
            </w:r>
          </w:p>
        </w:tc>
        <w:tc>
          <w:tcPr>
            <w:tcW w:w="4350" w:type="dxa"/>
            <w:shd w:val="clear" w:color="auto" w:fill="A6A6A6"/>
            <w:tcMar>
              <w:top w:w="58" w:type="dxa"/>
              <w:left w:w="58" w:type="dxa"/>
              <w:bottom w:w="58" w:type="dxa"/>
              <w:right w:w="58" w:type="dxa"/>
            </w:tcMar>
          </w:tcPr>
          <w:p w:rsidR="00F36F29" w:rsidRDefault="00000000" w14:paraId="3294794E" w14:textId="77777777">
            <w:pPr>
              <w:rPr>
                <w:b/>
                <w:color w:val="FFFFFF"/>
              </w:rPr>
            </w:pPr>
            <w:r>
              <w:rPr>
                <w:b/>
                <w:color w:val="FFFFFF"/>
              </w:rPr>
              <w:t>Description</w:t>
            </w:r>
          </w:p>
        </w:tc>
        <w:tc>
          <w:tcPr>
            <w:tcW w:w="1320" w:type="dxa"/>
            <w:shd w:val="clear" w:color="auto" w:fill="A6A6A6"/>
            <w:tcMar>
              <w:top w:w="58" w:type="dxa"/>
              <w:left w:w="58" w:type="dxa"/>
              <w:bottom w:w="58" w:type="dxa"/>
              <w:right w:w="58" w:type="dxa"/>
            </w:tcMar>
          </w:tcPr>
          <w:p w:rsidR="00F36F29" w:rsidRDefault="00000000" w14:paraId="04FE7FDA" w14:textId="77777777">
            <w:pPr>
              <w:rPr>
                <w:b/>
                <w:color w:val="FFFFFF"/>
              </w:rPr>
            </w:pPr>
            <w:r>
              <w:rPr>
                <w:b/>
                <w:color w:val="FFFFFF"/>
              </w:rPr>
              <w:t>Instances</w:t>
            </w:r>
          </w:p>
        </w:tc>
        <w:tc>
          <w:tcPr>
            <w:tcW w:w="2070" w:type="dxa"/>
            <w:shd w:val="clear" w:color="auto" w:fill="A6A6A6"/>
            <w:tcMar>
              <w:top w:w="58" w:type="dxa"/>
              <w:left w:w="58" w:type="dxa"/>
              <w:bottom w:w="58" w:type="dxa"/>
              <w:right w:w="58" w:type="dxa"/>
            </w:tcMar>
          </w:tcPr>
          <w:p w:rsidR="00F36F29" w:rsidRDefault="00000000" w14:paraId="327B91DB" w14:textId="77777777">
            <w:pPr>
              <w:rPr>
                <w:b/>
                <w:color w:val="FFFFFF"/>
              </w:rPr>
            </w:pPr>
            <w:r>
              <w:rPr>
                <w:b/>
                <w:color w:val="FFFFFF"/>
              </w:rPr>
              <w:t>Severity</w:t>
            </w:r>
          </w:p>
        </w:tc>
      </w:tr>
      <w:tr xmlns:w14="http://schemas.microsoft.com/office/word/2010/wordml" xmlns:w="http://schemas.openxmlformats.org/wordprocessingml/2006/main" w:rsidR="00F36F29" w14:paraId="3B1C9368" w14:textId="77777777">
        <w:trPr>
          <w:cantSplit/>
          <w:trHeight w:val="230"/>
        </w:trPr>
        <w:tc>
          <w:tcPr>
            <w:tcW w:w="1380" w:type="dxa"/>
            <w:shd w:fill="f2f2f2"/>
            <w:tcMar>
              <w:top w:w="58" w:type="dxa"/>
              <w:left w:w="58" w:type="dxa"/>
              <w:bottom w:w="58" w:type="dxa"/>
              <w:right w:w="58" w:type="dxa"/>
            </w:tcMar>
          </w:tcPr>
          <w:p w:rsidR="00F36F29" w:rsidRDefault="00F36F29" w14:paraId="4E46B14E" w14:textId="7BD4198B">
            <w:hyperlink xmlns:r="http://schemas.openxmlformats.org/officeDocument/2006/relationships" r:id="R9e6d3698133e420a">
              <w:r>
                <w:rPr>
                  <w:color w:val="1155CC"/>
                  <w:u w:val="single"/>
                </w:rPr>
                <w:t>SSC-EWI-0013</w:t>
              </w:r>
            </w:hyperlink>
          </w:p>
        </w:tc>
        <w:tc>
          <w:tcPr>
            <w:tcW w:w="4350" w:type="dxa"/>
            <w:shd w:fill="f2f2f2"/>
            <w:tcMar>
              <w:top w:w="58" w:type="dxa"/>
              <w:left w:w="58" w:type="dxa"/>
              <w:bottom w:w="58" w:type="dxa"/>
              <w:right w:w="58" w:type="dxa"/>
            </w:tcMar>
          </w:tcPr>
          <w:p w:rsidR="00F36F29" w:rsidRDefault="00000000" w14:paraId="090CCFC3" w14:textId="77777777">
            <w:r>
              <w:t>Exception thrown during conversion</w:t>
            </w:r>
          </w:p>
        </w:tc>
        <w:tc>
          <w:tcPr>
            <w:tcW w:w="1320" w:type="dxa"/>
            <w:shd w:fill="f2f2f2"/>
            <w:tcMar>
              <w:top w:w="58" w:type="dxa"/>
              <w:left w:w="58" w:type="dxa"/>
              <w:bottom w:w="58" w:type="dxa"/>
              <w:right w:w="58" w:type="dxa"/>
            </w:tcMar>
          </w:tcPr>
          <w:p w:rsidR="00F36F29" w:rsidRDefault="00000000" w14:paraId="4B8B17D3" w14:textId="77777777">
            <w:pPr>
              <w:jc w:val="right"/>
            </w:pPr>
            <w:r>
              <w:t>59</w:t>
            </w:r>
          </w:p>
        </w:tc>
        <w:tc>
          <w:tcPr>
            <w:tcW w:w="2070" w:type="dxa"/>
            <w:shd w:fill="FF3300"/>
            <w:tcMar>
              <w:top w:w="58" w:type="dxa"/>
              <w:left w:w="58" w:type="dxa"/>
              <w:bottom w:w="58" w:type="dxa"/>
              <w:right w:w="58" w:type="dxa"/>
            </w:tcMar>
          </w:tcPr>
          <w:p w:rsidR="00F36F29" w:rsidRDefault="00000000" w14:paraId="321DC508" w14:textId="77777777">
            <w:r>
              <w:t>Critical</w:t>
            </w:r>
          </w:p>
        </w:tc>
      </w:tr>
      <w:tr xmlns:w14="http://schemas.microsoft.com/office/word/2010/wordml" xmlns:w="http://schemas.openxmlformats.org/wordprocessingml/2006/main" w:rsidR="00F36F29" w14:paraId="3B1C9368" w14:textId="77777777">
        <w:trPr>
          <w:cantSplit/>
          <w:trHeight w:val="230"/>
        </w:trPr>
        <w:tc>
          <w:tcPr>
            <w:tcW w:w="1380" w:type="dxa"/>
            <w:shd w:fill="fff"/>
            <w:tcMar>
              <w:top w:w="58" w:type="dxa"/>
              <w:left w:w="58" w:type="dxa"/>
              <w:bottom w:w="58" w:type="dxa"/>
              <w:right w:w="58" w:type="dxa"/>
            </w:tcMar>
          </w:tcPr>
          <w:p w:rsidR="00F36F29" w:rsidRDefault="00F36F29" w14:paraId="4E46B14E" w14:textId="7BD4198B">
            <w:hyperlink xmlns:r="http://schemas.openxmlformats.org/officeDocument/2006/relationships" r:id="R5288febc4c6e41bb">
              <w:r>
                <w:rPr>
                  <w:color w:val="1155CC"/>
                  <w:u w:val="single"/>
                </w:rPr>
                <w:t>SSC-EWI-0040</w:t>
              </w:r>
            </w:hyperlink>
          </w:p>
        </w:tc>
        <w:tc>
          <w:tcPr>
            <w:tcW w:w="4350" w:type="dxa"/>
            <w:shd w:fill="fff"/>
            <w:tcMar>
              <w:top w:w="58" w:type="dxa"/>
              <w:left w:w="58" w:type="dxa"/>
              <w:bottom w:w="58" w:type="dxa"/>
              <w:right w:w="58" w:type="dxa"/>
            </w:tcMar>
          </w:tcPr>
          <w:p w:rsidR="00F36F29" w:rsidRDefault="00000000" w14:paraId="090CCFC3" w14:textId="77777777">
            <w:r>
              <w:t>Statement Not Supported</w:t>
            </w:r>
          </w:p>
        </w:tc>
        <w:tc>
          <w:tcPr>
            <w:tcW w:w="1320" w:type="dxa"/>
            <w:shd w:fill="fff"/>
            <w:tcMar>
              <w:top w:w="58" w:type="dxa"/>
              <w:left w:w="58" w:type="dxa"/>
              <w:bottom w:w="58" w:type="dxa"/>
              <w:right w:w="58" w:type="dxa"/>
            </w:tcMar>
          </w:tcPr>
          <w:p w:rsidR="00F36F29" w:rsidRDefault="00000000" w14:paraId="4B8B17D3" w14:textId="77777777">
            <w:pPr>
              <w:jc w:val="right"/>
            </w:pPr>
            <w:r>
              <w:t>1002</w:t>
            </w:r>
          </w:p>
        </w:tc>
        <w:tc>
          <w:tcPr>
            <w:tcW w:w="2070" w:type="dxa"/>
            <w:shd w:fill="FFFFCC"/>
            <w:tcMar>
              <w:top w:w="58" w:type="dxa"/>
              <w:left w:w="58" w:type="dxa"/>
              <w:bottom w:w="58" w:type="dxa"/>
              <w:right w:w="58" w:type="dxa"/>
            </w:tcMar>
          </w:tcPr>
          <w:p w:rsidR="00F36F29" w:rsidRDefault="00000000" w14:paraId="321DC508" w14:textId="77777777">
            <w:r>
              <w:t>Low</w:t>
            </w:r>
          </w:p>
        </w:tc>
      </w:tr>
      <w:tr xmlns:w14="http://schemas.microsoft.com/office/word/2010/wordml" xmlns:w="http://schemas.openxmlformats.org/wordprocessingml/2006/main" w:rsidR="00F36F29" w14:paraId="3B1C9368" w14:textId="77777777">
        <w:trPr>
          <w:cantSplit/>
          <w:trHeight w:val="230"/>
        </w:trPr>
        <w:tc>
          <w:tcPr>
            <w:tcW w:w="1380" w:type="dxa"/>
            <w:shd w:fill="f2f2f2"/>
            <w:tcMar>
              <w:top w:w="58" w:type="dxa"/>
              <w:left w:w="58" w:type="dxa"/>
              <w:bottom w:w="58" w:type="dxa"/>
              <w:right w:w="58" w:type="dxa"/>
            </w:tcMar>
          </w:tcPr>
          <w:p w:rsidR="00F36F29" w:rsidRDefault="00F36F29" w14:paraId="4E46B14E" w14:textId="7BD4198B">
            <w:hyperlink xmlns:r="http://schemas.openxmlformats.org/officeDocument/2006/relationships" r:id="R1cb8d43094a041c8">
              <w:r>
                <w:rPr>
                  <w:color w:val="1155CC"/>
                  <w:u w:val="single"/>
                </w:rPr>
                <w:t>SSC-EWI-TD0053</w:t>
              </w:r>
            </w:hyperlink>
          </w:p>
        </w:tc>
        <w:tc>
          <w:tcPr>
            <w:tcW w:w="4350" w:type="dxa"/>
            <w:shd w:fill="f2f2f2"/>
            <w:tcMar>
              <w:top w:w="58" w:type="dxa"/>
              <w:left w:w="58" w:type="dxa"/>
              <w:bottom w:w="58" w:type="dxa"/>
              <w:right w:w="58" w:type="dxa"/>
            </w:tcMar>
          </w:tcPr>
          <w:p w:rsidR="00F36F29" w:rsidRDefault="00000000" w14:paraId="090CCFC3" w14:textId="77777777">
            <w:r>
              <w:t>Period types are handled as varchar</w:t>
            </w:r>
          </w:p>
        </w:tc>
        <w:tc>
          <w:tcPr>
            <w:tcW w:w="1320" w:type="dxa"/>
            <w:shd w:fill="f2f2f2"/>
            <w:tcMar>
              <w:top w:w="58" w:type="dxa"/>
              <w:left w:w="58" w:type="dxa"/>
              <w:bottom w:w="58" w:type="dxa"/>
              <w:right w:w="58" w:type="dxa"/>
            </w:tcMar>
          </w:tcPr>
          <w:p w:rsidR="00F36F29" w:rsidRDefault="00000000" w14:paraId="4B8B17D3" w14:textId="77777777">
            <w:pPr>
              <w:jc w:val="right"/>
            </w:pPr>
            <w:r>
              <w:t>6</w:t>
            </w:r>
          </w:p>
        </w:tc>
        <w:tc>
          <w:tcPr>
            <w:tcW w:w="2070" w:type="dxa"/>
            <w:shd w:fill="FFFFCC"/>
            <w:tcMar>
              <w:top w:w="58" w:type="dxa"/>
              <w:left w:w="58" w:type="dxa"/>
              <w:bottom w:w="58" w:type="dxa"/>
              <w:right w:w="58" w:type="dxa"/>
            </w:tcMar>
          </w:tcPr>
          <w:p w:rsidR="00F36F29" w:rsidRDefault="00000000" w14:paraId="321DC508" w14:textId="77777777">
            <w:r>
              <w:t>Low</w:t>
            </w:r>
          </w:p>
        </w:tc>
      </w:tr>
      <w:tr xmlns:w14="http://schemas.microsoft.com/office/word/2010/wordml" xmlns:w="http://schemas.openxmlformats.org/wordprocessingml/2006/main" w:rsidR="00F36F29" w14:paraId="3B1C9368" w14:textId="77777777">
        <w:trPr>
          <w:cantSplit/>
          <w:trHeight w:val="230"/>
        </w:trPr>
        <w:tc>
          <w:tcPr>
            <w:tcW w:w="1380" w:type="dxa"/>
            <w:shd w:fill="fff"/>
            <w:tcMar>
              <w:top w:w="58" w:type="dxa"/>
              <w:left w:w="58" w:type="dxa"/>
              <w:bottom w:w="58" w:type="dxa"/>
              <w:right w:w="58" w:type="dxa"/>
            </w:tcMar>
          </w:tcPr>
          <w:p w:rsidR="00F36F29" w:rsidRDefault="00F36F29" w14:paraId="4E46B14E" w14:textId="7BD4198B">
            <w:hyperlink xmlns:r="http://schemas.openxmlformats.org/officeDocument/2006/relationships" r:id="R310b06848d5f4cc6">
              <w:r>
                <w:rPr>
                  <w:color w:val="1155CC"/>
                  <w:u w:val="single"/>
                </w:rPr>
                <w:t>SSC-EWI-TD0041</w:t>
              </w:r>
            </w:hyperlink>
          </w:p>
        </w:tc>
        <w:tc>
          <w:tcPr>
            <w:tcW w:w="4350" w:type="dxa"/>
            <w:shd w:fill="fff"/>
            <w:tcMar>
              <w:top w:w="58" w:type="dxa"/>
              <w:left w:w="58" w:type="dxa"/>
              <w:bottom w:w="58" w:type="dxa"/>
              <w:right w:w="58" w:type="dxa"/>
            </w:tcMar>
          </w:tcPr>
          <w:p w:rsidR="00F36F29" w:rsidRDefault="00000000" w14:paraId="090CCFC3" w14:textId="77777777">
            <w:r>
              <w:t>Trunc added to ensure integer</w:t>
            </w:r>
          </w:p>
        </w:tc>
        <w:tc>
          <w:tcPr>
            <w:tcW w:w="1320" w:type="dxa"/>
            <w:shd w:fill="fff"/>
            <w:tcMar>
              <w:top w:w="58" w:type="dxa"/>
              <w:left w:w="58" w:type="dxa"/>
              <w:bottom w:w="58" w:type="dxa"/>
              <w:right w:w="58" w:type="dxa"/>
            </w:tcMar>
          </w:tcPr>
          <w:p w:rsidR="00F36F29" w:rsidRDefault="00000000" w14:paraId="4B8B17D3" w14:textId="77777777">
            <w:pPr>
              <w:jc w:val="right"/>
            </w:pPr>
            <w:r>
              <w:t>2</w:t>
            </w:r>
          </w:p>
        </w:tc>
        <w:tc>
          <w:tcPr>
            <w:tcW w:w="2070" w:type="dxa"/>
            <w:shd w:fill="FFFFCC"/>
            <w:tcMar>
              <w:top w:w="58" w:type="dxa"/>
              <w:left w:w="58" w:type="dxa"/>
              <w:bottom w:w="58" w:type="dxa"/>
              <w:right w:w="58" w:type="dxa"/>
            </w:tcMar>
          </w:tcPr>
          <w:p w:rsidR="00F36F29" w:rsidRDefault="00000000" w14:paraId="321DC508" w14:textId="77777777">
            <w:r>
              <w:t>Low</w:t>
            </w:r>
          </w:p>
        </w:tc>
      </w:tr>
    </w:tbl>
    <w:p w:rsidR="00F36F29" w:rsidRDefault="00F36F29" w14:paraId="524FCBE8" w14:textId="77777777">
      <w:pPr>
        <w:spacing w:after="240"/>
        <w:rPr>
          <w:rFonts w:ascii="Times New Roman" w:hAnsi="Times New Roman" w:eastAsia="Times New Roman" w:cs="Times New Roman"/>
          <w:color w:val="000000"/>
          <w:sz w:val="24"/>
          <w:szCs w:val="24"/>
        </w:rPr>
      </w:pPr>
    </w:p>
    <w:p w:rsidR="00F36F29" w:rsidRDefault="00F36F29" w14:paraId="5A4E55ED" w14:textId="77777777">
      <w:pPr>
        <w:pStyle w:val="Heading3"/>
      </w:pPr>
      <w:bookmarkStart w:name="_heading=h.1ksv4uv" w:colFirst="0" w:colLast="0" w:id="23"/>
      <w:bookmarkEnd w:id="23"/>
    </w:p>
    <w:p w:rsidR="00F36F29" w:rsidRDefault="00000000" w14:paraId="0A434C5A" w14:textId="77777777">
      <w:pPr>
        <w:pStyle w:val="Heading3"/>
      </w:pPr>
      <w:r>
        <w:t>Missing Dependent Objects (MDOs)</w:t>
      </w:r>
    </w:p>
    <w:p w:rsidR="00F36F29" w:rsidRDefault="00F36F29" w14:paraId="52D4D7B6" w14:textId="77777777"/>
    <w:p w:rsidR="00F36F29" w:rsidRDefault="00000000" w14:paraId="4A6431BD" w14:textId="77777777">
      <w:pPr>
        <w:ind w:left="720"/>
      </w:pPr>
      <w:r>
        <w:t xml:space="preserve">Completeness Score (0-100)      </w:t>
      </w:r>
      <w:r>
        <w:rPr>
          <w:color w:val="000000"/>
        </w:rPr>
        <w:tab/>
      </w:r>
      <w:r>
        <w:t>88</w:t>
      </w:r>
    </w:p>
    <w:p w:rsidR="00F36F29" w:rsidRDefault="00000000" w14:paraId="00D50A96" w14:textId="77777777">
      <w:pPr>
        <w:ind w:left="720"/>
      </w:pPr>
      <w:r>
        <w:t>Total Missing Object References</w:t>
      </w:r>
      <w:r>
        <w:rPr>
          <w:color w:val="000000"/>
        </w:rPr>
        <w:tab/>
      </w:r>
      <w:r>
        <w:t>9</w:t>
      </w:r>
    </w:p>
    <w:p w:rsidR="00F36F29" w:rsidRDefault="00000000" w14:paraId="0803D7B0" w14:textId="77777777">
      <w:pPr>
        <w:ind w:left="720"/>
      </w:pPr>
      <w:r>
        <w:t>Unique Missing Object References       3</w:t>
      </w:r>
    </w:p>
    <w:p w:rsidR="00F36F29" w:rsidRDefault="00F36F29" w14:paraId="16764173" w14:textId="77777777"/>
    <w:p w:rsidR="00F36F29" w:rsidRDefault="00F36F29" w14:paraId="51B994D5" w14:textId="77777777">
      <w:pPr>
        <w:pStyle w:val="Heading3"/>
      </w:pPr>
      <w:bookmarkStart w:name="_heading=h.44sinio" w:colFirst="0" w:colLast="0" w:id="24"/>
      <w:bookmarkEnd w:id="24"/>
    </w:p>
    <w:p w:rsidR="00F36F29" w:rsidRDefault="00000000" w14:paraId="578F8C7A" w14:textId="77777777">
      <w:pPr>
        <w:pStyle w:val="Heading3"/>
      </w:pPr>
      <w:r>
        <w:t>Performance Reviews (PRFs)</w:t>
      </w:r>
    </w:p>
    <w:p w:rsidR="00F36F29" w:rsidRDefault="00F36F29" w14:paraId="390D056E" w14:textId="77777777">
      <w:pPr>
        <w:pStyle w:val="Heading5"/>
      </w:pPr>
    </w:p>
    <w:p w:rsidR="00F36F29" w:rsidRDefault="00000000" w14:paraId="43961006" w14:textId="77777777">
      <w:pPr>
        <w:pStyle w:val="Heading5"/>
      </w:pPr>
      <w:r>
        <w:t>Summary</w:t>
      </w:r>
    </w:p>
    <w:tbl>
      <w:tblPr>
        <w:tblStyle w:val="affd"/>
        <w:tblW w:w="435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700"/>
        <w:gridCol w:w="1650"/>
      </w:tblGrid>
      <w:tr w:rsidR="00F36F29" w14:paraId="22C3E80A" w14:textId="77777777">
        <w:trPr>
          <w:trHeight w:val="260"/>
          <w:tblHeader/>
        </w:trPr>
        <w:tc>
          <w:tcPr>
            <w:tcW w:w="2700" w:type="dxa"/>
            <w:tcBorders>
              <w:bottom w:val="single" w:color="FFFFFF" w:sz="18" w:space="0"/>
            </w:tcBorders>
            <w:shd w:val="clear" w:color="auto" w:fill="A6A6A6"/>
            <w:tcMar>
              <w:top w:w="58" w:type="dxa"/>
              <w:left w:w="58" w:type="dxa"/>
              <w:bottom w:w="58" w:type="dxa"/>
              <w:right w:w="58" w:type="dxa"/>
            </w:tcMar>
          </w:tcPr>
          <w:p w:rsidR="00F36F29" w:rsidRDefault="00F36F29" w14:paraId="6EF17F75" w14:textId="77777777"/>
        </w:tc>
        <w:tc>
          <w:tcPr>
            <w:tcW w:w="1650" w:type="dxa"/>
            <w:tcBorders>
              <w:bottom w:val="single" w:color="FFFFFF" w:sz="18" w:space="0"/>
            </w:tcBorders>
            <w:shd w:val="clear" w:color="auto" w:fill="A6A6A6"/>
            <w:tcMar>
              <w:top w:w="58" w:type="dxa"/>
              <w:left w:w="58" w:type="dxa"/>
              <w:bottom w:w="58" w:type="dxa"/>
              <w:right w:w="58" w:type="dxa"/>
            </w:tcMar>
          </w:tcPr>
          <w:p w:rsidR="00F36F29" w:rsidRDefault="00000000" w14:paraId="41B39E12" w14:textId="77777777">
            <w:pPr>
              <w:rPr>
                <w:b/>
              </w:rPr>
            </w:pPr>
            <w:r>
              <w:rPr>
                <w:b/>
                <w:color w:val="FFFFFF"/>
              </w:rPr>
              <w:t>Informational</w:t>
            </w:r>
          </w:p>
        </w:tc>
      </w:tr>
      <w:tr w:rsidR="00F36F29" w14:paraId="242C8384" w14:textId="77777777">
        <w:trPr>
          <w:cantSplit/>
          <w:trHeight w:val="290"/>
        </w:trPr>
        <w:tc>
          <w:tcPr>
            <w:tcW w:w="2700"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F36F29" w:rsidRDefault="00000000" w14:paraId="50A996C2" w14:textId="77777777">
            <w:r>
              <w:t># of remarks</w:t>
            </w:r>
          </w:p>
        </w:tc>
        <w:tc>
          <w:tcPr>
            <w:tcW w:w="1650"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F36F29" w:rsidRDefault="00000000" w14:paraId="15096320" w14:textId="77777777">
            <w:pPr>
              <w:jc w:val="right"/>
            </w:pPr>
            <w:r>
              <w:rPr>
                <w:sz w:val="21"/>
                <w:szCs w:val="21"/>
              </w:rPr>
              <w:t>0</w:t>
            </w:r>
          </w:p>
        </w:tc>
      </w:tr>
      <w:tr w:rsidR="00F36F29" w14:paraId="2519EE68" w14:textId="77777777">
        <w:trPr>
          <w:cantSplit/>
          <w:trHeight w:val="290"/>
        </w:trPr>
        <w:tc>
          <w:tcPr>
            <w:tcW w:w="2700" w:type="dxa"/>
            <w:tcBorders>
              <w:top w:val="single" w:color="FFFFFF" w:sz="18" w:space="0"/>
            </w:tcBorders>
            <w:shd w:val="clear" w:color="auto" w:fill="FFFFFF"/>
            <w:tcMar>
              <w:top w:w="58" w:type="dxa"/>
              <w:left w:w="58" w:type="dxa"/>
              <w:bottom w:w="58" w:type="dxa"/>
              <w:right w:w="58" w:type="dxa"/>
            </w:tcMar>
          </w:tcPr>
          <w:p w:rsidR="00F36F29" w:rsidRDefault="00000000" w14:paraId="5ABE1DF7" w14:textId="77777777">
            <w:r>
              <w:t># of unique remarks</w:t>
            </w:r>
          </w:p>
        </w:tc>
        <w:tc>
          <w:tcPr>
            <w:tcW w:w="1650" w:type="dxa"/>
            <w:tcBorders>
              <w:top w:val="single" w:color="FFFFFF" w:sz="18" w:space="0"/>
            </w:tcBorders>
            <w:shd w:val="clear" w:color="auto" w:fill="FFFFFF"/>
            <w:tcMar>
              <w:top w:w="58" w:type="dxa"/>
              <w:left w:w="58" w:type="dxa"/>
              <w:bottom w:w="58" w:type="dxa"/>
              <w:right w:w="58" w:type="dxa"/>
            </w:tcMar>
          </w:tcPr>
          <w:p w:rsidR="00F36F29" w:rsidRDefault="00000000" w14:paraId="4A9083B7" w14:textId="77777777">
            <w:pPr>
              <w:jc w:val="right"/>
            </w:pPr>
            <w:r>
              <w:t>0</w:t>
            </w:r>
          </w:p>
        </w:tc>
      </w:tr>
    </w:tbl>
    <w:p w:rsidR="00F36F29" w:rsidRDefault="00F36F29" w14:paraId="6EDBC6F9" w14:textId="77777777"/>
    <w:p w:rsidR="00F36F29" w:rsidRDefault="00F36F29" w14:paraId="006D2B55" w14:textId="77777777"/>
    <w:p w:rsidR="00F36F29" w:rsidRDefault="00000000" w14:paraId="77240C81" w14:textId="77777777">
      <w:pPr>
        <w:pStyle w:val="Heading5"/>
      </w:pPr>
      <w:r>
        <w:t>Detail</w:t>
      </w:r>
    </w:p>
    <w:tbl>
      <w:tblPr>
        <w:tblStyle w:val="affe"/>
        <w:tblW w:w="936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551"/>
        <w:gridCol w:w="6738"/>
        <w:gridCol w:w="1071"/>
      </w:tblGrid>
      <w:tr w:rsidR="00F36F29" w14:paraId="624E3021" w14:textId="77777777">
        <w:trPr>
          <w:tblHeader/>
        </w:trPr>
        <w:tc>
          <w:tcPr>
            <w:tcW w:w="1551" w:type="dxa"/>
            <w:shd w:val="clear" w:color="auto" w:fill="A6A6A6"/>
            <w:tcMar>
              <w:top w:w="58" w:type="dxa"/>
              <w:left w:w="58" w:type="dxa"/>
              <w:bottom w:w="58" w:type="dxa"/>
              <w:right w:w="58" w:type="dxa"/>
            </w:tcMar>
          </w:tcPr>
          <w:p w:rsidR="00F36F29" w:rsidRDefault="00000000" w14:paraId="3D00ACA6" w14:textId="77777777">
            <w:pPr>
              <w:rPr>
                <w:b/>
                <w:color w:val="FFFFFF"/>
              </w:rPr>
            </w:pPr>
            <w:r>
              <w:rPr>
                <w:b/>
                <w:color w:val="FFFFFF"/>
              </w:rPr>
              <w:t>Code</w:t>
            </w:r>
          </w:p>
        </w:tc>
        <w:tc>
          <w:tcPr>
            <w:tcW w:w="6738" w:type="dxa"/>
            <w:shd w:val="clear" w:color="auto" w:fill="A6A6A6"/>
            <w:tcMar>
              <w:top w:w="58" w:type="dxa"/>
              <w:left w:w="58" w:type="dxa"/>
              <w:bottom w:w="58" w:type="dxa"/>
              <w:right w:w="58" w:type="dxa"/>
            </w:tcMar>
          </w:tcPr>
          <w:p w:rsidR="00F36F29" w:rsidRDefault="00000000" w14:paraId="5DEC1E04" w14:textId="77777777">
            <w:pPr>
              <w:rPr>
                <w:b/>
                <w:color w:val="FFFFFF"/>
              </w:rPr>
            </w:pPr>
            <w:r>
              <w:rPr>
                <w:b/>
                <w:color w:val="FFFFFF"/>
              </w:rPr>
              <w:t>Description</w:t>
            </w:r>
          </w:p>
        </w:tc>
        <w:tc>
          <w:tcPr>
            <w:tcW w:w="1071" w:type="dxa"/>
            <w:shd w:val="clear" w:color="auto" w:fill="A6A6A6"/>
            <w:tcMar>
              <w:top w:w="58" w:type="dxa"/>
              <w:left w:w="58" w:type="dxa"/>
              <w:bottom w:w="58" w:type="dxa"/>
              <w:right w:w="58" w:type="dxa"/>
            </w:tcMar>
          </w:tcPr>
          <w:p w:rsidR="00F36F29" w:rsidRDefault="00000000" w14:paraId="464864C2" w14:textId="77777777">
            <w:pPr>
              <w:rPr>
                <w:b/>
                <w:color w:val="FFFFFF"/>
              </w:rPr>
            </w:pPr>
            <w:r>
              <w:rPr>
                <w:b/>
                <w:color w:val="FFFFFF"/>
              </w:rPr>
              <w:t>Instances</w:t>
            </w:r>
          </w:p>
        </w:tc>
      </w:tr>
      <w:tr w:rsidR="00F36F29" w14:paraId="11048FFF" w14:textId="77777777">
        <w:trPr>
          <w:cantSplit/>
        </w:trPr>
        <w:tc>
          <w:tcPr>
            <w:tcW w:w="1551" w:type="dxa"/>
            <w:shd w:val="clear" w:color="auto" w:fill="F2F2F2"/>
            <w:tcMar>
              <w:top w:w="58" w:type="dxa"/>
              <w:left w:w="58" w:type="dxa"/>
              <w:bottom w:w="58" w:type="dxa"/>
              <w:right w:w="58" w:type="dxa"/>
            </w:tcMar>
          </w:tcPr>
          <w:p w:rsidR="00F36F29" w:rsidRDefault="00F36F29" w14:paraId="6C995108" w14:textId="019C2427">
            <w:hyperlink r:id="rId27">
              <w:r>
                <w:rPr>
                  <w:color w:val="1155CC"/>
                  <w:u w:val="single"/>
                </w:rPr>
                <w:t>N/A</w:t>
              </w:r>
            </w:hyperlink>
          </w:p>
        </w:tc>
        <w:tc>
          <w:tcPr>
            <w:tcW w:w="6738" w:type="dxa"/>
            <w:shd w:val="clear" w:color="auto" w:fill="F2F2F2"/>
            <w:tcMar>
              <w:top w:w="58" w:type="dxa"/>
              <w:left w:w="58" w:type="dxa"/>
              <w:bottom w:w="58" w:type="dxa"/>
              <w:right w:w="58" w:type="dxa"/>
            </w:tcMar>
          </w:tcPr>
          <w:p w:rsidR="00F36F29" w:rsidRDefault="00000000" w14:paraId="50C68116" w14:textId="77777777">
            <w:r>
              <w:t>N/A</w:t>
            </w:r>
          </w:p>
        </w:tc>
        <w:tc>
          <w:tcPr>
            <w:tcW w:w="1071" w:type="dxa"/>
            <w:shd w:val="clear" w:color="auto" w:fill="F2F2F2"/>
            <w:tcMar>
              <w:top w:w="58" w:type="dxa"/>
              <w:left w:w="58" w:type="dxa"/>
              <w:bottom w:w="58" w:type="dxa"/>
              <w:right w:w="58" w:type="dxa"/>
            </w:tcMar>
          </w:tcPr>
          <w:p w:rsidR="00F36F29" w:rsidRDefault="00000000" w14:paraId="6A531975" w14:textId="77777777">
            <w:pPr>
              <w:jc w:val="right"/>
            </w:pPr>
            <w:r>
              <w:t>N/A</w:t>
            </w:r>
          </w:p>
        </w:tc>
      </w:tr>
    </w:tbl>
    <w:p w:rsidR="00F36F29" w:rsidRDefault="00F36F29" w14:paraId="7714F217" w14:textId="77777777">
      <w:pPr>
        <w:spacing w:after="240"/>
      </w:pPr>
    </w:p>
    <w:p w:rsidR="00F36F29" w:rsidRDefault="00000000" w14:paraId="79984EFE" w14:textId="77777777">
      <w:pPr>
        <w:jc w:val="both"/>
        <w:rPr>
          <w:i/>
        </w:rPr>
      </w:pPr>
      <w:r>
        <w:rPr>
          <w:i/>
        </w:rPr>
        <w:t xml:space="preserve">If you are using the full version of </w:t>
      </w:r>
      <w:proofErr w:type="spellStart"/>
      <w:r>
        <w:rPr>
          <w:i/>
        </w:rPr>
        <w:t>SnowConvert</w:t>
      </w:r>
      <w:proofErr w:type="spellEnd"/>
      <w:r>
        <w:rPr>
          <w:i/>
        </w:rPr>
        <w:t xml:space="preserve">, you can find out the exact file and location of each error in the Issues Report in the output reports folder created by </w:t>
      </w:r>
      <w:proofErr w:type="spellStart"/>
      <w:r>
        <w:rPr>
          <w:i/>
        </w:rPr>
        <w:t>SnowConvert</w:t>
      </w:r>
      <w:proofErr w:type="spellEnd"/>
      <w:r>
        <w:rPr>
          <w:i/>
        </w:rPr>
        <w:t>.</w:t>
      </w:r>
    </w:p>
    <w:p w:rsidR="00F36F29" w:rsidRDefault="00F36F29" w14:paraId="631B6307" w14:textId="77777777">
      <w:pPr>
        <w:pStyle w:val="Heading2"/>
      </w:pPr>
    </w:p>
    <w:p w:rsidR="00F36F29" w:rsidRDefault="00000000" w14:paraId="2CB2EE04" w14:textId="77777777">
      <w:pPr>
        <w:pStyle w:val="Heading2"/>
        <w:rPr>
          <w:rFonts w:ascii="Times New Roman" w:hAnsi="Times New Roman" w:eastAsia="Times New Roman" w:cs="Times New Roman"/>
          <w:color w:val="000000"/>
          <w:sz w:val="48"/>
          <w:szCs w:val="48"/>
        </w:rPr>
      </w:pPr>
      <w:bookmarkStart w:name="_heading=h.2jxsxqh" w:colFirst="0" w:colLast="0" w:id="25"/>
      <w:bookmarkEnd w:id="25"/>
      <w:r>
        <w:t>CODE UNIT CONSIDERATIONS DETAIL</w:t>
      </w:r>
    </w:p>
    <w:p w:rsidR="00F36F29" w:rsidRDefault="00F36F29" w14:paraId="6761ED90" w14:textId="77777777">
      <w:pPr>
        <w:pBdr>
          <w:top w:val="nil"/>
          <w:left w:val="nil"/>
          <w:bottom w:val="nil"/>
          <w:right w:val="nil"/>
          <w:between w:val="nil"/>
        </w:pBdr>
        <w:rPr>
          <w:rFonts w:ascii="Quattrocento Sans" w:hAnsi="Quattrocento Sans" w:eastAsia="Quattrocento Sans" w:cs="Quattrocento Sans"/>
          <w:color w:val="000000"/>
        </w:rPr>
      </w:pPr>
    </w:p>
    <w:p w:rsidR="00F36F29" w:rsidRDefault="00000000" w14:paraId="32E38C8C" w14:textId="77777777">
      <w:pPr>
        <w:spacing w:before="60" w:after="60"/>
        <w:jc w:val="both"/>
        <w:rPr>
          <w:rFonts w:ascii="Arial" w:hAnsi="Arial" w:eastAsia="Arial" w:cs="Arial"/>
          <w:i/>
          <w:color w:val="1D1C1D"/>
          <w:sz w:val="23"/>
          <w:szCs w:val="23"/>
          <w:shd w:val="clear" w:color="auto" w:fill="F8F8F8"/>
        </w:rPr>
      </w:pPr>
      <w:r>
        <w:t>This section considers both top-level and embedded code units, i.e. tables defined inside procedures or script files will also be counted in the table section. That is the reason why the number of code units here might differ compared to the Top-level code unit breakdown.</w:t>
      </w:r>
    </w:p>
    <w:p w:rsidR="00F36F29" w:rsidRDefault="00000000" w14:paraId="5E93AB87" w14:textId="77777777">
      <w:pPr>
        <w:jc w:val="both"/>
      </w:pPr>
      <w:r>
        <w:lastRenderedPageBreak/>
        <w:t xml:space="preserve">The sections below summarize many different key considerations for some specific code unit categories.  Much of the information covered is identified by the different remarks in the code that </w:t>
      </w:r>
      <w:proofErr w:type="spellStart"/>
      <w:r>
        <w:t>SnowConvert</w:t>
      </w:r>
      <w:proofErr w:type="spellEnd"/>
      <w:r>
        <w:t xml:space="preserve"> inserts (FDMs, EWIs, PRFs, etc..).  </w:t>
      </w:r>
    </w:p>
    <w:p w:rsidR="00F36F29" w:rsidRDefault="00F36F29" w14:paraId="62283D9F" w14:textId="77777777">
      <w:pPr>
        <w:pStyle w:val="Heading3"/>
      </w:pPr>
    </w:p>
    <w:p w:rsidR="00F36F29" w:rsidRDefault="00000000" w14:paraId="3CD0E5F6" w14:textId="77777777">
      <w:pPr>
        <w:pStyle w:val="Heading3"/>
      </w:pPr>
      <w:bookmarkStart w:name="_heading=h.z337ya" w:colFirst="0" w:colLast="0" w:id="26"/>
      <w:bookmarkEnd w:id="26"/>
      <w:r>
        <w:t>Databases &amp; Schemas</w:t>
      </w:r>
    </w:p>
    <w:p w:rsidR="00F36F29" w:rsidRDefault="00F36F29" w14:paraId="3512E91B" w14:textId="77777777"/>
    <w:p w:rsidR="00F36F29" w:rsidRDefault="00000000" w14:paraId="31858960" w14:textId="77777777">
      <w:pPr>
        <w:spacing w:line="276" w:lineRule="auto"/>
        <w:jc w:val="both"/>
      </w:pPr>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a specific database.</w:t>
      </w:r>
    </w:p>
    <w:p w:rsidR="00F36F29" w:rsidRDefault="00F36F29" w14:paraId="6AF3F62C" w14:textId="77777777">
      <w:pPr>
        <w:spacing w:line="276" w:lineRule="auto"/>
        <w:jc w:val="both"/>
      </w:pPr>
    </w:p>
    <w:p w:rsidR="00F36F29" w:rsidRDefault="00000000" w14:paraId="2C37EF12" w14:textId="77777777">
      <w:pPr>
        <w:pStyle w:val="Heading5"/>
        <w:spacing w:after="120" w:line="276" w:lineRule="auto"/>
        <w:ind w:firstLine="20"/>
        <w:jc w:val="both"/>
      </w:pPr>
      <w:bookmarkStart w:name="_heading=h.acyu0jrxd0jr" w:colFirst="0" w:colLast="0" w:id="27"/>
      <w:bookmarkEnd w:id="27"/>
      <w:r>
        <w:t>Databases</w:t>
      </w:r>
    </w:p>
    <w:p w:rsidR="00F36F29" w:rsidRDefault="00000000" w14:paraId="78DB4D64" w14:textId="77777777">
      <w:r>
        <w:t>Number of Databases Containing Objects: 0</w:t>
      </w:r>
    </w:p>
    <w:p w:rsidR="00F36F29" w:rsidRDefault="00000000" w14:paraId="1034FCF4" w14:textId="77777777">
      <w:r>
        <w:t xml:space="preserve"> </w:t>
      </w:r>
    </w:p>
    <w:p w:rsidR="00F36F29" w:rsidRDefault="00000000" w14:paraId="5BD8C746" w14:textId="77777777">
      <w:r>
        <w:t>0 database(s) had objects defined (tables, views, macros, join indexes, procedures).  The size of this list is important for conversion strategy if converting Teradata databases to Snowflake databases as opposed to Snowflake schemas within a single database.</w:t>
      </w:r>
    </w:p>
    <w:p w:rsidR="00F36F29" w:rsidRDefault="00000000" w14:paraId="2661AFD5" w14:textId="77777777">
      <w:r>
        <w:t xml:space="preserve"> </w:t>
      </w:r>
    </w:p>
    <w:p w:rsidR="00F36F29" w:rsidRDefault="00000000" w14:paraId="0CA34B55" w14:textId="77777777">
      <w:pPr>
        <w:rPr>
          <w:shd w:val="clear" w:color="auto" w:fill="FF9900"/>
        </w:rPr>
      </w:pPr>
      <w:r>
        <w:t>No databases were found with the name PUBLIC or INFORMATION_SCHEMA which are default Snowflake schemas.</w:t>
      </w:r>
    </w:p>
    <w:p w:rsidR="00F36F29" w:rsidRDefault="00F36F29" w14:paraId="6F8DC442" w14:textId="77777777"/>
    <w:p w:rsidR="00F36F29" w:rsidRDefault="00F36F29" w14:paraId="2CAF03A6" w14:textId="77777777">
      <w:pPr>
        <w:pStyle w:val="Heading3"/>
      </w:pPr>
      <w:bookmarkStart w:name="_heading=h.vio9hrvdxjis" w:colFirst="0" w:colLast="0" w:id="28"/>
      <w:bookmarkEnd w:id="28"/>
    </w:p>
    <w:p w:rsidR="00F36F29" w:rsidRDefault="00000000" w14:paraId="512BD1E4" w14:textId="77777777">
      <w:pPr>
        <w:pStyle w:val="Heading3"/>
      </w:pPr>
      <w:bookmarkStart w:name="_heading=h.3j2qqm3" w:colFirst="0" w:colLast="0" w:id="29"/>
      <w:bookmarkEnd w:id="29"/>
      <w:r>
        <w:t>Tables</w:t>
      </w:r>
    </w:p>
    <w:p w:rsidR="00F36F29" w:rsidRDefault="00F36F29" w14:paraId="192008D3" w14:textId="77777777"/>
    <w:p w:rsidR="00F36F29" w:rsidRDefault="00000000" w14:paraId="7CFF36D4" w14:textId="77777777">
      <w:pPr>
        <w:numPr>
          <w:ilvl w:val="0"/>
          <w:numId w:val="2"/>
        </w:numPr>
        <w:jc w:val="both"/>
      </w:pPr>
      <w:r>
        <w:t>Invalid column names –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F36F29" w:rsidRDefault="00000000" w14:paraId="65E75B59" w14:textId="77777777">
      <w:pPr>
        <w:numPr>
          <w:ilvl w:val="0"/>
          <w:numId w:val="2"/>
        </w:numPr>
        <w:jc w:val="both"/>
      </w:pPr>
      <w:r>
        <w:t>Identifiers Requiring Double Quotes – These objects require double quotes for defining in Snowflake and as a result are case sensitive unless the parameter QUOTED_IDENTIFIERS_IGNORE_CASE has been set to True.</w:t>
      </w:r>
    </w:p>
    <w:p w:rsidR="00F36F29" w:rsidRDefault="00000000" w14:paraId="77A85A97" w14:textId="77777777">
      <w:pPr>
        <w:spacing w:line="276" w:lineRule="auto"/>
        <w:jc w:val="both"/>
        <w:rPr>
          <w:rFonts w:ascii="Arial" w:hAnsi="Arial" w:eastAsia="Arial" w:cs="Arial"/>
        </w:rPr>
      </w:pPr>
      <w:r>
        <w:rPr>
          <w:rFonts w:ascii="Arial" w:hAnsi="Arial" w:eastAsia="Arial" w:cs="Arial"/>
        </w:rPr>
        <w:t xml:space="preserve"> </w:t>
      </w:r>
    </w:p>
    <w:p w:rsidR="00F36F29" w:rsidRDefault="00000000" w14:paraId="10A85D53" w14:textId="77777777">
      <w:pPr>
        <w:pStyle w:val="Heading5"/>
        <w:jc w:val="both"/>
      </w:pPr>
      <w:bookmarkStart w:name="_heading=h.pffqzk1ugcih" w:colFirst="0" w:colLast="0" w:id="30"/>
      <w:bookmarkEnd w:id="30"/>
      <w:r>
        <w:t xml:space="preserve">Table Types </w:t>
      </w:r>
    </w:p>
    <w:p w:rsidR="00F36F29" w:rsidRDefault="00000000" w14:paraId="26110668" w14:textId="77777777">
      <w:pPr>
        <w:jc w:val="both"/>
      </w:pPr>
      <w:r>
        <w:t>Table properties may not perfectly line up between Snowflake and your source code platform. Here are some key type differences between Snowflake and your source language.</w:t>
      </w:r>
    </w:p>
    <w:p w:rsidR="00F36F29" w:rsidRDefault="00F36F29" w14:paraId="762F81AB" w14:textId="77777777"/>
    <w:p w:rsidR="00F36F29" w:rsidRDefault="00F36F29" w14:paraId="178E7EAD" w14:textId="77777777">
      <w:pPr>
        <w:pStyle w:val="Heading5"/>
      </w:pPr>
      <w:bookmarkStart w:name="_heading=h.h9s80yfavu06" w:colFirst="0" w:colLast="0" w:id="31"/>
      <w:bookmarkEnd w:id="31"/>
    </w:p>
    <w:tbl>
      <w:tblPr>
        <w:tblStyle w:val="afff"/>
        <w:tblW w:w="936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640"/>
        <w:gridCol w:w="1830"/>
        <w:gridCol w:w="2475"/>
        <w:gridCol w:w="2415"/>
      </w:tblGrid>
      <w:tr w:rsidR="00F36F29" w14:paraId="2F8A7A88" w14:textId="77777777">
        <w:trPr>
          <w:tblHeader/>
        </w:trPr>
        <w:tc>
          <w:tcPr>
            <w:tcW w:w="2640" w:type="dxa"/>
            <w:shd w:val="clear" w:color="auto" w:fill="A6A6A6"/>
            <w:tcMar>
              <w:top w:w="58" w:type="dxa"/>
              <w:left w:w="58" w:type="dxa"/>
              <w:bottom w:w="58" w:type="dxa"/>
              <w:right w:w="58" w:type="dxa"/>
            </w:tcMar>
          </w:tcPr>
          <w:p w:rsidR="00F36F29" w:rsidRDefault="00000000" w14:paraId="509E6892" w14:textId="77777777">
            <w:pPr>
              <w:rPr>
                <w:b/>
                <w:color w:val="FFFFFF"/>
              </w:rPr>
            </w:pPr>
            <w:r>
              <w:rPr>
                <w:b/>
                <w:color w:val="FFFFFF"/>
              </w:rPr>
              <w:t>Tables Types</w:t>
            </w:r>
          </w:p>
        </w:tc>
        <w:tc>
          <w:tcPr>
            <w:tcW w:w="1830" w:type="dxa"/>
            <w:shd w:val="clear" w:color="auto" w:fill="A6A6A6"/>
            <w:tcMar>
              <w:top w:w="58" w:type="dxa"/>
              <w:left w:w="58" w:type="dxa"/>
              <w:bottom w:w="58" w:type="dxa"/>
              <w:right w:w="58" w:type="dxa"/>
            </w:tcMar>
          </w:tcPr>
          <w:p w:rsidR="00F36F29" w:rsidRDefault="00000000" w14:paraId="681E8BF1" w14:textId="77777777">
            <w:pPr>
              <w:rPr>
                <w:b/>
                <w:color w:val="FFFFFF"/>
              </w:rPr>
            </w:pPr>
            <w:r>
              <w:rPr>
                <w:b/>
                <w:color w:val="FFFFFF"/>
              </w:rPr>
              <w:t>Instances</w:t>
            </w:r>
          </w:p>
        </w:tc>
        <w:tc>
          <w:tcPr>
            <w:tcW w:w="2475" w:type="dxa"/>
            <w:shd w:val="clear" w:color="auto" w:fill="A6A6A6"/>
            <w:tcMar>
              <w:top w:w="58" w:type="dxa"/>
              <w:left w:w="58" w:type="dxa"/>
              <w:bottom w:w="58" w:type="dxa"/>
              <w:right w:w="58" w:type="dxa"/>
            </w:tcMar>
          </w:tcPr>
          <w:p w:rsidR="00F36F29" w:rsidRDefault="00000000" w14:paraId="76EB93C2" w14:textId="77777777">
            <w:pPr>
              <w:rPr>
                <w:b/>
                <w:color w:val="FFFFFF"/>
              </w:rPr>
            </w:pPr>
            <w:r>
              <w:rPr>
                <w:b/>
                <w:color w:val="FFFFFF"/>
              </w:rPr>
              <w:t>Tables Impacted</w:t>
            </w:r>
          </w:p>
        </w:tc>
        <w:tc>
          <w:tcPr>
            <w:tcW w:w="2415" w:type="dxa"/>
            <w:shd w:val="clear" w:color="auto" w:fill="A6A6A6"/>
            <w:tcMar>
              <w:top w:w="58" w:type="dxa"/>
              <w:left w:w="58" w:type="dxa"/>
              <w:bottom w:w="58" w:type="dxa"/>
              <w:right w:w="58" w:type="dxa"/>
            </w:tcMar>
          </w:tcPr>
          <w:p w:rsidR="00F36F29" w:rsidRDefault="00000000" w14:paraId="4690794E" w14:textId="77777777">
            <w:pPr>
              <w:rPr>
                <w:b/>
                <w:color w:val="FFFFFF"/>
              </w:rPr>
            </w:pPr>
            <w:r>
              <w:rPr>
                <w:b/>
                <w:color w:val="FFFFFF"/>
              </w:rPr>
              <w:t>Percent Impacted</w:t>
            </w:r>
          </w:p>
        </w:tc>
      </w:tr>
      <w:tr w:rsidR="00F36F29" w14:paraId="5913D33A" w14:textId="77777777">
        <w:trPr>
          <w:cantSplit/>
        </w:trPr>
        <w:tc>
          <w:tcPr>
            <w:tcW w:w="2640" w:type="dxa"/>
            <w:shd w:val="clear" w:color="auto" w:fill="F2F2F2"/>
            <w:tcMar>
              <w:top w:w="58" w:type="dxa"/>
              <w:left w:w="58" w:type="dxa"/>
              <w:bottom w:w="58" w:type="dxa"/>
              <w:right w:w="58" w:type="dxa"/>
            </w:tcMar>
          </w:tcPr>
          <w:p w:rsidR="00F36F29" w:rsidRDefault="00000000" w14:paraId="6E8B7B09" w14:textId="77777777">
            <w:r>
              <w:t>SET TABLES</w:t>
            </w:r>
          </w:p>
        </w:tc>
        <w:tc>
          <w:tcPr>
            <w:tcW w:w="1830" w:type="dxa"/>
            <w:shd w:val="clear" w:color="auto" w:fill="F2F2F2"/>
            <w:tcMar>
              <w:top w:w="58" w:type="dxa"/>
              <w:left w:w="58" w:type="dxa"/>
              <w:bottom w:w="58" w:type="dxa"/>
              <w:right w:w="58" w:type="dxa"/>
            </w:tcMar>
          </w:tcPr>
          <w:p w:rsidR="00F36F29" w:rsidRDefault="00000000" w14:paraId="77FBFAFB" w14:textId="77777777">
            <w:pPr>
              <w:jc w:val="right"/>
            </w:pPr>
            <w:r>
              <w:t>0</w:t>
            </w:r>
          </w:p>
        </w:tc>
        <w:tc>
          <w:tcPr>
            <w:tcW w:w="2475" w:type="dxa"/>
            <w:shd w:val="clear" w:color="auto" w:fill="F2F2F2"/>
            <w:tcMar>
              <w:top w:w="58" w:type="dxa"/>
              <w:left w:w="58" w:type="dxa"/>
              <w:bottom w:w="58" w:type="dxa"/>
              <w:right w:w="58" w:type="dxa"/>
            </w:tcMar>
          </w:tcPr>
          <w:p w:rsidR="00F36F29" w:rsidRDefault="00000000" w14:paraId="18D872FC" w14:textId="77777777">
            <w:pPr>
              <w:jc w:val="right"/>
            </w:pPr>
            <w:r>
              <w:t>0/13</w:t>
            </w:r>
          </w:p>
        </w:tc>
        <w:tc>
          <w:tcPr>
            <w:tcW w:w="2415" w:type="dxa"/>
            <w:shd w:val="clear" w:color="auto" w:fill="F2F2F2"/>
            <w:tcMar>
              <w:top w:w="58" w:type="dxa"/>
              <w:left w:w="58" w:type="dxa"/>
              <w:bottom w:w="58" w:type="dxa"/>
              <w:right w:w="58" w:type="dxa"/>
            </w:tcMar>
          </w:tcPr>
          <w:p w:rsidR="00F36F29" w:rsidRDefault="00000000" w14:paraId="42BFF481" w14:textId="77777777">
            <w:pPr>
              <w:jc w:val="right"/>
            </w:pPr>
            <w:r>
              <w:t>0%</w:t>
            </w:r>
          </w:p>
        </w:tc>
      </w:tr>
      <w:tr w:rsidR="00F36F29" w14:paraId="489609FD" w14:textId="77777777">
        <w:trPr>
          <w:cantSplit/>
        </w:trPr>
        <w:tc>
          <w:tcPr>
            <w:tcW w:w="2640" w:type="dxa"/>
            <w:tcMar>
              <w:top w:w="58" w:type="dxa"/>
              <w:left w:w="58" w:type="dxa"/>
              <w:bottom w:w="58" w:type="dxa"/>
              <w:right w:w="58" w:type="dxa"/>
            </w:tcMar>
          </w:tcPr>
          <w:p w:rsidR="00F36F29" w:rsidRDefault="00000000" w14:paraId="689B3428" w14:textId="77777777">
            <w:r>
              <w:t>TEMPORAL TABLES</w:t>
            </w:r>
          </w:p>
        </w:tc>
        <w:tc>
          <w:tcPr>
            <w:tcW w:w="1830" w:type="dxa"/>
            <w:tcMar>
              <w:top w:w="58" w:type="dxa"/>
              <w:left w:w="58" w:type="dxa"/>
              <w:bottom w:w="58" w:type="dxa"/>
              <w:right w:w="58" w:type="dxa"/>
            </w:tcMar>
          </w:tcPr>
          <w:p w:rsidR="00F36F29" w:rsidRDefault="00000000" w14:paraId="252CC570" w14:textId="77777777">
            <w:pPr>
              <w:jc w:val="right"/>
            </w:pPr>
            <w:r>
              <w:t>0</w:t>
            </w:r>
          </w:p>
        </w:tc>
        <w:tc>
          <w:tcPr>
            <w:tcW w:w="2475" w:type="dxa"/>
            <w:tcMar>
              <w:top w:w="58" w:type="dxa"/>
              <w:left w:w="58" w:type="dxa"/>
              <w:bottom w:w="58" w:type="dxa"/>
              <w:right w:w="58" w:type="dxa"/>
            </w:tcMar>
          </w:tcPr>
          <w:p w:rsidR="00F36F29" w:rsidRDefault="00000000" w14:paraId="419F2A89" w14:textId="77777777">
            <w:pPr>
              <w:jc w:val="right"/>
            </w:pPr>
            <w:r>
              <w:t>0/13</w:t>
            </w:r>
          </w:p>
        </w:tc>
        <w:tc>
          <w:tcPr>
            <w:tcW w:w="2415" w:type="dxa"/>
            <w:tcMar>
              <w:top w:w="58" w:type="dxa"/>
              <w:left w:w="58" w:type="dxa"/>
              <w:bottom w:w="58" w:type="dxa"/>
              <w:right w:w="58" w:type="dxa"/>
            </w:tcMar>
          </w:tcPr>
          <w:p w:rsidR="00F36F29" w:rsidRDefault="00000000" w14:paraId="122FA33D" w14:textId="77777777">
            <w:pPr>
              <w:jc w:val="right"/>
            </w:pPr>
            <w:r>
              <w:t>0%</w:t>
            </w:r>
          </w:p>
        </w:tc>
      </w:tr>
      <w:tr w:rsidR="00F36F29" w14:paraId="100D18B7" w14:textId="77777777">
        <w:trPr>
          <w:cantSplit/>
        </w:trPr>
        <w:tc>
          <w:tcPr>
            <w:tcW w:w="2640" w:type="dxa"/>
            <w:shd w:val="clear" w:color="auto" w:fill="F2F2F2"/>
            <w:tcMar>
              <w:top w:w="58" w:type="dxa"/>
              <w:left w:w="58" w:type="dxa"/>
              <w:bottom w:w="58" w:type="dxa"/>
              <w:right w:w="58" w:type="dxa"/>
            </w:tcMar>
          </w:tcPr>
          <w:p w:rsidR="00F36F29" w:rsidRDefault="00000000" w14:paraId="3F0A1CE8" w14:textId="77777777">
            <w:r>
              <w:t>GLOBAL TEMPORARY TABLES</w:t>
            </w:r>
          </w:p>
        </w:tc>
        <w:tc>
          <w:tcPr>
            <w:tcW w:w="1830" w:type="dxa"/>
            <w:shd w:val="clear" w:color="auto" w:fill="F2F2F2"/>
            <w:tcMar>
              <w:top w:w="58" w:type="dxa"/>
              <w:left w:w="58" w:type="dxa"/>
              <w:bottom w:w="58" w:type="dxa"/>
              <w:right w:w="58" w:type="dxa"/>
            </w:tcMar>
          </w:tcPr>
          <w:p w:rsidR="00F36F29" w:rsidRDefault="00000000" w14:paraId="0203BCA3" w14:textId="77777777">
            <w:pPr>
              <w:jc w:val="right"/>
            </w:pPr>
            <w:r>
              <w:t>0</w:t>
            </w:r>
          </w:p>
        </w:tc>
        <w:tc>
          <w:tcPr>
            <w:tcW w:w="2475" w:type="dxa"/>
            <w:shd w:val="clear" w:color="auto" w:fill="F2F2F2"/>
            <w:tcMar>
              <w:top w:w="58" w:type="dxa"/>
              <w:left w:w="58" w:type="dxa"/>
              <w:bottom w:w="58" w:type="dxa"/>
              <w:right w:w="58" w:type="dxa"/>
            </w:tcMar>
          </w:tcPr>
          <w:p w:rsidR="00F36F29" w:rsidRDefault="00000000" w14:paraId="64687036" w14:textId="77777777">
            <w:pPr>
              <w:jc w:val="right"/>
            </w:pPr>
            <w:r>
              <w:t>0/13</w:t>
            </w:r>
          </w:p>
        </w:tc>
        <w:tc>
          <w:tcPr>
            <w:tcW w:w="2415" w:type="dxa"/>
            <w:shd w:val="clear" w:color="auto" w:fill="F2F2F2"/>
            <w:tcMar>
              <w:top w:w="58" w:type="dxa"/>
              <w:left w:w="58" w:type="dxa"/>
              <w:bottom w:w="58" w:type="dxa"/>
              <w:right w:w="58" w:type="dxa"/>
            </w:tcMar>
          </w:tcPr>
          <w:p w:rsidR="00F36F29" w:rsidRDefault="00000000" w14:paraId="15A5ADE6" w14:textId="77777777">
            <w:pPr>
              <w:jc w:val="right"/>
            </w:pPr>
            <w:r>
              <w:t>0%</w:t>
            </w:r>
          </w:p>
        </w:tc>
      </w:tr>
      <w:tr w:rsidR="00F36F29" w14:paraId="1C0EB297" w14:textId="77777777">
        <w:trPr>
          <w:cantSplit/>
        </w:trPr>
        <w:tc>
          <w:tcPr>
            <w:tcW w:w="2640" w:type="dxa"/>
            <w:shd w:val="clear" w:color="auto" w:fill="FFFFFF"/>
            <w:tcMar>
              <w:top w:w="58" w:type="dxa"/>
              <w:left w:w="58" w:type="dxa"/>
              <w:bottom w:w="58" w:type="dxa"/>
              <w:right w:w="58" w:type="dxa"/>
            </w:tcMar>
          </w:tcPr>
          <w:p w:rsidR="00F36F29" w:rsidRDefault="00000000" w14:paraId="6179D4E2" w14:textId="77777777">
            <w:r>
              <w:lastRenderedPageBreak/>
              <w:t>QUEUE TABLES</w:t>
            </w:r>
          </w:p>
        </w:tc>
        <w:tc>
          <w:tcPr>
            <w:tcW w:w="1830" w:type="dxa"/>
            <w:shd w:val="clear" w:color="auto" w:fill="FFFFFF"/>
            <w:tcMar>
              <w:top w:w="58" w:type="dxa"/>
              <w:left w:w="58" w:type="dxa"/>
              <w:bottom w:w="58" w:type="dxa"/>
              <w:right w:w="58" w:type="dxa"/>
            </w:tcMar>
          </w:tcPr>
          <w:p w:rsidR="00F36F29" w:rsidRDefault="00000000" w14:paraId="19E8C8FB" w14:textId="77777777">
            <w:pPr>
              <w:jc w:val="right"/>
            </w:pPr>
            <w:r>
              <w:t>0</w:t>
            </w:r>
          </w:p>
        </w:tc>
        <w:tc>
          <w:tcPr>
            <w:tcW w:w="2475" w:type="dxa"/>
            <w:shd w:val="clear" w:color="auto" w:fill="FFFFFF"/>
            <w:tcMar>
              <w:top w:w="58" w:type="dxa"/>
              <w:left w:w="58" w:type="dxa"/>
              <w:bottom w:w="58" w:type="dxa"/>
              <w:right w:w="58" w:type="dxa"/>
            </w:tcMar>
          </w:tcPr>
          <w:p w:rsidR="00F36F29" w:rsidRDefault="00000000" w14:paraId="127307B9" w14:textId="77777777">
            <w:pPr>
              <w:jc w:val="right"/>
            </w:pPr>
            <w:r>
              <w:t>0/13</w:t>
            </w:r>
          </w:p>
        </w:tc>
        <w:tc>
          <w:tcPr>
            <w:tcW w:w="2415" w:type="dxa"/>
            <w:shd w:val="clear" w:color="auto" w:fill="FFFFFF"/>
            <w:tcMar>
              <w:top w:w="58" w:type="dxa"/>
              <w:left w:w="58" w:type="dxa"/>
              <w:bottom w:w="58" w:type="dxa"/>
              <w:right w:w="58" w:type="dxa"/>
            </w:tcMar>
          </w:tcPr>
          <w:p w:rsidR="00F36F29" w:rsidRDefault="00000000" w14:paraId="61FC0312" w14:textId="77777777">
            <w:pPr>
              <w:jc w:val="right"/>
            </w:pPr>
            <w:r>
              <w:t>0%</w:t>
            </w:r>
          </w:p>
        </w:tc>
      </w:tr>
    </w:tbl>
    <w:p w:rsidR="00F36F29" w:rsidRDefault="00000000" w14:paraId="7AE617A7" w14:textId="77777777">
      <w:r>
        <w:t>If a hyphen (‘-’) is listed in the table above, it means no objects of that kind were found in the input folder.</w:t>
      </w:r>
    </w:p>
    <w:p w:rsidR="00F36F29" w:rsidRDefault="00000000" w14:paraId="682668D6" w14:textId="77777777">
      <w:pPr>
        <w:spacing w:line="276" w:lineRule="auto"/>
        <w:ind w:left="720"/>
        <w:rPr>
          <w:rFonts w:ascii="Arial" w:hAnsi="Arial" w:eastAsia="Arial" w:cs="Arial"/>
        </w:rPr>
      </w:pPr>
      <w:r>
        <w:rPr>
          <w:rFonts w:ascii="Arial" w:hAnsi="Arial" w:eastAsia="Arial" w:cs="Arial"/>
        </w:rPr>
        <w:t xml:space="preserve"> </w:t>
      </w:r>
    </w:p>
    <w:p w:rsidR="00F36F29" w:rsidRDefault="00000000" w14:paraId="2490CDA9" w14:textId="77777777">
      <w:pPr>
        <w:pStyle w:val="Heading5"/>
        <w:spacing w:line="276" w:lineRule="auto"/>
        <w:ind w:firstLine="20"/>
      </w:pPr>
      <w:bookmarkStart w:name="_heading=h.qrhvfzqmc8f3" w:colFirst="0" w:colLast="0" w:id="32"/>
      <w:bookmarkEnd w:id="32"/>
      <w:r>
        <w:t>Notes</w:t>
      </w:r>
    </w:p>
    <w:p w:rsidR="00F36F29" w:rsidRDefault="00000000" w14:paraId="622E7FCB" w14:textId="77777777">
      <w:pPr>
        <w:numPr>
          <w:ilvl w:val="0"/>
          <w:numId w:val="8"/>
        </w:numPr>
        <w:spacing w:line="276" w:lineRule="auto"/>
        <w:jc w:val="both"/>
      </w:pPr>
      <w:r>
        <w:rPr>
          <w:i/>
          <w:u w:val="single"/>
        </w:rPr>
        <w:t>SET Tables</w:t>
      </w:r>
      <w:r>
        <w:t xml:space="preserve"> –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F36F29" w:rsidRDefault="00000000" w14:paraId="2CE97FD0" w14:textId="77777777">
      <w:pPr>
        <w:numPr>
          <w:ilvl w:val="0"/>
          <w:numId w:val="8"/>
        </w:numPr>
        <w:spacing w:line="276" w:lineRule="auto"/>
        <w:jc w:val="both"/>
      </w:pPr>
      <w:r>
        <w:rPr>
          <w:i/>
          <w:u w:val="single"/>
        </w:rPr>
        <w:t>Temporal Tables</w:t>
      </w:r>
      <w:r>
        <w:t xml:space="preserve"> –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F36F29" w:rsidRDefault="00000000" w14:paraId="14D92C13" w14:textId="77777777">
      <w:pPr>
        <w:numPr>
          <w:ilvl w:val="0"/>
          <w:numId w:val="8"/>
        </w:numPr>
        <w:spacing w:line="276" w:lineRule="auto"/>
        <w:jc w:val="both"/>
      </w:pPr>
      <w:r>
        <w:rPr>
          <w:i/>
          <w:u w:val="single"/>
        </w:rPr>
        <w:t>Global Temporary Tables</w:t>
      </w:r>
      <w:r>
        <w:t xml:space="preserve"> –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F36F29" w:rsidRDefault="00000000" w14:paraId="6A7CA2C0" w14:textId="77777777">
      <w:pPr>
        <w:numPr>
          <w:ilvl w:val="0"/>
          <w:numId w:val="8"/>
        </w:numPr>
        <w:spacing w:line="276" w:lineRule="auto"/>
        <w:jc w:val="both"/>
      </w:pPr>
      <w:r>
        <w:rPr>
          <w:i/>
          <w:u w:val="single"/>
        </w:rPr>
        <w:t xml:space="preserve">Queue Tables </w:t>
      </w:r>
      <w:r>
        <w:t xml:space="preserve">– Persistent table type used to handle queue‑oriented data, such as event processing and asynchronous data loading applications.  Snowflake does not have a like functionality and a process will need to be defined to emulate the functionality. </w:t>
      </w:r>
    </w:p>
    <w:p w:rsidR="00F36F29" w:rsidRDefault="00F36F29" w14:paraId="4A7C9563" w14:textId="77777777">
      <w:pPr>
        <w:spacing w:line="276" w:lineRule="auto"/>
        <w:ind w:left="720"/>
        <w:jc w:val="both"/>
        <w:rPr>
          <w:i/>
          <w:u w:val="single"/>
        </w:rPr>
      </w:pPr>
    </w:p>
    <w:p w:rsidR="00F36F29" w:rsidRDefault="00000000" w14:paraId="287BD78D" w14:textId="77777777">
      <w:pPr>
        <w:pStyle w:val="Heading5"/>
        <w:spacing w:line="276" w:lineRule="auto"/>
        <w:jc w:val="both"/>
      </w:pPr>
      <w:bookmarkStart w:name="_heading=h.t9z236fmaz2b" w:colFirst="0" w:colLast="0" w:id="33"/>
      <w:bookmarkEnd w:id="33"/>
      <w:r>
        <w:t>Data Types</w:t>
      </w:r>
    </w:p>
    <w:p w:rsidR="00F36F29" w:rsidRDefault="00000000" w14:paraId="3208F4DF" w14:textId="77777777">
      <w:pPr>
        <w:spacing w:line="276" w:lineRule="auto"/>
        <w:jc w:val="both"/>
      </w:pPr>
      <w:r>
        <w:t>Just as with table types, data properties may not perfectly line up between Snowflake and your source platform. Here are some key data type differences between Snowflake and your source language.</w:t>
      </w:r>
    </w:p>
    <w:p w:rsidR="00F36F29" w:rsidRDefault="00F36F29" w14:paraId="1CA6CEC7" w14:textId="77777777">
      <w:pPr>
        <w:spacing w:line="276" w:lineRule="auto"/>
        <w:jc w:val="both"/>
        <w:rPr>
          <w:rFonts w:ascii="Arial" w:hAnsi="Arial" w:eastAsia="Arial" w:cs="Arial"/>
        </w:rPr>
      </w:pPr>
    </w:p>
    <w:p w:rsidR="00F36F29" w:rsidRDefault="00F36F29" w14:paraId="465771DF" w14:textId="77777777">
      <w:pPr>
        <w:pStyle w:val="Heading5"/>
      </w:pPr>
      <w:bookmarkStart w:name="_heading=h.7d1spf5bykgj" w:colFirst="0" w:colLast="0" w:id="34"/>
      <w:bookmarkEnd w:id="34"/>
    </w:p>
    <w:tbl>
      <w:tblPr>
        <w:tblStyle w:val="afff0"/>
        <w:tblW w:w="936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640"/>
        <w:gridCol w:w="1830"/>
        <w:gridCol w:w="2475"/>
        <w:gridCol w:w="2415"/>
      </w:tblGrid>
      <w:tr w:rsidR="00F36F29" w14:paraId="76608FA7" w14:textId="77777777">
        <w:trPr>
          <w:tblHeader/>
        </w:trPr>
        <w:tc>
          <w:tcPr>
            <w:tcW w:w="2640" w:type="dxa"/>
            <w:shd w:val="clear" w:color="auto" w:fill="A6A6A6"/>
            <w:tcMar>
              <w:top w:w="58" w:type="dxa"/>
              <w:left w:w="58" w:type="dxa"/>
              <w:bottom w:w="58" w:type="dxa"/>
              <w:right w:w="58" w:type="dxa"/>
            </w:tcMar>
          </w:tcPr>
          <w:p w:rsidR="00F36F29" w:rsidRDefault="00000000" w14:paraId="23B86017" w14:textId="77777777">
            <w:pPr>
              <w:rPr>
                <w:b/>
                <w:color w:val="FFFFFF"/>
              </w:rPr>
            </w:pPr>
            <w:r>
              <w:rPr>
                <w:b/>
                <w:color w:val="FFFFFF"/>
              </w:rPr>
              <w:t>Data Types</w:t>
            </w:r>
          </w:p>
        </w:tc>
        <w:tc>
          <w:tcPr>
            <w:tcW w:w="1830" w:type="dxa"/>
            <w:shd w:val="clear" w:color="auto" w:fill="A6A6A6"/>
            <w:tcMar>
              <w:top w:w="58" w:type="dxa"/>
              <w:left w:w="58" w:type="dxa"/>
              <w:bottom w:w="58" w:type="dxa"/>
              <w:right w:w="58" w:type="dxa"/>
            </w:tcMar>
          </w:tcPr>
          <w:p w:rsidR="00F36F29" w:rsidRDefault="00000000" w14:paraId="734B114B" w14:textId="77777777">
            <w:pPr>
              <w:rPr>
                <w:b/>
                <w:color w:val="FFFFFF"/>
              </w:rPr>
            </w:pPr>
            <w:r>
              <w:rPr>
                <w:b/>
                <w:color w:val="FFFFFF"/>
              </w:rPr>
              <w:t>Instances</w:t>
            </w:r>
          </w:p>
        </w:tc>
        <w:tc>
          <w:tcPr>
            <w:tcW w:w="2475" w:type="dxa"/>
            <w:shd w:val="clear" w:color="auto" w:fill="A6A6A6"/>
            <w:tcMar>
              <w:top w:w="58" w:type="dxa"/>
              <w:left w:w="58" w:type="dxa"/>
              <w:bottom w:w="58" w:type="dxa"/>
              <w:right w:w="58" w:type="dxa"/>
            </w:tcMar>
          </w:tcPr>
          <w:p w:rsidR="00F36F29" w:rsidRDefault="00000000" w14:paraId="21E35A44" w14:textId="77777777">
            <w:pPr>
              <w:rPr>
                <w:b/>
                <w:color w:val="FFFFFF"/>
              </w:rPr>
            </w:pPr>
            <w:r>
              <w:rPr>
                <w:b/>
                <w:color w:val="FFFFFF"/>
              </w:rPr>
              <w:t>Tables Impacted</w:t>
            </w:r>
          </w:p>
        </w:tc>
        <w:tc>
          <w:tcPr>
            <w:tcW w:w="2415" w:type="dxa"/>
            <w:shd w:val="clear" w:color="auto" w:fill="A6A6A6"/>
            <w:tcMar>
              <w:top w:w="58" w:type="dxa"/>
              <w:left w:w="58" w:type="dxa"/>
              <w:bottom w:w="58" w:type="dxa"/>
              <w:right w:w="58" w:type="dxa"/>
            </w:tcMar>
          </w:tcPr>
          <w:p w:rsidR="00F36F29" w:rsidRDefault="00000000" w14:paraId="2A0AAB76" w14:textId="77777777">
            <w:pPr>
              <w:rPr>
                <w:b/>
                <w:color w:val="FFFFFF"/>
              </w:rPr>
            </w:pPr>
            <w:r>
              <w:rPr>
                <w:b/>
                <w:color w:val="FFFFFF"/>
              </w:rPr>
              <w:t>Percent Impacted</w:t>
            </w:r>
          </w:p>
        </w:tc>
      </w:tr>
      <w:tr w:rsidR="00F36F29" w14:paraId="0B5EF8B3" w14:textId="77777777">
        <w:trPr>
          <w:cantSplit/>
        </w:trPr>
        <w:tc>
          <w:tcPr>
            <w:tcW w:w="2640" w:type="dxa"/>
            <w:shd w:val="clear" w:color="auto" w:fill="F2F2F2"/>
            <w:tcMar>
              <w:top w:w="58" w:type="dxa"/>
              <w:left w:w="58" w:type="dxa"/>
              <w:bottom w:w="58" w:type="dxa"/>
              <w:right w:w="58" w:type="dxa"/>
            </w:tcMar>
          </w:tcPr>
          <w:p w:rsidR="00F36F29" w:rsidRDefault="00000000" w14:paraId="7173E5F0" w14:textId="77777777">
            <w:r>
              <w:t>NUMBER without precision</w:t>
            </w:r>
          </w:p>
        </w:tc>
        <w:tc>
          <w:tcPr>
            <w:tcW w:w="1830" w:type="dxa"/>
            <w:shd w:val="clear" w:color="auto" w:fill="F2F2F2"/>
            <w:tcMar>
              <w:top w:w="58" w:type="dxa"/>
              <w:left w:w="58" w:type="dxa"/>
              <w:bottom w:w="58" w:type="dxa"/>
              <w:right w:w="58" w:type="dxa"/>
            </w:tcMar>
          </w:tcPr>
          <w:p w:rsidR="00F36F29" w:rsidRDefault="00000000" w14:paraId="0649142A" w14:textId="77777777">
            <w:pPr>
              <w:jc w:val="right"/>
            </w:pPr>
            <w:r>
              <w:t>20</w:t>
            </w:r>
          </w:p>
        </w:tc>
        <w:tc>
          <w:tcPr>
            <w:tcW w:w="2475" w:type="dxa"/>
            <w:shd w:val="clear" w:color="auto" w:fill="F2F2F2"/>
            <w:tcMar>
              <w:top w:w="58" w:type="dxa"/>
              <w:left w:w="58" w:type="dxa"/>
              <w:bottom w:w="58" w:type="dxa"/>
              <w:right w:w="58" w:type="dxa"/>
            </w:tcMar>
          </w:tcPr>
          <w:p w:rsidR="00F36F29" w:rsidRDefault="00000000" w14:paraId="3C9738FE" w14:textId="77777777">
            <w:pPr>
              <w:jc w:val="right"/>
            </w:pPr>
            <w:r>
              <w:t>4/13</w:t>
            </w:r>
          </w:p>
        </w:tc>
        <w:tc>
          <w:tcPr>
            <w:tcW w:w="2415" w:type="dxa"/>
            <w:shd w:val="clear" w:color="auto" w:fill="F2F2F2"/>
            <w:tcMar>
              <w:top w:w="58" w:type="dxa"/>
              <w:left w:w="58" w:type="dxa"/>
              <w:bottom w:w="58" w:type="dxa"/>
              <w:right w:w="58" w:type="dxa"/>
            </w:tcMar>
          </w:tcPr>
          <w:p w:rsidR="00F36F29" w:rsidRDefault="00000000" w14:paraId="107248C9" w14:textId="77777777">
            <w:pPr>
              <w:jc w:val="right"/>
            </w:pPr>
            <w:r>
              <w:t>30.77%</w:t>
            </w:r>
          </w:p>
        </w:tc>
      </w:tr>
      <w:tr w:rsidR="00F36F29" w14:paraId="5BFADAD3" w14:textId="77777777">
        <w:trPr>
          <w:cantSplit/>
        </w:trPr>
        <w:tc>
          <w:tcPr>
            <w:tcW w:w="2640" w:type="dxa"/>
            <w:tcMar>
              <w:top w:w="58" w:type="dxa"/>
              <w:left w:w="58" w:type="dxa"/>
              <w:bottom w:w="58" w:type="dxa"/>
              <w:right w:w="58" w:type="dxa"/>
            </w:tcMar>
          </w:tcPr>
          <w:p w:rsidR="00F36F29" w:rsidRDefault="00000000" w14:paraId="5577AEE9" w14:textId="77777777">
            <w:r>
              <w:t>INTERVAL</w:t>
            </w:r>
          </w:p>
        </w:tc>
        <w:tc>
          <w:tcPr>
            <w:tcW w:w="1830" w:type="dxa"/>
            <w:tcMar>
              <w:top w:w="58" w:type="dxa"/>
              <w:left w:w="58" w:type="dxa"/>
              <w:bottom w:w="58" w:type="dxa"/>
              <w:right w:w="58" w:type="dxa"/>
            </w:tcMar>
          </w:tcPr>
          <w:p w:rsidR="00F36F29" w:rsidRDefault="00000000" w14:paraId="6B7E1036" w14:textId="77777777">
            <w:pPr>
              <w:jc w:val="right"/>
            </w:pPr>
            <w:r>
              <w:t>0</w:t>
            </w:r>
          </w:p>
        </w:tc>
        <w:tc>
          <w:tcPr>
            <w:tcW w:w="2475" w:type="dxa"/>
            <w:tcMar>
              <w:top w:w="58" w:type="dxa"/>
              <w:left w:w="58" w:type="dxa"/>
              <w:bottom w:w="58" w:type="dxa"/>
              <w:right w:w="58" w:type="dxa"/>
            </w:tcMar>
          </w:tcPr>
          <w:p w:rsidR="00F36F29" w:rsidRDefault="00000000" w14:paraId="5E40D336" w14:textId="77777777">
            <w:pPr>
              <w:jc w:val="right"/>
            </w:pPr>
            <w:r>
              <w:t>0/13</w:t>
            </w:r>
          </w:p>
        </w:tc>
        <w:tc>
          <w:tcPr>
            <w:tcW w:w="2415" w:type="dxa"/>
            <w:tcMar>
              <w:top w:w="58" w:type="dxa"/>
              <w:left w:w="58" w:type="dxa"/>
              <w:bottom w:w="58" w:type="dxa"/>
              <w:right w:w="58" w:type="dxa"/>
            </w:tcMar>
          </w:tcPr>
          <w:p w:rsidR="00F36F29" w:rsidRDefault="00000000" w14:paraId="77F3B886" w14:textId="77777777">
            <w:pPr>
              <w:jc w:val="right"/>
            </w:pPr>
            <w:r>
              <w:t>0%</w:t>
            </w:r>
          </w:p>
        </w:tc>
      </w:tr>
      <w:tr w:rsidR="00F36F29" w14:paraId="05F63DC8" w14:textId="77777777">
        <w:trPr>
          <w:cantSplit/>
        </w:trPr>
        <w:tc>
          <w:tcPr>
            <w:tcW w:w="2640" w:type="dxa"/>
            <w:shd w:val="clear" w:color="auto" w:fill="F2F2F2"/>
            <w:tcMar>
              <w:top w:w="58" w:type="dxa"/>
              <w:left w:w="58" w:type="dxa"/>
              <w:bottom w:w="58" w:type="dxa"/>
              <w:right w:w="58" w:type="dxa"/>
            </w:tcMar>
          </w:tcPr>
          <w:p w:rsidR="00F36F29" w:rsidRDefault="00000000" w14:paraId="41A9AAF1" w14:textId="77777777">
            <w:r>
              <w:t>PERIOD</w:t>
            </w:r>
          </w:p>
        </w:tc>
        <w:tc>
          <w:tcPr>
            <w:tcW w:w="1830" w:type="dxa"/>
            <w:shd w:val="clear" w:color="auto" w:fill="F2F2F2"/>
            <w:tcMar>
              <w:top w:w="58" w:type="dxa"/>
              <w:left w:w="58" w:type="dxa"/>
              <w:bottom w:w="58" w:type="dxa"/>
              <w:right w:w="58" w:type="dxa"/>
            </w:tcMar>
          </w:tcPr>
          <w:p w:rsidR="00F36F29" w:rsidRDefault="00000000" w14:paraId="250FB4AC" w14:textId="77777777">
            <w:pPr>
              <w:jc w:val="right"/>
            </w:pPr>
            <w:r>
              <w:t>0</w:t>
            </w:r>
          </w:p>
        </w:tc>
        <w:tc>
          <w:tcPr>
            <w:tcW w:w="2475" w:type="dxa"/>
            <w:shd w:val="clear" w:color="auto" w:fill="F2F2F2"/>
            <w:tcMar>
              <w:top w:w="58" w:type="dxa"/>
              <w:left w:w="58" w:type="dxa"/>
              <w:bottom w:w="58" w:type="dxa"/>
              <w:right w:w="58" w:type="dxa"/>
            </w:tcMar>
          </w:tcPr>
          <w:p w:rsidR="00F36F29" w:rsidRDefault="00000000" w14:paraId="6692EB25" w14:textId="77777777">
            <w:pPr>
              <w:jc w:val="right"/>
            </w:pPr>
            <w:r>
              <w:t>0/13</w:t>
            </w:r>
          </w:p>
        </w:tc>
        <w:tc>
          <w:tcPr>
            <w:tcW w:w="2415" w:type="dxa"/>
            <w:shd w:val="clear" w:color="auto" w:fill="F2F2F2"/>
            <w:tcMar>
              <w:top w:w="58" w:type="dxa"/>
              <w:left w:w="58" w:type="dxa"/>
              <w:bottom w:w="58" w:type="dxa"/>
              <w:right w:w="58" w:type="dxa"/>
            </w:tcMar>
          </w:tcPr>
          <w:p w:rsidR="00F36F29" w:rsidRDefault="00000000" w14:paraId="2D53E147" w14:textId="77777777">
            <w:pPr>
              <w:jc w:val="right"/>
            </w:pPr>
            <w:r>
              <w:t>0%</w:t>
            </w:r>
          </w:p>
        </w:tc>
      </w:tr>
      <w:tr w:rsidR="00F36F29" w14:paraId="12422F0E" w14:textId="77777777">
        <w:trPr>
          <w:cantSplit/>
        </w:trPr>
        <w:tc>
          <w:tcPr>
            <w:tcW w:w="2640" w:type="dxa"/>
            <w:shd w:val="clear" w:color="auto" w:fill="FFFFFF"/>
            <w:tcMar>
              <w:top w:w="58" w:type="dxa"/>
              <w:left w:w="58" w:type="dxa"/>
              <w:bottom w:w="58" w:type="dxa"/>
              <w:right w:w="58" w:type="dxa"/>
            </w:tcMar>
          </w:tcPr>
          <w:p w:rsidR="00F36F29" w:rsidRDefault="00000000" w14:paraId="52ACE517" w14:textId="77777777">
            <w:r>
              <w:t>BLOB</w:t>
            </w:r>
          </w:p>
        </w:tc>
        <w:tc>
          <w:tcPr>
            <w:tcW w:w="1830" w:type="dxa"/>
            <w:shd w:val="clear" w:color="auto" w:fill="FFFFFF"/>
            <w:tcMar>
              <w:top w:w="58" w:type="dxa"/>
              <w:left w:w="58" w:type="dxa"/>
              <w:bottom w:w="58" w:type="dxa"/>
              <w:right w:w="58" w:type="dxa"/>
            </w:tcMar>
          </w:tcPr>
          <w:p w:rsidR="00F36F29" w:rsidRDefault="00000000" w14:paraId="4DDD8F7A" w14:textId="77777777">
            <w:pPr>
              <w:jc w:val="right"/>
            </w:pPr>
            <w:r>
              <w:t>0</w:t>
            </w:r>
          </w:p>
        </w:tc>
        <w:tc>
          <w:tcPr>
            <w:tcW w:w="2475" w:type="dxa"/>
            <w:shd w:val="clear" w:color="auto" w:fill="FFFFFF"/>
            <w:tcMar>
              <w:top w:w="58" w:type="dxa"/>
              <w:left w:w="58" w:type="dxa"/>
              <w:bottom w:w="58" w:type="dxa"/>
              <w:right w:w="58" w:type="dxa"/>
            </w:tcMar>
          </w:tcPr>
          <w:p w:rsidR="00F36F29" w:rsidRDefault="00000000" w14:paraId="47D61948" w14:textId="77777777">
            <w:pPr>
              <w:jc w:val="right"/>
            </w:pPr>
            <w:r>
              <w:t>0/13</w:t>
            </w:r>
          </w:p>
        </w:tc>
        <w:tc>
          <w:tcPr>
            <w:tcW w:w="2415" w:type="dxa"/>
            <w:shd w:val="clear" w:color="auto" w:fill="FFFFFF"/>
            <w:tcMar>
              <w:top w:w="58" w:type="dxa"/>
              <w:left w:w="58" w:type="dxa"/>
              <w:bottom w:w="58" w:type="dxa"/>
              <w:right w:w="58" w:type="dxa"/>
            </w:tcMar>
          </w:tcPr>
          <w:p w:rsidR="00F36F29" w:rsidRDefault="00000000" w14:paraId="7B94B073" w14:textId="77777777">
            <w:pPr>
              <w:jc w:val="right"/>
            </w:pPr>
            <w:r>
              <w:t>0%</w:t>
            </w:r>
          </w:p>
        </w:tc>
      </w:tr>
      <w:tr w:rsidR="00F36F29" w14:paraId="14E5B78B" w14:textId="77777777">
        <w:trPr>
          <w:cantSplit/>
        </w:trPr>
        <w:tc>
          <w:tcPr>
            <w:tcW w:w="2640" w:type="dxa"/>
            <w:shd w:val="clear" w:color="auto" w:fill="F3F3F3"/>
            <w:tcMar>
              <w:top w:w="58" w:type="dxa"/>
              <w:left w:w="58" w:type="dxa"/>
              <w:bottom w:w="58" w:type="dxa"/>
              <w:right w:w="58" w:type="dxa"/>
            </w:tcMar>
          </w:tcPr>
          <w:p w:rsidR="00F36F29" w:rsidRDefault="00000000" w14:paraId="1013E88E" w14:textId="77777777">
            <w:r>
              <w:t>CLOB</w:t>
            </w:r>
          </w:p>
        </w:tc>
        <w:tc>
          <w:tcPr>
            <w:tcW w:w="1830" w:type="dxa"/>
            <w:shd w:val="clear" w:color="auto" w:fill="F3F3F3"/>
            <w:tcMar>
              <w:top w:w="58" w:type="dxa"/>
              <w:left w:w="58" w:type="dxa"/>
              <w:bottom w:w="58" w:type="dxa"/>
              <w:right w:w="58" w:type="dxa"/>
            </w:tcMar>
          </w:tcPr>
          <w:p w:rsidR="00F36F29" w:rsidRDefault="00000000" w14:paraId="66CD5977" w14:textId="77777777">
            <w:pPr>
              <w:jc w:val="right"/>
            </w:pPr>
            <w:r>
              <w:t>0</w:t>
            </w:r>
          </w:p>
        </w:tc>
        <w:tc>
          <w:tcPr>
            <w:tcW w:w="2475" w:type="dxa"/>
            <w:shd w:val="clear" w:color="auto" w:fill="F3F3F3"/>
            <w:tcMar>
              <w:top w:w="58" w:type="dxa"/>
              <w:left w:w="58" w:type="dxa"/>
              <w:bottom w:w="58" w:type="dxa"/>
              <w:right w:w="58" w:type="dxa"/>
            </w:tcMar>
          </w:tcPr>
          <w:p w:rsidR="00F36F29" w:rsidRDefault="00000000" w14:paraId="6EEE07D0" w14:textId="77777777">
            <w:pPr>
              <w:jc w:val="right"/>
            </w:pPr>
            <w:r>
              <w:t>0/13</w:t>
            </w:r>
          </w:p>
        </w:tc>
        <w:tc>
          <w:tcPr>
            <w:tcW w:w="2415" w:type="dxa"/>
            <w:shd w:val="clear" w:color="auto" w:fill="F3F3F3"/>
            <w:tcMar>
              <w:top w:w="58" w:type="dxa"/>
              <w:left w:w="58" w:type="dxa"/>
              <w:bottom w:w="58" w:type="dxa"/>
              <w:right w:w="58" w:type="dxa"/>
            </w:tcMar>
          </w:tcPr>
          <w:p w:rsidR="00F36F29" w:rsidRDefault="00000000" w14:paraId="3CAEB1BF" w14:textId="77777777">
            <w:pPr>
              <w:jc w:val="right"/>
            </w:pPr>
            <w:r>
              <w:t>0%</w:t>
            </w:r>
          </w:p>
        </w:tc>
      </w:tr>
      <w:tr w:rsidR="00F36F29" w14:paraId="7AC7D709" w14:textId="77777777">
        <w:trPr>
          <w:cantSplit/>
        </w:trPr>
        <w:tc>
          <w:tcPr>
            <w:tcW w:w="2640" w:type="dxa"/>
            <w:shd w:val="clear" w:color="auto" w:fill="FFFFFF"/>
            <w:tcMar>
              <w:top w:w="58" w:type="dxa"/>
              <w:left w:w="58" w:type="dxa"/>
              <w:bottom w:w="58" w:type="dxa"/>
              <w:right w:w="58" w:type="dxa"/>
            </w:tcMar>
          </w:tcPr>
          <w:p w:rsidR="00F36F29" w:rsidRDefault="00000000" w14:paraId="4BBF0A17" w14:textId="77777777">
            <w:r>
              <w:t>GEOSPATIAL</w:t>
            </w:r>
          </w:p>
        </w:tc>
        <w:tc>
          <w:tcPr>
            <w:tcW w:w="1830" w:type="dxa"/>
            <w:shd w:val="clear" w:color="auto" w:fill="FFFFFF"/>
            <w:tcMar>
              <w:top w:w="58" w:type="dxa"/>
              <w:left w:w="58" w:type="dxa"/>
              <w:bottom w:w="58" w:type="dxa"/>
              <w:right w:w="58" w:type="dxa"/>
            </w:tcMar>
          </w:tcPr>
          <w:p w:rsidR="00F36F29" w:rsidRDefault="00000000" w14:paraId="7AF2EFD7" w14:textId="77777777">
            <w:pPr>
              <w:jc w:val="right"/>
            </w:pPr>
            <w:r>
              <w:t>0</w:t>
            </w:r>
          </w:p>
        </w:tc>
        <w:tc>
          <w:tcPr>
            <w:tcW w:w="2475" w:type="dxa"/>
            <w:shd w:val="clear" w:color="auto" w:fill="FFFFFF"/>
            <w:tcMar>
              <w:top w:w="58" w:type="dxa"/>
              <w:left w:w="58" w:type="dxa"/>
              <w:bottom w:w="58" w:type="dxa"/>
              <w:right w:w="58" w:type="dxa"/>
            </w:tcMar>
          </w:tcPr>
          <w:p w:rsidR="00F36F29" w:rsidRDefault="00000000" w14:paraId="54E802FD" w14:textId="77777777">
            <w:pPr>
              <w:jc w:val="right"/>
            </w:pPr>
            <w:r>
              <w:t>0/13</w:t>
            </w:r>
          </w:p>
        </w:tc>
        <w:tc>
          <w:tcPr>
            <w:tcW w:w="2415" w:type="dxa"/>
            <w:shd w:val="clear" w:color="auto" w:fill="FFFFFF"/>
            <w:tcMar>
              <w:top w:w="58" w:type="dxa"/>
              <w:left w:w="58" w:type="dxa"/>
              <w:bottom w:w="58" w:type="dxa"/>
              <w:right w:w="58" w:type="dxa"/>
            </w:tcMar>
          </w:tcPr>
          <w:p w:rsidR="00F36F29" w:rsidRDefault="00000000" w14:paraId="63C795B9" w14:textId="77777777">
            <w:pPr>
              <w:jc w:val="right"/>
            </w:pPr>
            <w:r>
              <w:t>0%</w:t>
            </w:r>
          </w:p>
        </w:tc>
      </w:tr>
      <w:tr w:rsidR="00F36F29" w14:paraId="3276D1A0" w14:textId="77777777">
        <w:trPr>
          <w:cantSplit/>
        </w:trPr>
        <w:tc>
          <w:tcPr>
            <w:tcW w:w="2640" w:type="dxa"/>
            <w:shd w:val="clear" w:color="auto" w:fill="F3F3F3"/>
            <w:tcMar>
              <w:top w:w="58" w:type="dxa"/>
              <w:left w:w="58" w:type="dxa"/>
              <w:bottom w:w="58" w:type="dxa"/>
              <w:right w:w="58" w:type="dxa"/>
            </w:tcMar>
          </w:tcPr>
          <w:p w:rsidR="00F36F29" w:rsidRDefault="00000000" w14:paraId="5F9165A2" w14:textId="77777777">
            <w:r>
              <w:lastRenderedPageBreak/>
              <w:t>XML/JSON</w:t>
            </w:r>
          </w:p>
        </w:tc>
        <w:tc>
          <w:tcPr>
            <w:tcW w:w="1830" w:type="dxa"/>
            <w:shd w:val="clear" w:color="auto" w:fill="F3F3F3"/>
            <w:tcMar>
              <w:top w:w="58" w:type="dxa"/>
              <w:left w:w="58" w:type="dxa"/>
              <w:bottom w:w="58" w:type="dxa"/>
              <w:right w:w="58" w:type="dxa"/>
            </w:tcMar>
          </w:tcPr>
          <w:p w:rsidR="00F36F29" w:rsidRDefault="00000000" w14:paraId="67F4F14F" w14:textId="77777777">
            <w:pPr>
              <w:jc w:val="right"/>
            </w:pPr>
            <w:r>
              <w:t>0</w:t>
            </w:r>
          </w:p>
        </w:tc>
        <w:tc>
          <w:tcPr>
            <w:tcW w:w="2475" w:type="dxa"/>
            <w:shd w:val="clear" w:color="auto" w:fill="F3F3F3"/>
            <w:tcMar>
              <w:top w:w="58" w:type="dxa"/>
              <w:left w:w="58" w:type="dxa"/>
              <w:bottom w:w="58" w:type="dxa"/>
              <w:right w:w="58" w:type="dxa"/>
            </w:tcMar>
          </w:tcPr>
          <w:p w:rsidR="00F36F29" w:rsidRDefault="00000000" w14:paraId="3ADA4E66" w14:textId="77777777">
            <w:pPr>
              <w:jc w:val="right"/>
            </w:pPr>
            <w:r>
              <w:t>0/13</w:t>
            </w:r>
          </w:p>
        </w:tc>
        <w:tc>
          <w:tcPr>
            <w:tcW w:w="2415" w:type="dxa"/>
            <w:shd w:val="clear" w:color="auto" w:fill="F3F3F3"/>
            <w:tcMar>
              <w:top w:w="58" w:type="dxa"/>
              <w:left w:w="58" w:type="dxa"/>
              <w:bottom w:w="58" w:type="dxa"/>
              <w:right w:w="58" w:type="dxa"/>
            </w:tcMar>
          </w:tcPr>
          <w:p w:rsidR="00F36F29" w:rsidRDefault="00000000" w14:paraId="63FE6BB4" w14:textId="77777777">
            <w:pPr>
              <w:jc w:val="right"/>
            </w:pPr>
            <w:r>
              <w:t>0%</w:t>
            </w:r>
          </w:p>
        </w:tc>
      </w:tr>
    </w:tbl>
    <w:p w:rsidR="00F36F29" w:rsidRDefault="00F36F29" w14:paraId="1354BCEC" w14:textId="77777777">
      <w:pPr>
        <w:rPr>
          <w:rFonts w:ascii="Arial" w:hAnsi="Arial" w:eastAsia="Arial" w:cs="Arial"/>
        </w:rPr>
      </w:pPr>
    </w:p>
    <w:p w:rsidR="00F36F29" w:rsidRDefault="00000000" w14:paraId="34E05C63" w14:textId="77777777">
      <w:r>
        <w:t>If a hyphen (‘-’) is listed in the table above, it means no objects of that kind were found in the input folder.</w:t>
      </w:r>
    </w:p>
    <w:p w:rsidR="00F36F29" w:rsidRDefault="00000000" w14:paraId="1E4513B7" w14:textId="77777777">
      <w:pPr>
        <w:spacing w:line="276" w:lineRule="auto"/>
        <w:rPr>
          <w:i/>
          <w:u w:val="single"/>
        </w:rPr>
      </w:pPr>
      <w:r>
        <w:rPr>
          <w:i/>
          <w:u w:val="single"/>
        </w:rPr>
        <w:t xml:space="preserve"> </w:t>
      </w:r>
    </w:p>
    <w:p w:rsidR="00F36F29" w:rsidRDefault="00000000" w14:paraId="5B120D79" w14:textId="77777777">
      <w:pPr>
        <w:pStyle w:val="Heading5"/>
        <w:spacing w:line="276" w:lineRule="auto"/>
        <w:jc w:val="both"/>
      </w:pPr>
      <w:bookmarkStart w:name="_heading=h.bfskuhspycjm" w:colFirst="0" w:colLast="0" w:id="35"/>
      <w:bookmarkEnd w:id="35"/>
      <w:r>
        <w:t>Notes</w:t>
      </w:r>
    </w:p>
    <w:p w:rsidR="00F36F29" w:rsidRDefault="00000000" w14:paraId="5E9BCB6C" w14:textId="77777777">
      <w:pPr>
        <w:numPr>
          <w:ilvl w:val="0"/>
          <w:numId w:val="1"/>
        </w:numPr>
        <w:spacing w:line="276" w:lineRule="auto"/>
        <w:jc w:val="both"/>
      </w:pPr>
      <w:r>
        <w:t>This assessment can be used as a complement to a full data profile. A complete inventory for this assessment is coming soon.</w:t>
      </w:r>
    </w:p>
    <w:p w:rsidR="00F36F29" w:rsidRDefault="00000000" w14:paraId="19D7E0BA" w14:textId="77777777">
      <w:pPr>
        <w:numPr>
          <w:ilvl w:val="0"/>
          <w:numId w:val="1"/>
        </w:numPr>
        <w:spacing w:line="276" w:lineRule="auto"/>
        <w:jc w:val="both"/>
      </w:pPr>
      <w:r>
        <w:rPr>
          <w:i/>
        </w:rPr>
        <w:t>NUMBER without precision</w:t>
      </w:r>
      <w:r>
        <w:t xml:space="preserve"> – Number when defined without a scale/precision in Teradata allows for a flexible scale value for any given record from 0 to 38 provided the total precision never exceeds 38.  Snowflake does not allow this and always has a fixed scale/precision.</w:t>
      </w:r>
    </w:p>
    <w:p w:rsidR="00F36F29" w:rsidRDefault="00000000" w14:paraId="09D50808" w14:textId="77777777">
      <w:pPr>
        <w:numPr>
          <w:ilvl w:val="0"/>
          <w:numId w:val="1"/>
        </w:numPr>
        <w:spacing w:line="276" w:lineRule="auto"/>
        <w:jc w:val="both"/>
      </w:pPr>
      <w:r>
        <w:rPr>
          <w:i/>
        </w:rPr>
        <w:t>INTERVAL</w:t>
      </w:r>
      <w:r>
        <w:t xml:space="preserve"> – Interval data types are not supported in Snowflake and are converted to varchars and manipulated as such using custom functions.  Heavy use of intervals can cause performance issues and may require some re-architecture of the DDL and SQL.</w:t>
      </w:r>
    </w:p>
    <w:p w:rsidR="00F36F29" w:rsidRDefault="00000000" w14:paraId="4CA1C0D2" w14:textId="77777777">
      <w:pPr>
        <w:numPr>
          <w:ilvl w:val="0"/>
          <w:numId w:val="1"/>
        </w:numPr>
        <w:spacing w:line="276" w:lineRule="auto"/>
        <w:jc w:val="both"/>
      </w:pPr>
      <w:r>
        <w:rPr>
          <w:i/>
        </w:rPr>
        <w:t>PERIOD</w:t>
      </w:r>
      <w:r>
        <w:t xml:space="preserve"> – Period data types are not supported in Snowflake and are converted to varchars.  They are a pair of dates or timestamps. Heavy use of periods can cause performance issues and may require some re-architecture of the DDL and SQL.</w:t>
      </w:r>
    </w:p>
    <w:p w:rsidR="00F36F29" w:rsidRDefault="00000000" w14:paraId="746F0EAE" w14:textId="77777777">
      <w:pPr>
        <w:numPr>
          <w:ilvl w:val="0"/>
          <w:numId w:val="1"/>
        </w:numPr>
        <w:spacing w:line="276" w:lineRule="auto"/>
        <w:jc w:val="both"/>
      </w:pPr>
      <w:r>
        <w:rPr>
          <w:i/>
        </w:rPr>
        <w:t>BLOB</w:t>
      </w:r>
      <w:r>
        <w:t xml:space="preserve"> – </w:t>
      </w:r>
      <w:r>
        <w:rPr>
          <w:sz w:val="23"/>
          <w:szCs w:val="23"/>
        </w:rPr>
        <w:t xml:space="preserve">BINARY can be used instead but has a maximum of 8,388,608 bytes. </w:t>
      </w:r>
    </w:p>
    <w:p w:rsidR="00F36F29" w:rsidRDefault="00000000" w14:paraId="6393139B" w14:textId="77777777">
      <w:pPr>
        <w:numPr>
          <w:ilvl w:val="0"/>
          <w:numId w:val="1"/>
        </w:numPr>
        <w:spacing w:line="276" w:lineRule="auto"/>
        <w:jc w:val="both"/>
      </w:pPr>
      <w:r>
        <w:rPr>
          <w:i/>
        </w:rPr>
        <w:t>CLOB</w:t>
      </w:r>
      <w:r>
        <w:t xml:space="preserve"> – </w:t>
      </w:r>
      <w:r>
        <w:rPr>
          <w:sz w:val="23"/>
          <w:szCs w:val="23"/>
        </w:rPr>
        <w:t>VARCHAR can be used instead but has a maximum of 16,777,216 bytes (for single-byte).</w:t>
      </w:r>
    </w:p>
    <w:p w:rsidR="00F36F29" w:rsidRDefault="00000000" w14:paraId="1C641ED1" w14:textId="77777777">
      <w:pPr>
        <w:numPr>
          <w:ilvl w:val="0"/>
          <w:numId w:val="1"/>
        </w:numPr>
        <w:spacing w:line="276" w:lineRule="auto"/>
        <w:jc w:val="both"/>
      </w:pPr>
      <w:r>
        <w:rPr>
          <w:i/>
        </w:rPr>
        <w:t>GEOSPATIAL</w:t>
      </w:r>
      <w:r>
        <w:t xml:space="preserve"> – Geospatial types have recently had support released.  Some specific use cases may require evaluation for workarounds.</w:t>
      </w:r>
    </w:p>
    <w:p w:rsidR="00F36F29" w:rsidRDefault="00000000" w14:paraId="47FEF4EB" w14:textId="77777777">
      <w:pPr>
        <w:numPr>
          <w:ilvl w:val="0"/>
          <w:numId w:val="1"/>
        </w:numPr>
        <w:spacing w:line="276" w:lineRule="auto"/>
        <w:jc w:val="both"/>
      </w:pPr>
      <w:r>
        <w:rPr>
          <w:i/>
        </w:rPr>
        <w:t>XML/JSON</w:t>
      </w:r>
      <w:r>
        <w:t xml:space="preserve"> – Special column types that are converted to VARIANT columns in Snowflake and may need additional attention in testing/data loading.</w:t>
      </w:r>
    </w:p>
    <w:p w:rsidR="00F36F29" w:rsidRDefault="00000000" w14:paraId="1B06AFAB" w14:textId="77777777">
      <w:pPr>
        <w:spacing w:line="276" w:lineRule="auto"/>
        <w:ind w:left="720"/>
      </w:pPr>
      <w:r>
        <w:t xml:space="preserve"> </w:t>
      </w:r>
    </w:p>
    <w:p w:rsidR="00F36F29" w:rsidRDefault="00000000" w14:paraId="6A8DF3DB" w14:textId="77777777">
      <w:pPr>
        <w:pStyle w:val="Heading5"/>
        <w:spacing w:line="276" w:lineRule="auto"/>
        <w:jc w:val="both"/>
      </w:pPr>
      <w:bookmarkStart w:name="_heading=h.j1fz49xy5q6w" w:colFirst="0" w:colLast="0" w:id="36"/>
      <w:bookmarkEnd w:id="36"/>
      <w:r>
        <w:t>Data Values</w:t>
      </w:r>
    </w:p>
    <w:p w:rsidR="00F36F29" w:rsidRDefault="00000000" w14:paraId="62D1165D" w14:textId="77777777">
      <w:pPr>
        <w:spacing w:line="276" w:lineRule="auto"/>
        <w:jc w:val="both"/>
      </w:pPr>
      <w:r>
        <w:t>Data values that have significance in a migration.</w:t>
      </w:r>
    </w:p>
    <w:p w:rsidR="00F36F29" w:rsidRDefault="00F36F29" w14:paraId="0A53C6A7" w14:textId="77777777">
      <w:pPr>
        <w:pStyle w:val="Heading5"/>
      </w:pPr>
      <w:bookmarkStart w:name="_heading=h.ocb5t8cj2dk6" w:colFirst="0" w:colLast="0" w:id="37"/>
      <w:bookmarkEnd w:id="37"/>
    </w:p>
    <w:tbl>
      <w:tblPr>
        <w:tblStyle w:val="afff1"/>
        <w:tblW w:w="936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640"/>
        <w:gridCol w:w="1830"/>
        <w:gridCol w:w="2475"/>
        <w:gridCol w:w="2415"/>
      </w:tblGrid>
      <w:tr w:rsidR="00F36F29" w14:paraId="1513DE59" w14:textId="77777777">
        <w:trPr>
          <w:tblHeader/>
        </w:trPr>
        <w:tc>
          <w:tcPr>
            <w:tcW w:w="2640" w:type="dxa"/>
            <w:shd w:val="clear" w:color="auto" w:fill="A6A6A6"/>
            <w:tcMar>
              <w:top w:w="58" w:type="dxa"/>
              <w:left w:w="58" w:type="dxa"/>
              <w:bottom w:w="58" w:type="dxa"/>
              <w:right w:w="58" w:type="dxa"/>
            </w:tcMar>
          </w:tcPr>
          <w:p w:rsidR="00F36F29" w:rsidRDefault="00000000" w14:paraId="4AF8B87A" w14:textId="77777777">
            <w:pPr>
              <w:rPr>
                <w:b/>
                <w:color w:val="FFFFFF"/>
              </w:rPr>
            </w:pPr>
            <w:r>
              <w:rPr>
                <w:b/>
                <w:color w:val="FFFFFF"/>
              </w:rPr>
              <w:t>Data Types</w:t>
            </w:r>
          </w:p>
        </w:tc>
        <w:tc>
          <w:tcPr>
            <w:tcW w:w="1830" w:type="dxa"/>
            <w:shd w:val="clear" w:color="auto" w:fill="A6A6A6"/>
            <w:tcMar>
              <w:top w:w="58" w:type="dxa"/>
              <w:left w:w="58" w:type="dxa"/>
              <w:bottom w:w="58" w:type="dxa"/>
              <w:right w:w="58" w:type="dxa"/>
            </w:tcMar>
          </w:tcPr>
          <w:p w:rsidR="00F36F29" w:rsidRDefault="00000000" w14:paraId="42CA08EC" w14:textId="77777777">
            <w:pPr>
              <w:rPr>
                <w:b/>
                <w:color w:val="FFFFFF"/>
              </w:rPr>
            </w:pPr>
            <w:r>
              <w:rPr>
                <w:b/>
                <w:color w:val="FFFFFF"/>
              </w:rPr>
              <w:t>Instances</w:t>
            </w:r>
          </w:p>
        </w:tc>
        <w:tc>
          <w:tcPr>
            <w:tcW w:w="2475" w:type="dxa"/>
            <w:shd w:val="clear" w:color="auto" w:fill="A6A6A6"/>
            <w:tcMar>
              <w:top w:w="58" w:type="dxa"/>
              <w:left w:w="58" w:type="dxa"/>
              <w:bottom w:w="58" w:type="dxa"/>
              <w:right w:w="58" w:type="dxa"/>
            </w:tcMar>
          </w:tcPr>
          <w:p w:rsidR="00F36F29" w:rsidRDefault="00000000" w14:paraId="5BC50F16" w14:textId="77777777">
            <w:pPr>
              <w:rPr>
                <w:b/>
                <w:color w:val="FFFFFF"/>
              </w:rPr>
            </w:pPr>
            <w:r>
              <w:rPr>
                <w:b/>
                <w:color w:val="FFFFFF"/>
              </w:rPr>
              <w:t>Tables Impacted</w:t>
            </w:r>
          </w:p>
        </w:tc>
        <w:tc>
          <w:tcPr>
            <w:tcW w:w="2415" w:type="dxa"/>
            <w:shd w:val="clear" w:color="auto" w:fill="A6A6A6"/>
            <w:tcMar>
              <w:top w:w="58" w:type="dxa"/>
              <w:left w:w="58" w:type="dxa"/>
              <w:bottom w:w="58" w:type="dxa"/>
              <w:right w:w="58" w:type="dxa"/>
            </w:tcMar>
          </w:tcPr>
          <w:p w:rsidR="00F36F29" w:rsidRDefault="00000000" w14:paraId="31E0B887" w14:textId="77777777">
            <w:pPr>
              <w:rPr>
                <w:b/>
                <w:color w:val="FFFFFF"/>
              </w:rPr>
            </w:pPr>
            <w:r>
              <w:rPr>
                <w:b/>
                <w:color w:val="FFFFFF"/>
              </w:rPr>
              <w:t>Percent Impacted</w:t>
            </w:r>
          </w:p>
        </w:tc>
      </w:tr>
      <w:tr w:rsidR="00F36F29" w14:paraId="08E18663" w14:textId="77777777">
        <w:trPr>
          <w:cantSplit/>
        </w:trPr>
        <w:tc>
          <w:tcPr>
            <w:tcW w:w="2640" w:type="dxa"/>
            <w:shd w:val="clear" w:color="auto" w:fill="F2F2F2"/>
            <w:tcMar>
              <w:top w:w="58" w:type="dxa"/>
              <w:left w:w="58" w:type="dxa"/>
              <w:bottom w:w="58" w:type="dxa"/>
              <w:right w:w="58" w:type="dxa"/>
            </w:tcMar>
          </w:tcPr>
          <w:p w:rsidR="00F36F29" w:rsidRDefault="00000000" w14:paraId="3645C4DD" w14:textId="77777777">
            <w:r>
              <w:t>Binary Defaults</w:t>
            </w:r>
          </w:p>
        </w:tc>
        <w:tc>
          <w:tcPr>
            <w:tcW w:w="1830" w:type="dxa"/>
            <w:shd w:val="clear" w:color="auto" w:fill="F2F2F2"/>
            <w:tcMar>
              <w:top w:w="58" w:type="dxa"/>
              <w:left w:w="58" w:type="dxa"/>
              <w:bottom w:w="58" w:type="dxa"/>
              <w:right w:w="58" w:type="dxa"/>
            </w:tcMar>
          </w:tcPr>
          <w:p w:rsidR="00F36F29" w:rsidRDefault="00000000" w14:paraId="2D9E2588" w14:textId="77777777">
            <w:pPr>
              <w:jc w:val="right"/>
            </w:pPr>
            <w:r>
              <w:t>0</w:t>
            </w:r>
          </w:p>
        </w:tc>
        <w:tc>
          <w:tcPr>
            <w:tcW w:w="2475" w:type="dxa"/>
            <w:shd w:val="clear" w:color="auto" w:fill="F2F2F2"/>
            <w:tcMar>
              <w:top w:w="58" w:type="dxa"/>
              <w:left w:w="58" w:type="dxa"/>
              <w:bottom w:w="58" w:type="dxa"/>
              <w:right w:w="58" w:type="dxa"/>
            </w:tcMar>
          </w:tcPr>
          <w:p w:rsidR="00F36F29" w:rsidRDefault="00000000" w14:paraId="2712A4AE" w14:textId="77777777">
            <w:pPr>
              <w:jc w:val="right"/>
            </w:pPr>
            <w:r>
              <w:t>0/13</w:t>
            </w:r>
          </w:p>
        </w:tc>
        <w:tc>
          <w:tcPr>
            <w:tcW w:w="2415" w:type="dxa"/>
            <w:shd w:val="clear" w:color="auto" w:fill="F2F2F2"/>
            <w:tcMar>
              <w:top w:w="58" w:type="dxa"/>
              <w:left w:w="58" w:type="dxa"/>
              <w:bottom w:w="58" w:type="dxa"/>
              <w:right w:w="58" w:type="dxa"/>
            </w:tcMar>
          </w:tcPr>
          <w:p w:rsidR="00F36F29" w:rsidRDefault="00000000" w14:paraId="11446BA0" w14:textId="77777777">
            <w:pPr>
              <w:jc w:val="right"/>
            </w:pPr>
            <w:r>
              <w:t>0%</w:t>
            </w:r>
          </w:p>
        </w:tc>
      </w:tr>
      <w:tr w:rsidR="00F36F29" w14:paraId="6AF36635" w14:textId="77777777">
        <w:trPr>
          <w:cantSplit/>
        </w:trPr>
        <w:tc>
          <w:tcPr>
            <w:tcW w:w="2640" w:type="dxa"/>
            <w:tcMar>
              <w:top w:w="58" w:type="dxa"/>
              <w:left w:w="58" w:type="dxa"/>
              <w:bottom w:w="58" w:type="dxa"/>
              <w:right w:w="58" w:type="dxa"/>
            </w:tcMar>
          </w:tcPr>
          <w:p w:rsidR="00F36F29" w:rsidRDefault="00000000" w14:paraId="4EED2C5A" w14:textId="77777777">
            <w:r>
              <w:t>TIME Defaults</w:t>
            </w:r>
          </w:p>
        </w:tc>
        <w:tc>
          <w:tcPr>
            <w:tcW w:w="1830" w:type="dxa"/>
            <w:tcMar>
              <w:top w:w="58" w:type="dxa"/>
              <w:left w:w="58" w:type="dxa"/>
              <w:bottom w:w="58" w:type="dxa"/>
              <w:right w:w="58" w:type="dxa"/>
            </w:tcMar>
          </w:tcPr>
          <w:p w:rsidR="00F36F29" w:rsidRDefault="00000000" w14:paraId="7BCB4EDC" w14:textId="77777777">
            <w:pPr>
              <w:jc w:val="right"/>
            </w:pPr>
            <w:r>
              <w:t>0</w:t>
            </w:r>
          </w:p>
        </w:tc>
        <w:tc>
          <w:tcPr>
            <w:tcW w:w="2475" w:type="dxa"/>
            <w:tcMar>
              <w:top w:w="58" w:type="dxa"/>
              <w:left w:w="58" w:type="dxa"/>
              <w:bottom w:w="58" w:type="dxa"/>
              <w:right w:w="58" w:type="dxa"/>
            </w:tcMar>
          </w:tcPr>
          <w:p w:rsidR="00F36F29" w:rsidRDefault="00000000" w14:paraId="419D49C7" w14:textId="77777777">
            <w:pPr>
              <w:jc w:val="right"/>
            </w:pPr>
            <w:r>
              <w:t>0/13</w:t>
            </w:r>
          </w:p>
        </w:tc>
        <w:tc>
          <w:tcPr>
            <w:tcW w:w="2415" w:type="dxa"/>
            <w:tcMar>
              <w:top w:w="58" w:type="dxa"/>
              <w:left w:w="58" w:type="dxa"/>
              <w:bottom w:w="58" w:type="dxa"/>
              <w:right w:w="58" w:type="dxa"/>
            </w:tcMar>
          </w:tcPr>
          <w:p w:rsidR="00F36F29" w:rsidRDefault="00000000" w14:paraId="4A243ADF" w14:textId="77777777">
            <w:pPr>
              <w:jc w:val="right"/>
            </w:pPr>
            <w:r>
              <w:t>0%</w:t>
            </w:r>
          </w:p>
        </w:tc>
      </w:tr>
      <w:tr w:rsidR="00F36F29" w14:paraId="73C758EC" w14:textId="77777777">
        <w:trPr>
          <w:cantSplit/>
        </w:trPr>
        <w:tc>
          <w:tcPr>
            <w:tcW w:w="2640" w:type="dxa"/>
            <w:shd w:val="clear" w:color="auto" w:fill="F2F2F2"/>
            <w:tcMar>
              <w:top w:w="58" w:type="dxa"/>
              <w:left w:w="58" w:type="dxa"/>
              <w:bottom w:w="58" w:type="dxa"/>
              <w:right w:w="58" w:type="dxa"/>
            </w:tcMar>
          </w:tcPr>
          <w:p w:rsidR="00F36F29" w:rsidRDefault="00000000" w14:paraId="16A5005C" w14:textId="77777777">
            <w:r>
              <w:t>FLOAT Defaults</w:t>
            </w:r>
          </w:p>
        </w:tc>
        <w:tc>
          <w:tcPr>
            <w:tcW w:w="1830" w:type="dxa"/>
            <w:shd w:val="clear" w:color="auto" w:fill="F2F2F2"/>
            <w:tcMar>
              <w:top w:w="58" w:type="dxa"/>
              <w:left w:w="58" w:type="dxa"/>
              <w:bottom w:w="58" w:type="dxa"/>
              <w:right w:w="58" w:type="dxa"/>
            </w:tcMar>
          </w:tcPr>
          <w:p w:rsidR="00F36F29" w:rsidRDefault="00000000" w14:paraId="530B7BB3" w14:textId="77777777">
            <w:pPr>
              <w:jc w:val="right"/>
            </w:pPr>
            <w:r>
              <w:t>0</w:t>
            </w:r>
          </w:p>
        </w:tc>
        <w:tc>
          <w:tcPr>
            <w:tcW w:w="2475" w:type="dxa"/>
            <w:shd w:val="clear" w:color="auto" w:fill="F2F2F2"/>
            <w:tcMar>
              <w:top w:w="58" w:type="dxa"/>
              <w:left w:w="58" w:type="dxa"/>
              <w:bottom w:w="58" w:type="dxa"/>
              <w:right w:w="58" w:type="dxa"/>
            </w:tcMar>
          </w:tcPr>
          <w:p w:rsidR="00F36F29" w:rsidRDefault="00000000" w14:paraId="7A95574B" w14:textId="77777777">
            <w:pPr>
              <w:jc w:val="right"/>
            </w:pPr>
            <w:r>
              <w:t>0/13</w:t>
            </w:r>
          </w:p>
        </w:tc>
        <w:tc>
          <w:tcPr>
            <w:tcW w:w="2415" w:type="dxa"/>
            <w:shd w:val="clear" w:color="auto" w:fill="F2F2F2"/>
            <w:tcMar>
              <w:top w:w="58" w:type="dxa"/>
              <w:left w:w="58" w:type="dxa"/>
              <w:bottom w:w="58" w:type="dxa"/>
              <w:right w:w="58" w:type="dxa"/>
            </w:tcMar>
          </w:tcPr>
          <w:p w:rsidR="00F36F29" w:rsidRDefault="00000000" w14:paraId="4E42CD35" w14:textId="77777777">
            <w:pPr>
              <w:jc w:val="right"/>
            </w:pPr>
            <w:r>
              <w:t>0%</w:t>
            </w:r>
          </w:p>
        </w:tc>
      </w:tr>
      <w:tr w:rsidR="00F36F29" w14:paraId="62344736" w14:textId="77777777">
        <w:trPr>
          <w:cantSplit/>
        </w:trPr>
        <w:tc>
          <w:tcPr>
            <w:tcW w:w="2640" w:type="dxa"/>
            <w:shd w:val="clear" w:color="auto" w:fill="FFFFFF"/>
            <w:tcMar>
              <w:top w:w="58" w:type="dxa"/>
              <w:left w:w="58" w:type="dxa"/>
              <w:bottom w:w="58" w:type="dxa"/>
              <w:right w:w="58" w:type="dxa"/>
            </w:tcMar>
          </w:tcPr>
          <w:p w:rsidR="00F36F29" w:rsidRDefault="00000000" w14:paraId="41AB3A70" w14:textId="77777777">
            <w:r>
              <w:t>IDENTITY Columns</w:t>
            </w:r>
          </w:p>
        </w:tc>
        <w:tc>
          <w:tcPr>
            <w:tcW w:w="1830" w:type="dxa"/>
            <w:shd w:val="clear" w:color="auto" w:fill="FFFFFF"/>
            <w:tcMar>
              <w:top w:w="58" w:type="dxa"/>
              <w:left w:w="58" w:type="dxa"/>
              <w:bottom w:w="58" w:type="dxa"/>
              <w:right w:w="58" w:type="dxa"/>
            </w:tcMar>
          </w:tcPr>
          <w:p w:rsidR="00F36F29" w:rsidRDefault="00000000" w14:paraId="60EDB952" w14:textId="77777777">
            <w:pPr>
              <w:jc w:val="right"/>
            </w:pPr>
            <w:r>
              <w:t>0</w:t>
            </w:r>
          </w:p>
        </w:tc>
        <w:tc>
          <w:tcPr>
            <w:tcW w:w="2475" w:type="dxa"/>
            <w:shd w:val="clear" w:color="auto" w:fill="FFFFFF"/>
            <w:tcMar>
              <w:top w:w="58" w:type="dxa"/>
              <w:left w:w="58" w:type="dxa"/>
              <w:bottom w:w="58" w:type="dxa"/>
              <w:right w:w="58" w:type="dxa"/>
            </w:tcMar>
          </w:tcPr>
          <w:p w:rsidR="00F36F29" w:rsidRDefault="00000000" w14:paraId="1AEB6871" w14:textId="77777777">
            <w:pPr>
              <w:jc w:val="right"/>
            </w:pPr>
            <w:r>
              <w:t>0/13</w:t>
            </w:r>
          </w:p>
        </w:tc>
        <w:tc>
          <w:tcPr>
            <w:tcW w:w="2415" w:type="dxa"/>
            <w:shd w:val="clear" w:color="auto" w:fill="FFFFFF"/>
            <w:tcMar>
              <w:top w:w="58" w:type="dxa"/>
              <w:left w:w="58" w:type="dxa"/>
              <w:bottom w:w="58" w:type="dxa"/>
              <w:right w:w="58" w:type="dxa"/>
            </w:tcMar>
          </w:tcPr>
          <w:p w:rsidR="00F36F29" w:rsidRDefault="00000000" w14:paraId="54126EDF" w14:textId="77777777">
            <w:pPr>
              <w:jc w:val="right"/>
            </w:pPr>
            <w:r>
              <w:t>0%</w:t>
            </w:r>
          </w:p>
        </w:tc>
      </w:tr>
      <w:tr w:rsidR="00F36F29" w14:paraId="2703A864" w14:textId="77777777">
        <w:trPr>
          <w:cantSplit/>
        </w:trPr>
        <w:tc>
          <w:tcPr>
            <w:tcW w:w="2640" w:type="dxa"/>
            <w:shd w:val="clear" w:color="auto" w:fill="F3F3F3"/>
            <w:tcMar>
              <w:top w:w="58" w:type="dxa"/>
              <w:left w:w="58" w:type="dxa"/>
              <w:bottom w:w="58" w:type="dxa"/>
              <w:right w:w="58" w:type="dxa"/>
            </w:tcMar>
          </w:tcPr>
          <w:p w:rsidR="00F36F29" w:rsidRDefault="00000000" w14:paraId="0A9CD988" w14:textId="77777777">
            <w:r>
              <w:t>SESSION Defaults</w:t>
            </w:r>
          </w:p>
        </w:tc>
        <w:tc>
          <w:tcPr>
            <w:tcW w:w="1830" w:type="dxa"/>
            <w:shd w:val="clear" w:color="auto" w:fill="F3F3F3"/>
            <w:tcMar>
              <w:top w:w="58" w:type="dxa"/>
              <w:left w:w="58" w:type="dxa"/>
              <w:bottom w:w="58" w:type="dxa"/>
              <w:right w:w="58" w:type="dxa"/>
            </w:tcMar>
          </w:tcPr>
          <w:p w:rsidR="00F36F29" w:rsidRDefault="00000000" w14:paraId="3E51F3FF" w14:textId="77777777">
            <w:pPr>
              <w:jc w:val="right"/>
            </w:pPr>
            <w:r>
              <w:t>0</w:t>
            </w:r>
          </w:p>
        </w:tc>
        <w:tc>
          <w:tcPr>
            <w:tcW w:w="2475" w:type="dxa"/>
            <w:shd w:val="clear" w:color="auto" w:fill="F3F3F3"/>
            <w:tcMar>
              <w:top w:w="58" w:type="dxa"/>
              <w:left w:w="58" w:type="dxa"/>
              <w:bottom w:w="58" w:type="dxa"/>
              <w:right w:w="58" w:type="dxa"/>
            </w:tcMar>
          </w:tcPr>
          <w:p w:rsidR="00F36F29" w:rsidRDefault="00000000" w14:paraId="690A6350" w14:textId="77777777">
            <w:pPr>
              <w:jc w:val="right"/>
            </w:pPr>
            <w:r>
              <w:t>0/13</w:t>
            </w:r>
          </w:p>
        </w:tc>
        <w:tc>
          <w:tcPr>
            <w:tcW w:w="2415" w:type="dxa"/>
            <w:shd w:val="clear" w:color="auto" w:fill="F3F3F3"/>
            <w:tcMar>
              <w:top w:w="58" w:type="dxa"/>
              <w:left w:w="58" w:type="dxa"/>
              <w:bottom w:w="58" w:type="dxa"/>
              <w:right w:w="58" w:type="dxa"/>
            </w:tcMar>
          </w:tcPr>
          <w:p w:rsidR="00F36F29" w:rsidRDefault="00000000" w14:paraId="4E90E08F" w14:textId="77777777">
            <w:pPr>
              <w:jc w:val="right"/>
            </w:pPr>
            <w:r>
              <w:t>0%</w:t>
            </w:r>
          </w:p>
        </w:tc>
      </w:tr>
    </w:tbl>
    <w:p w:rsidR="00F36F29" w:rsidRDefault="00000000" w14:paraId="525FC105" w14:textId="77777777">
      <w:pPr>
        <w:rPr>
          <w:sz w:val="20"/>
          <w:szCs w:val="20"/>
        </w:rPr>
      </w:pPr>
      <w:r>
        <w:rPr>
          <w:sz w:val="20"/>
          <w:szCs w:val="20"/>
        </w:rPr>
        <w:t>If a hyphen (‘-’) is listed in the table above, it means no objects of that kind were found in the input folder.</w:t>
      </w:r>
    </w:p>
    <w:p w:rsidR="00F36F29" w:rsidRDefault="00F36F29" w14:paraId="3E7CBB9A" w14:textId="77777777">
      <w:pPr>
        <w:spacing w:line="276" w:lineRule="auto"/>
      </w:pPr>
    </w:p>
    <w:p w:rsidR="00F36F29" w:rsidRDefault="00000000" w14:paraId="5235D42B" w14:textId="77777777">
      <w:pPr>
        <w:spacing w:line="276" w:lineRule="auto"/>
        <w:jc w:val="both"/>
        <w:rPr>
          <w:rFonts w:ascii="Arial" w:hAnsi="Arial" w:eastAsia="Arial" w:cs="Arial"/>
        </w:rPr>
      </w:pPr>
      <w:r>
        <w:rPr>
          <w:rFonts w:ascii="Arial" w:hAnsi="Arial" w:eastAsia="Arial" w:cs="Arial"/>
        </w:rPr>
        <w:t xml:space="preserve"> </w:t>
      </w:r>
    </w:p>
    <w:p w:rsidR="00F36F29" w:rsidRDefault="00000000" w14:paraId="76194B90" w14:textId="77777777">
      <w:pPr>
        <w:pStyle w:val="Heading5"/>
        <w:spacing w:line="276" w:lineRule="auto"/>
        <w:jc w:val="both"/>
      </w:pPr>
      <w:bookmarkStart w:name="_heading=h.5eqrpckng328" w:colFirst="0" w:colLast="0" w:id="38"/>
      <w:bookmarkEnd w:id="38"/>
      <w:r>
        <w:t>Notes</w:t>
      </w:r>
    </w:p>
    <w:p w:rsidR="00F36F29" w:rsidRDefault="00000000" w14:paraId="4374BA44" w14:textId="77777777">
      <w:pPr>
        <w:numPr>
          <w:ilvl w:val="0"/>
          <w:numId w:val="7"/>
        </w:numPr>
        <w:spacing w:line="276" w:lineRule="auto"/>
        <w:jc w:val="both"/>
      </w:pPr>
      <w:r>
        <w:rPr>
          <w:i/>
        </w:rPr>
        <w:lastRenderedPageBreak/>
        <w:t>Binary Defaults</w:t>
      </w:r>
      <w:r>
        <w:t xml:space="preserve"> – Binary data types do not currently support a default value being defined.</w:t>
      </w:r>
    </w:p>
    <w:p w:rsidR="00F36F29" w:rsidRDefault="00000000" w14:paraId="701A8C35" w14:textId="77777777">
      <w:pPr>
        <w:numPr>
          <w:ilvl w:val="0"/>
          <w:numId w:val="7"/>
        </w:numPr>
        <w:spacing w:line="276" w:lineRule="auto"/>
        <w:jc w:val="both"/>
      </w:pPr>
      <w:r>
        <w:rPr>
          <w:i/>
        </w:rPr>
        <w:t>TIME Defaults</w:t>
      </w:r>
      <w:r>
        <w:t xml:space="preserve"> – Time with </w:t>
      </w:r>
      <w:proofErr w:type="spellStart"/>
      <w:r>
        <w:t>TimeZone</w:t>
      </w:r>
      <w:proofErr w:type="spellEnd"/>
      <w:r>
        <w:t xml:space="preserve"> is not a supported type in Snowflake</w:t>
      </w:r>
    </w:p>
    <w:p w:rsidR="00F36F29" w:rsidRDefault="00000000" w14:paraId="4581AE5C" w14:textId="77777777">
      <w:pPr>
        <w:numPr>
          <w:ilvl w:val="0"/>
          <w:numId w:val="7"/>
        </w:numPr>
        <w:spacing w:line="276" w:lineRule="auto"/>
        <w:jc w:val="both"/>
      </w:pPr>
      <w:r>
        <w:rPr>
          <w:i/>
        </w:rPr>
        <w:t>FLOAT Default</w:t>
      </w:r>
      <w:r>
        <w:t xml:space="preserve"> – Timestamp can be defined as a default value for a FLOAT column in Teradata but is not supported in Snowflake.  This is typically a column required for an auxiliary system such as SAS and many times will not be an issue once the system has been adjusted to work with Snowflake.</w:t>
      </w:r>
    </w:p>
    <w:p w:rsidR="00F36F29" w:rsidRDefault="00000000" w14:paraId="1B0AE8D9" w14:textId="77777777">
      <w:pPr>
        <w:numPr>
          <w:ilvl w:val="0"/>
          <w:numId w:val="7"/>
        </w:numPr>
        <w:spacing w:line="276" w:lineRule="auto"/>
        <w:jc w:val="both"/>
      </w:pPr>
      <w:r>
        <w:rPr>
          <w:i/>
        </w:rPr>
        <w:t>IDENTITY Columns</w:t>
      </w:r>
      <w:r>
        <w:t xml:space="preserve"> – These are converted to sequences and can represent an area that requires additional testing.  No unique definitions were found. A large number of these can represent an area of increased testing, particularly if sequences are required to be kept in progression at cutover.</w:t>
      </w:r>
    </w:p>
    <w:p w:rsidR="00F36F29" w:rsidRDefault="00000000" w14:paraId="0C93961E" w14:textId="77777777">
      <w:pPr>
        <w:numPr>
          <w:ilvl w:val="0"/>
          <w:numId w:val="7"/>
        </w:numPr>
        <w:spacing w:line="276" w:lineRule="auto"/>
        <w:jc w:val="both"/>
      </w:pPr>
      <w:r>
        <w:rPr>
          <w:i/>
        </w:rPr>
        <w:t>SESSION Defaults</w:t>
      </w:r>
      <w:r>
        <w:t xml:space="preserve"> – These columns are defined as integers in Teradata and must be varchars in Snowflake to hold the Snowflake </w:t>
      </w:r>
      <w:proofErr w:type="spellStart"/>
      <w:r>
        <w:t>current_session</w:t>
      </w:r>
      <w:proofErr w:type="spellEnd"/>
      <w:r>
        <w:t xml:space="preserve"> value.</w:t>
      </w:r>
    </w:p>
    <w:p w:rsidR="00F36F29" w:rsidRDefault="00000000" w14:paraId="14F2A2BD" w14:textId="77777777">
      <w:pPr>
        <w:spacing w:line="276" w:lineRule="auto"/>
        <w:ind w:left="720"/>
      </w:pPr>
      <w:r>
        <w:t xml:space="preserve"> </w:t>
      </w:r>
    </w:p>
    <w:p w:rsidR="00F36F29" w:rsidRDefault="00000000" w14:paraId="3B59FC16" w14:textId="77777777">
      <w:pPr>
        <w:pStyle w:val="Heading5"/>
        <w:spacing w:line="276" w:lineRule="auto"/>
        <w:jc w:val="both"/>
      </w:pPr>
      <w:bookmarkStart w:name="_heading=h.6wxnpxkv8d4h" w:colFirst="0" w:colLast="0" w:id="39"/>
      <w:bookmarkEnd w:id="39"/>
      <w:r>
        <w:t>Unique Conversion Elements</w:t>
      </w:r>
    </w:p>
    <w:p w:rsidR="00F36F29" w:rsidRDefault="00000000" w14:paraId="0628A027" w14:textId="77777777">
      <w:pPr>
        <w:jc w:val="both"/>
      </w:pPr>
      <w:r>
        <w:t>Other elements that may not explicitly fit into one of the previous categories that have significance in a migration.</w:t>
      </w:r>
    </w:p>
    <w:p w:rsidR="00F36F29" w:rsidRDefault="00F36F29" w14:paraId="5F94A892" w14:textId="77777777"/>
    <w:p w:rsidR="00F36F29" w:rsidRDefault="00F36F29" w14:paraId="6513CFEA" w14:textId="77777777">
      <w:pPr>
        <w:pStyle w:val="Heading5"/>
      </w:pPr>
      <w:bookmarkStart w:name="_heading=h.72a5oktrw32o" w:colFirst="0" w:colLast="0" w:id="40"/>
      <w:bookmarkEnd w:id="40"/>
    </w:p>
    <w:tbl>
      <w:tblPr>
        <w:tblStyle w:val="afff2"/>
        <w:tblW w:w="936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640"/>
        <w:gridCol w:w="1830"/>
        <w:gridCol w:w="2475"/>
        <w:gridCol w:w="2415"/>
      </w:tblGrid>
      <w:tr w:rsidR="00F36F29" w14:paraId="3F341507" w14:textId="77777777">
        <w:trPr>
          <w:tblHeader/>
        </w:trPr>
        <w:tc>
          <w:tcPr>
            <w:tcW w:w="2640" w:type="dxa"/>
            <w:shd w:val="clear" w:color="auto" w:fill="A6A6A6"/>
            <w:tcMar>
              <w:top w:w="58" w:type="dxa"/>
              <w:left w:w="58" w:type="dxa"/>
              <w:bottom w:w="58" w:type="dxa"/>
              <w:right w:w="58" w:type="dxa"/>
            </w:tcMar>
          </w:tcPr>
          <w:p w:rsidR="00F36F29" w:rsidRDefault="00000000" w14:paraId="441C2CE8" w14:textId="77777777">
            <w:pPr>
              <w:rPr>
                <w:b/>
                <w:color w:val="FFFFFF"/>
              </w:rPr>
            </w:pPr>
            <w:r>
              <w:rPr>
                <w:b/>
                <w:color w:val="FFFFFF"/>
              </w:rPr>
              <w:t>Data Types</w:t>
            </w:r>
          </w:p>
        </w:tc>
        <w:tc>
          <w:tcPr>
            <w:tcW w:w="1830" w:type="dxa"/>
            <w:shd w:val="clear" w:color="auto" w:fill="A6A6A6"/>
            <w:tcMar>
              <w:top w:w="58" w:type="dxa"/>
              <w:left w:w="58" w:type="dxa"/>
              <w:bottom w:w="58" w:type="dxa"/>
              <w:right w:w="58" w:type="dxa"/>
            </w:tcMar>
          </w:tcPr>
          <w:p w:rsidR="00F36F29" w:rsidRDefault="00000000" w14:paraId="07F3A583" w14:textId="77777777">
            <w:pPr>
              <w:rPr>
                <w:b/>
                <w:color w:val="FFFFFF"/>
              </w:rPr>
            </w:pPr>
            <w:r>
              <w:rPr>
                <w:b/>
                <w:color w:val="FFFFFF"/>
              </w:rPr>
              <w:t>Instances</w:t>
            </w:r>
          </w:p>
        </w:tc>
        <w:tc>
          <w:tcPr>
            <w:tcW w:w="2475" w:type="dxa"/>
            <w:shd w:val="clear" w:color="auto" w:fill="A6A6A6"/>
            <w:tcMar>
              <w:top w:w="58" w:type="dxa"/>
              <w:left w:w="58" w:type="dxa"/>
              <w:bottom w:w="58" w:type="dxa"/>
              <w:right w:w="58" w:type="dxa"/>
            </w:tcMar>
          </w:tcPr>
          <w:p w:rsidR="00F36F29" w:rsidRDefault="00000000" w14:paraId="29215547" w14:textId="77777777">
            <w:pPr>
              <w:rPr>
                <w:b/>
                <w:color w:val="FFFFFF"/>
              </w:rPr>
            </w:pPr>
            <w:r>
              <w:rPr>
                <w:b/>
                <w:color w:val="FFFFFF"/>
              </w:rPr>
              <w:t>Tables Impacted</w:t>
            </w:r>
          </w:p>
        </w:tc>
        <w:tc>
          <w:tcPr>
            <w:tcW w:w="2415" w:type="dxa"/>
            <w:shd w:val="clear" w:color="auto" w:fill="A6A6A6"/>
            <w:tcMar>
              <w:top w:w="58" w:type="dxa"/>
              <w:left w:w="58" w:type="dxa"/>
              <w:bottom w:w="58" w:type="dxa"/>
              <w:right w:w="58" w:type="dxa"/>
            </w:tcMar>
          </w:tcPr>
          <w:p w:rsidR="00F36F29" w:rsidRDefault="00000000" w14:paraId="7ED15197" w14:textId="77777777">
            <w:pPr>
              <w:rPr>
                <w:b/>
                <w:color w:val="FFFFFF"/>
              </w:rPr>
            </w:pPr>
            <w:r>
              <w:rPr>
                <w:b/>
                <w:color w:val="FFFFFF"/>
              </w:rPr>
              <w:t>Percent Impacted</w:t>
            </w:r>
          </w:p>
        </w:tc>
      </w:tr>
      <w:tr w:rsidR="00F36F29" w14:paraId="45384B31" w14:textId="77777777">
        <w:trPr>
          <w:cantSplit/>
        </w:trPr>
        <w:tc>
          <w:tcPr>
            <w:tcW w:w="2640" w:type="dxa"/>
            <w:shd w:val="clear" w:color="auto" w:fill="F2F2F2"/>
            <w:tcMar>
              <w:top w:w="58" w:type="dxa"/>
              <w:left w:w="58" w:type="dxa"/>
              <w:bottom w:w="58" w:type="dxa"/>
              <w:right w:w="58" w:type="dxa"/>
            </w:tcMar>
          </w:tcPr>
          <w:p w:rsidR="00F36F29" w:rsidRDefault="00000000" w14:paraId="4C177B18" w14:textId="77777777">
            <w:r>
              <w:t>Formats</w:t>
            </w:r>
          </w:p>
        </w:tc>
        <w:tc>
          <w:tcPr>
            <w:tcW w:w="1830" w:type="dxa"/>
            <w:shd w:val="clear" w:color="auto" w:fill="F2F2F2"/>
            <w:tcMar>
              <w:top w:w="58" w:type="dxa"/>
              <w:left w:w="58" w:type="dxa"/>
              <w:bottom w:w="58" w:type="dxa"/>
              <w:right w:w="58" w:type="dxa"/>
            </w:tcMar>
          </w:tcPr>
          <w:p w:rsidR="00F36F29" w:rsidRDefault="00000000" w14:paraId="3BDA217C" w14:textId="77777777">
            <w:pPr>
              <w:jc w:val="right"/>
            </w:pPr>
            <w:r>
              <w:t>0</w:t>
            </w:r>
          </w:p>
        </w:tc>
        <w:tc>
          <w:tcPr>
            <w:tcW w:w="2475" w:type="dxa"/>
            <w:shd w:val="clear" w:color="auto" w:fill="F2F2F2"/>
            <w:tcMar>
              <w:top w:w="58" w:type="dxa"/>
              <w:left w:w="58" w:type="dxa"/>
              <w:bottom w:w="58" w:type="dxa"/>
              <w:right w:w="58" w:type="dxa"/>
            </w:tcMar>
          </w:tcPr>
          <w:p w:rsidR="00F36F29" w:rsidRDefault="00000000" w14:paraId="3A435CC0" w14:textId="77777777">
            <w:pPr>
              <w:jc w:val="right"/>
            </w:pPr>
            <w:r>
              <w:t>0/13</w:t>
            </w:r>
          </w:p>
        </w:tc>
        <w:tc>
          <w:tcPr>
            <w:tcW w:w="2415" w:type="dxa"/>
            <w:shd w:val="clear" w:color="auto" w:fill="F2F2F2"/>
            <w:tcMar>
              <w:top w:w="58" w:type="dxa"/>
              <w:left w:w="58" w:type="dxa"/>
              <w:bottom w:w="58" w:type="dxa"/>
              <w:right w:w="58" w:type="dxa"/>
            </w:tcMar>
          </w:tcPr>
          <w:p w:rsidR="00F36F29" w:rsidRDefault="00000000" w14:paraId="454A0F43" w14:textId="77777777">
            <w:pPr>
              <w:jc w:val="right"/>
            </w:pPr>
            <w:r>
              <w:t>0%</w:t>
            </w:r>
          </w:p>
        </w:tc>
      </w:tr>
      <w:tr w:rsidR="00F36F29" w14:paraId="01E4A190" w14:textId="77777777">
        <w:trPr>
          <w:cantSplit/>
        </w:trPr>
        <w:tc>
          <w:tcPr>
            <w:tcW w:w="2640" w:type="dxa"/>
            <w:tcMar>
              <w:top w:w="58" w:type="dxa"/>
              <w:left w:w="58" w:type="dxa"/>
              <w:bottom w:w="58" w:type="dxa"/>
              <w:right w:w="58" w:type="dxa"/>
            </w:tcMar>
          </w:tcPr>
          <w:p w:rsidR="00F36F29" w:rsidRDefault="00000000" w14:paraId="1BA96614" w14:textId="77777777">
            <w:r>
              <w:t>Partition By</w:t>
            </w:r>
          </w:p>
        </w:tc>
        <w:tc>
          <w:tcPr>
            <w:tcW w:w="1830" w:type="dxa"/>
            <w:tcMar>
              <w:top w:w="58" w:type="dxa"/>
              <w:left w:w="58" w:type="dxa"/>
              <w:bottom w:w="58" w:type="dxa"/>
              <w:right w:w="58" w:type="dxa"/>
            </w:tcMar>
          </w:tcPr>
          <w:p w:rsidR="00F36F29" w:rsidRDefault="00000000" w14:paraId="4CBDC77C" w14:textId="77777777">
            <w:pPr>
              <w:jc w:val="right"/>
            </w:pPr>
            <w:r>
              <w:t>0</w:t>
            </w:r>
          </w:p>
        </w:tc>
        <w:tc>
          <w:tcPr>
            <w:tcW w:w="2475" w:type="dxa"/>
            <w:tcMar>
              <w:top w:w="58" w:type="dxa"/>
              <w:left w:w="58" w:type="dxa"/>
              <w:bottom w:w="58" w:type="dxa"/>
              <w:right w:w="58" w:type="dxa"/>
            </w:tcMar>
          </w:tcPr>
          <w:p w:rsidR="00F36F29" w:rsidRDefault="00000000" w14:paraId="279ABF0F" w14:textId="77777777">
            <w:pPr>
              <w:jc w:val="right"/>
            </w:pPr>
            <w:r>
              <w:t>0/13</w:t>
            </w:r>
          </w:p>
        </w:tc>
        <w:tc>
          <w:tcPr>
            <w:tcW w:w="2415" w:type="dxa"/>
            <w:tcMar>
              <w:top w:w="58" w:type="dxa"/>
              <w:left w:w="58" w:type="dxa"/>
              <w:bottom w:w="58" w:type="dxa"/>
              <w:right w:w="58" w:type="dxa"/>
            </w:tcMar>
          </w:tcPr>
          <w:p w:rsidR="00F36F29" w:rsidRDefault="00000000" w14:paraId="76A06236" w14:textId="77777777">
            <w:pPr>
              <w:jc w:val="right"/>
            </w:pPr>
            <w:r>
              <w:t>0%</w:t>
            </w:r>
          </w:p>
        </w:tc>
      </w:tr>
      <w:tr w:rsidR="00F36F29" w14:paraId="1F291228" w14:textId="77777777">
        <w:trPr>
          <w:cantSplit/>
        </w:trPr>
        <w:tc>
          <w:tcPr>
            <w:tcW w:w="2640" w:type="dxa"/>
            <w:shd w:val="clear" w:color="auto" w:fill="F2F2F2"/>
            <w:tcMar>
              <w:top w:w="58" w:type="dxa"/>
              <w:left w:w="58" w:type="dxa"/>
              <w:bottom w:w="58" w:type="dxa"/>
              <w:right w:w="58" w:type="dxa"/>
            </w:tcMar>
          </w:tcPr>
          <w:p w:rsidR="00F36F29" w:rsidRDefault="00000000" w14:paraId="3B16D306" w14:textId="77777777">
            <w:r>
              <w:t>UPPERCASE</w:t>
            </w:r>
          </w:p>
        </w:tc>
        <w:tc>
          <w:tcPr>
            <w:tcW w:w="1830" w:type="dxa"/>
            <w:shd w:val="clear" w:color="auto" w:fill="F2F2F2"/>
            <w:tcMar>
              <w:top w:w="58" w:type="dxa"/>
              <w:left w:w="58" w:type="dxa"/>
              <w:bottom w:w="58" w:type="dxa"/>
              <w:right w:w="58" w:type="dxa"/>
            </w:tcMar>
          </w:tcPr>
          <w:p w:rsidR="00F36F29" w:rsidRDefault="00000000" w14:paraId="75AA727B" w14:textId="77777777">
            <w:pPr>
              <w:jc w:val="right"/>
            </w:pPr>
            <w:r>
              <w:t>0</w:t>
            </w:r>
          </w:p>
        </w:tc>
        <w:tc>
          <w:tcPr>
            <w:tcW w:w="2475" w:type="dxa"/>
            <w:shd w:val="clear" w:color="auto" w:fill="F2F2F2"/>
            <w:tcMar>
              <w:top w:w="58" w:type="dxa"/>
              <w:left w:w="58" w:type="dxa"/>
              <w:bottom w:w="58" w:type="dxa"/>
              <w:right w:w="58" w:type="dxa"/>
            </w:tcMar>
          </w:tcPr>
          <w:p w:rsidR="00F36F29" w:rsidRDefault="00000000" w14:paraId="26F6DFB5" w14:textId="77777777">
            <w:pPr>
              <w:jc w:val="right"/>
            </w:pPr>
            <w:r>
              <w:t>0/13</w:t>
            </w:r>
          </w:p>
        </w:tc>
        <w:tc>
          <w:tcPr>
            <w:tcW w:w="2415" w:type="dxa"/>
            <w:shd w:val="clear" w:color="auto" w:fill="F2F2F2"/>
            <w:tcMar>
              <w:top w:w="58" w:type="dxa"/>
              <w:left w:w="58" w:type="dxa"/>
              <w:bottom w:w="58" w:type="dxa"/>
              <w:right w:w="58" w:type="dxa"/>
            </w:tcMar>
          </w:tcPr>
          <w:p w:rsidR="00F36F29" w:rsidRDefault="00000000" w14:paraId="67F0E25E" w14:textId="77777777">
            <w:pPr>
              <w:jc w:val="right"/>
            </w:pPr>
            <w:r>
              <w:t>0%</w:t>
            </w:r>
          </w:p>
        </w:tc>
      </w:tr>
      <w:tr w:rsidR="00F36F29" w14:paraId="34335CE7" w14:textId="77777777">
        <w:trPr>
          <w:cantSplit/>
        </w:trPr>
        <w:tc>
          <w:tcPr>
            <w:tcW w:w="2640" w:type="dxa"/>
            <w:shd w:val="clear" w:color="auto" w:fill="FFFFFF"/>
            <w:tcMar>
              <w:top w:w="58" w:type="dxa"/>
              <w:left w:w="58" w:type="dxa"/>
              <w:bottom w:w="58" w:type="dxa"/>
              <w:right w:w="58" w:type="dxa"/>
            </w:tcMar>
          </w:tcPr>
          <w:p w:rsidR="00F36F29" w:rsidRDefault="00000000" w14:paraId="05AA527D" w14:textId="77777777">
            <w:r>
              <w:t>NOT CASESPECIFIC</w:t>
            </w:r>
          </w:p>
        </w:tc>
        <w:tc>
          <w:tcPr>
            <w:tcW w:w="1830" w:type="dxa"/>
            <w:shd w:val="clear" w:color="auto" w:fill="FFFFFF"/>
            <w:tcMar>
              <w:top w:w="58" w:type="dxa"/>
              <w:left w:w="58" w:type="dxa"/>
              <w:bottom w:w="58" w:type="dxa"/>
              <w:right w:w="58" w:type="dxa"/>
            </w:tcMar>
          </w:tcPr>
          <w:p w:rsidR="00F36F29" w:rsidRDefault="00000000" w14:paraId="722B4399" w14:textId="77777777">
            <w:pPr>
              <w:jc w:val="right"/>
            </w:pPr>
            <w:r>
              <w:t>0</w:t>
            </w:r>
          </w:p>
        </w:tc>
        <w:tc>
          <w:tcPr>
            <w:tcW w:w="2475" w:type="dxa"/>
            <w:shd w:val="clear" w:color="auto" w:fill="FFFFFF"/>
            <w:tcMar>
              <w:top w:w="58" w:type="dxa"/>
              <w:left w:w="58" w:type="dxa"/>
              <w:bottom w:w="58" w:type="dxa"/>
              <w:right w:w="58" w:type="dxa"/>
            </w:tcMar>
          </w:tcPr>
          <w:p w:rsidR="00F36F29" w:rsidRDefault="00000000" w14:paraId="00CD3BA6" w14:textId="77777777">
            <w:pPr>
              <w:jc w:val="right"/>
            </w:pPr>
            <w:r>
              <w:t>0/13</w:t>
            </w:r>
          </w:p>
        </w:tc>
        <w:tc>
          <w:tcPr>
            <w:tcW w:w="2415" w:type="dxa"/>
            <w:shd w:val="clear" w:color="auto" w:fill="FFFFFF"/>
            <w:tcMar>
              <w:top w:w="58" w:type="dxa"/>
              <w:left w:w="58" w:type="dxa"/>
              <w:bottom w:w="58" w:type="dxa"/>
              <w:right w:w="58" w:type="dxa"/>
            </w:tcMar>
          </w:tcPr>
          <w:p w:rsidR="00F36F29" w:rsidRDefault="00000000" w14:paraId="5C75F48B" w14:textId="77777777">
            <w:pPr>
              <w:jc w:val="right"/>
            </w:pPr>
            <w:r>
              <w:t>0%</w:t>
            </w:r>
          </w:p>
        </w:tc>
      </w:tr>
    </w:tbl>
    <w:p w:rsidR="00F36F29" w:rsidRDefault="00000000" w14:paraId="317FD825" w14:textId="77777777">
      <w:r>
        <w:t>If a hyphen (‘-’) is listed in the table above, it means no objects of that kind were found in the input folder.</w:t>
      </w:r>
    </w:p>
    <w:p w:rsidR="00F36F29" w:rsidRDefault="00000000" w14:paraId="1093CF32" w14:textId="77777777">
      <w:pPr>
        <w:spacing w:line="276" w:lineRule="auto"/>
        <w:ind w:left="720"/>
        <w:jc w:val="both"/>
      </w:pPr>
      <w:r>
        <w:t xml:space="preserve"> </w:t>
      </w:r>
    </w:p>
    <w:p w:rsidR="00F36F29" w:rsidRDefault="00000000" w14:paraId="11807D25" w14:textId="77777777">
      <w:pPr>
        <w:pStyle w:val="Heading5"/>
        <w:spacing w:line="276" w:lineRule="auto"/>
        <w:jc w:val="both"/>
      </w:pPr>
      <w:bookmarkStart w:name="_heading=h.8lne34ufl0nq" w:colFirst="0" w:colLast="0" w:id="41"/>
      <w:bookmarkEnd w:id="41"/>
      <w:r>
        <w:t>Notes</w:t>
      </w:r>
    </w:p>
    <w:p w:rsidR="00F36F29" w:rsidRDefault="00000000" w14:paraId="094DAEF7" w14:textId="77777777">
      <w:pPr>
        <w:numPr>
          <w:ilvl w:val="0"/>
          <w:numId w:val="3"/>
        </w:numPr>
        <w:jc w:val="both"/>
      </w:pPr>
      <w:r>
        <w:t>Formats – Default format definitions by column are not supported in Snowflake.  This can have implications for reporting or data extracts that are created for consumption.  No unique format definitions were found.</w:t>
      </w:r>
    </w:p>
    <w:p w:rsidR="00F36F29" w:rsidRDefault="00000000" w14:paraId="043DE7E4" w14:textId="77777777">
      <w:pPr>
        <w:numPr>
          <w:ilvl w:val="0"/>
          <w:numId w:val="3"/>
        </w:numPr>
        <w:jc w:val="both"/>
      </w:pPr>
      <w:r>
        <w:t xml:space="preserve">Partition By – 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F36F29" w:rsidRDefault="00000000" w14:paraId="55F5C51B" w14:textId="77777777">
      <w:pPr>
        <w:numPr>
          <w:ilvl w:val="0"/>
          <w:numId w:val="3"/>
        </w:numPr>
        <w:jc w:val="both"/>
      </w:pPr>
      <w:r>
        <w:t>UPPERCASE – Not supported in Snowflake and must be analyzed to determine if case insensitive collation is sufficient.</w:t>
      </w:r>
    </w:p>
    <w:p w:rsidR="00F36F29" w:rsidRDefault="00000000" w14:paraId="50978E40" w14:textId="2ADF73D8">
      <w:pPr>
        <w:numPr>
          <w:ilvl w:val="0"/>
          <w:numId w:val="3"/>
        </w:numPr>
        <w:jc w:val="both"/>
      </w:pPr>
      <w:r>
        <w:t>NOT CASESPECIFIC –</w:t>
      </w:r>
      <w:r w:rsidR="00086C85">
        <w:t xml:space="preserve"> </w:t>
      </w:r>
      <w:r w:rsidR="003014FE">
        <w:t xml:space="preserve">This collation setting can cause performance degradation in Snowflake when executing queries. Its use should be analyzed to decide if removing the collation is needed or not. </w:t>
      </w:r>
      <w:r w:rsidR="00086C85">
        <w:t xml:space="preserve">Notice that if </w:t>
      </w:r>
      <w:r w:rsidR="003014FE">
        <w:t>the conversion setting “</w:t>
      </w:r>
      <w:r w:rsidRPr="003014FE" w:rsidR="003014FE">
        <w:rPr>
          <w:i/>
          <w:iCs/>
        </w:rPr>
        <w:t>TERA mode string comparison</w:t>
      </w:r>
      <w:r w:rsidR="003014FE">
        <w:t xml:space="preserve">” </w:t>
      </w:r>
      <w:r w:rsidR="00086C85">
        <w:t xml:space="preserve">is </w:t>
      </w:r>
      <w:r w:rsidR="003014FE">
        <w:t>enabled</w:t>
      </w:r>
      <w:r w:rsidR="00086C85">
        <w:t xml:space="preserve">, the collation settings will not appear in the migration. </w:t>
      </w:r>
    </w:p>
    <w:p w:rsidR="00F36F29" w:rsidRDefault="00F36F29" w14:paraId="6139073D" w14:textId="77777777"/>
    <w:p w:rsidR="00F36F29" w:rsidRDefault="00F36F29" w14:paraId="63D78EC4" w14:textId="77777777"/>
    <w:p w:rsidR="00F36F29" w:rsidRDefault="00F36F29" w14:paraId="5F8CECB6" w14:textId="77777777"/>
    <w:p w:rsidR="00F36F29" w:rsidRDefault="00000000" w14:paraId="3C61F775" w14:textId="77777777">
      <w:pPr>
        <w:pStyle w:val="Heading3"/>
      </w:pPr>
      <w:bookmarkStart w:name="_heading=h.1y810tw" w:colFirst="0" w:colLast="0" w:id="42"/>
      <w:bookmarkEnd w:id="42"/>
      <w:r>
        <w:t>Views </w:t>
      </w:r>
    </w:p>
    <w:p w:rsidR="00F36F29" w:rsidRDefault="00F36F29" w14:paraId="155F0837" w14:textId="77777777">
      <w:pPr>
        <w:ind w:left="720"/>
      </w:pPr>
    </w:p>
    <w:p w:rsidR="00F36F29" w:rsidRDefault="00000000" w14:paraId="79CAEF1B" w14:textId="77777777">
      <w:pPr>
        <w:ind w:left="720"/>
      </w:pPr>
      <w:r>
        <w:t>Code Unit Conversion Rate:  0 %</w:t>
      </w:r>
    </w:p>
    <w:p w:rsidR="00F36F29" w:rsidRDefault="00000000" w14:paraId="7943E9CC" w14:textId="77777777">
      <w:pPr>
        <w:ind w:left="720"/>
      </w:pPr>
      <w:r>
        <w:t>Lines of Code Conversion Rate: 0 %</w:t>
      </w:r>
      <w:r>
        <w:tab/>
      </w:r>
    </w:p>
    <w:p w:rsidR="00F36F29" w:rsidRDefault="00000000" w14:paraId="3D6D3537" w14:textId="77777777">
      <w:pPr>
        <w:ind w:left="720"/>
      </w:pPr>
      <w:r>
        <w:t>Number of Views:  0</w:t>
      </w:r>
    </w:p>
    <w:p w:rsidR="00F36F29" w:rsidRDefault="00000000" w14:paraId="219F4D6F" w14:textId="77777777">
      <w:pPr>
        <w:ind w:left="720"/>
      </w:pPr>
      <w:r>
        <w:t>Number of Views created with only SELECT * FROM: 0</w:t>
      </w:r>
    </w:p>
    <w:p w:rsidR="00F36F29" w:rsidRDefault="00000000" w14:paraId="776A559E" w14:textId="77777777">
      <w:pPr>
        <w:ind w:left="720"/>
      </w:pPr>
      <w:r>
        <w:t>Number of Views with more than 10 nested Select Statements: 0</w:t>
      </w:r>
    </w:p>
    <w:p w:rsidR="00F36F29" w:rsidRDefault="00000000" w14:paraId="45637460" w14:textId="77777777">
      <w:pPr>
        <w:ind w:left="720"/>
      </w:pPr>
      <w:r>
        <w:t>Lines of Code:  0</w:t>
      </w:r>
    </w:p>
    <w:p w:rsidR="00F36F29" w:rsidRDefault="00000000" w14:paraId="137468F6" w14:textId="77777777">
      <w:pPr>
        <w:ind w:left="720"/>
      </w:pPr>
      <w:r>
        <w:t>Total Parsing Errors:  0</w:t>
      </w:r>
    </w:p>
    <w:p w:rsidR="00F36F29" w:rsidRDefault="00000000" w14:paraId="73EB4FEC" w14:textId="77777777">
      <w:pPr>
        <w:ind w:left="720"/>
      </w:pPr>
      <w:r>
        <w:t>Conversion Errors: 0</w:t>
      </w:r>
    </w:p>
    <w:p w:rsidR="00F36F29" w:rsidRDefault="00F36F29" w14:paraId="25661788" w14:textId="77777777"/>
    <w:p w:rsidR="00F36F29" w:rsidRDefault="00F36F29" w14:paraId="58A18D8D" w14:textId="77777777">
      <w:pPr>
        <w:pStyle w:val="Heading3"/>
      </w:pPr>
    </w:p>
    <w:p w:rsidR="00F36F29" w:rsidRDefault="00000000" w14:paraId="48C04F8F" w14:textId="77777777">
      <w:pPr>
        <w:pStyle w:val="Heading3"/>
      </w:pPr>
      <w:bookmarkStart w:name="_heading=h.4i7ojhp" w:colFirst="0" w:colLast="0" w:id="43"/>
      <w:bookmarkEnd w:id="43"/>
      <w:r>
        <w:t>Join Indexes</w:t>
      </w:r>
    </w:p>
    <w:p w:rsidR="00F36F29" w:rsidRDefault="00F36F29" w14:paraId="14B90C06" w14:textId="77777777"/>
    <w:p w:rsidR="00F36F29" w:rsidP="00F97B7A" w:rsidRDefault="00000000" w14:paraId="4E31BA54" w14:textId="034B6F0C">
      <w:pPr>
        <w:jc w:val="both"/>
      </w:pPr>
      <w:r>
        <w:t xml:space="preserve">Join indexes </w:t>
      </w:r>
      <w:r w:rsidR="00F97B7A">
        <w:t>are converted to dynamic tables in Snowflake.  How join indexes are refreshed is a consideration that must be made outside of the automated conversion process.</w:t>
      </w:r>
    </w:p>
    <w:p w:rsidR="00F36F29" w:rsidRDefault="00000000" w14:paraId="64C6002E" w14:textId="77777777">
      <w:r>
        <w:t xml:space="preserve">        </w:t>
      </w:r>
      <w:r>
        <w:tab/>
        <w:t>Code Unit Conversion Rate: 0 %</w:t>
      </w:r>
    </w:p>
    <w:p w:rsidR="00F36F29" w:rsidRDefault="00000000" w14:paraId="1B01D27C" w14:textId="77777777">
      <w:pPr>
        <w:ind w:firstLine="720"/>
      </w:pPr>
      <w:r>
        <w:t>Conversion Rate by Lines of Code:  0 %</w:t>
      </w:r>
    </w:p>
    <w:p w:rsidR="00F36F29" w:rsidRDefault="00000000" w14:paraId="2FF4967F" w14:textId="77777777">
      <w:pPr>
        <w:ind w:firstLine="720"/>
      </w:pPr>
      <w:r>
        <w:t>Number of Join Indexes:  0</w:t>
      </w:r>
    </w:p>
    <w:p w:rsidR="00F36F29" w:rsidRDefault="00000000" w14:paraId="553E497F" w14:textId="77777777">
      <w:pPr>
        <w:ind w:firstLine="720"/>
      </w:pPr>
      <w:r>
        <w:t>Lines of Code:  0</w:t>
      </w:r>
    </w:p>
    <w:p w:rsidR="00F36F29" w:rsidRDefault="00000000" w14:paraId="5196724A" w14:textId="77777777">
      <w:r>
        <w:t xml:space="preserve">        </w:t>
      </w:r>
      <w:r>
        <w:tab/>
        <w:t>Parsing Errors:  0</w:t>
      </w:r>
    </w:p>
    <w:p w:rsidR="00F36F29" w:rsidRDefault="00000000" w14:paraId="13AB62F8" w14:textId="77777777">
      <w:r>
        <w:t xml:space="preserve">        </w:t>
      </w:r>
      <w:r>
        <w:tab/>
        <w:t>Conversion Errors: 0</w:t>
      </w:r>
    </w:p>
    <w:p w:rsidR="00F36F29" w:rsidRDefault="00000000" w14:paraId="31006EA7" w14:textId="77777777">
      <w:r>
        <w:t xml:space="preserve">        </w:t>
      </w:r>
      <w:r>
        <w:tab/>
        <w:t>Number of Join Indexes referencing multiple objects: 0</w:t>
      </w:r>
    </w:p>
    <w:p w:rsidR="00F36F29" w:rsidRDefault="00F36F29" w14:paraId="74ABFF84" w14:textId="77777777">
      <w:pPr>
        <w:rPr>
          <w:shd w:val="clear" w:color="auto" w:fill="FF9900"/>
        </w:rPr>
      </w:pPr>
    </w:p>
    <w:p w:rsidR="00F36F29" w:rsidRDefault="00F36F29" w14:paraId="05765954" w14:textId="77777777">
      <w:pPr>
        <w:pStyle w:val="Heading3"/>
      </w:pPr>
    </w:p>
    <w:p w:rsidR="00F36F29" w:rsidRDefault="00000000" w14:paraId="284D8E0F" w14:textId="77777777">
      <w:pPr>
        <w:pStyle w:val="Heading3"/>
      </w:pPr>
      <w:bookmarkStart w:name="_heading=h.2xcytpi" w:colFirst="0" w:colLast="0" w:id="44"/>
      <w:bookmarkEnd w:id="44"/>
      <w:r>
        <w:t>Functions</w:t>
      </w:r>
    </w:p>
    <w:p w:rsidR="00F36F29" w:rsidRDefault="00F36F29" w14:paraId="424FA52C" w14:textId="77777777"/>
    <w:p w:rsidR="00F36F29" w:rsidRDefault="00000000" w14:paraId="04806D05" w14:textId="77777777">
      <w:pPr>
        <w:ind w:firstLine="720"/>
      </w:pPr>
      <w:r>
        <w:t>Code Unit Conversion Rate: 0 %</w:t>
      </w:r>
    </w:p>
    <w:p w:rsidR="00F36F29" w:rsidRDefault="00000000" w14:paraId="4DE2F8BC" w14:textId="77777777">
      <w:pPr>
        <w:ind w:firstLine="720"/>
      </w:pPr>
      <w:r>
        <w:t>Conversion Rate by Lines of Code:   0 %</w:t>
      </w:r>
    </w:p>
    <w:p w:rsidR="00F36F29" w:rsidRDefault="00000000" w14:paraId="176D2CAD" w14:textId="77777777">
      <w:pPr>
        <w:ind w:firstLine="720"/>
      </w:pPr>
      <w:r>
        <w:t>Number of Functions:   0</w:t>
      </w:r>
    </w:p>
    <w:p w:rsidR="00F36F29" w:rsidRDefault="00000000" w14:paraId="52579D4C" w14:textId="77777777">
      <w:pPr>
        <w:ind w:firstLine="720"/>
      </w:pPr>
      <w:r>
        <w:t>Lines of Code:   0</w:t>
      </w:r>
    </w:p>
    <w:p w:rsidR="00F36F29" w:rsidRDefault="00000000" w14:paraId="063A4C26" w14:textId="77777777">
      <w:r>
        <w:t xml:space="preserve">        </w:t>
      </w:r>
      <w:r>
        <w:tab/>
        <w:t>Parsing Errors:   0</w:t>
      </w:r>
    </w:p>
    <w:p w:rsidR="00F36F29" w:rsidRDefault="00000000" w14:paraId="0587F1A0" w14:textId="77777777">
      <w:r>
        <w:t xml:space="preserve">        </w:t>
      </w:r>
      <w:r>
        <w:tab/>
        <w:t>Conversion Errors:   0</w:t>
      </w:r>
    </w:p>
    <w:p w:rsidR="00F36F29" w:rsidRDefault="00000000" w14:paraId="4B4D33DB" w14:textId="77777777">
      <w:r>
        <w:t xml:space="preserve">        </w:t>
      </w:r>
      <w:r>
        <w:tab/>
        <w:t>Functions with C Body: 0</w:t>
      </w:r>
    </w:p>
    <w:p w:rsidR="00F36F29" w:rsidRDefault="00000000" w14:paraId="6BCB4341" w14:textId="77777777">
      <w:r>
        <w:t xml:space="preserve">        </w:t>
      </w:r>
      <w:r>
        <w:tab/>
        <w:t>Functions with C++ Body: 0</w:t>
      </w:r>
    </w:p>
    <w:p w:rsidR="00F36F29" w:rsidRDefault="00000000" w14:paraId="6FE007A0" w14:textId="77777777">
      <w:r>
        <w:t xml:space="preserve">        </w:t>
      </w:r>
      <w:r>
        <w:tab/>
        <w:t>Functions with Java Body: 0</w:t>
      </w:r>
    </w:p>
    <w:p w:rsidR="00F36F29" w:rsidRDefault="00000000" w14:paraId="00917E70" w14:textId="77777777">
      <w:r>
        <w:t xml:space="preserve">        </w:t>
      </w:r>
      <w:r>
        <w:tab/>
        <w:t>Functions with SQL Body: 0</w:t>
      </w:r>
    </w:p>
    <w:p w:rsidRPr="00F97B7A" w:rsidR="00F97B7A" w:rsidP="00F97B7A" w:rsidRDefault="00F97B7A" w14:paraId="30F090F7" w14:textId="77777777"/>
    <w:p w:rsidR="00F36F29" w:rsidRDefault="00F36F29" w14:paraId="33E611C2" w14:textId="77777777">
      <w:pPr>
        <w:pStyle w:val="Heading3"/>
      </w:pPr>
    </w:p>
    <w:p w:rsidR="00F36F29" w:rsidRDefault="00000000" w14:paraId="1C4418F2" w14:textId="77777777">
      <w:pPr>
        <w:pStyle w:val="Heading3"/>
      </w:pPr>
      <w:bookmarkStart w:name="_heading=h.1ci93xb" w:colFirst="0" w:colLast="0" w:id="45"/>
      <w:bookmarkEnd w:id="45"/>
      <w:r>
        <w:t>Procedures </w:t>
      </w:r>
    </w:p>
    <w:p w:rsidR="00F36F29" w:rsidRDefault="00F36F29" w14:paraId="7B7DAABE" w14:textId="77777777">
      <w:pPr>
        <w:pBdr>
          <w:top w:val="nil"/>
          <w:left w:val="nil"/>
          <w:bottom w:val="nil"/>
          <w:right w:val="nil"/>
          <w:between w:val="nil"/>
        </w:pBdr>
        <w:rPr>
          <w:rFonts w:ascii="Quattrocento Sans" w:hAnsi="Quattrocento Sans" w:eastAsia="Quattrocento Sans" w:cs="Quattrocento Sans"/>
          <w:color w:val="000000"/>
        </w:rPr>
      </w:pPr>
    </w:p>
    <w:p w:rsidR="00F36F29" w:rsidRDefault="00000000" w14:paraId="1F0C2905" w14:textId="77777777">
      <w:pPr>
        <w:ind w:firstLine="720"/>
      </w:pPr>
      <w:r>
        <w:t>Code Unit Conversion Rate: 0 %</w:t>
      </w:r>
    </w:p>
    <w:p w:rsidR="00F36F29" w:rsidRDefault="00000000" w14:paraId="308E712B" w14:textId="77777777">
      <w:pPr>
        <w:ind w:firstLine="720"/>
      </w:pPr>
      <w:r>
        <w:t>Conversion Rate by Lines of Code:  0 %</w:t>
      </w:r>
    </w:p>
    <w:p w:rsidR="00F36F29" w:rsidRDefault="00000000" w14:paraId="63985BFB" w14:textId="77777777">
      <w:pPr>
        <w:ind w:firstLine="720"/>
      </w:pPr>
      <w:r>
        <w:t>Number of Procedures:  0</w:t>
      </w:r>
    </w:p>
    <w:p w:rsidR="00F36F29" w:rsidRDefault="00000000" w14:paraId="670D9275" w14:textId="77777777">
      <w:pPr>
        <w:ind w:firstLine="720"/>
      </w:pPr>
      <w:r>
        <w:t xml:space="preserve">Number of Procedures with </w:t>
      </w:r>
      <w:proofErr w:type="spellStart"/>
      <w:r>
        <w:t>InOut</w:t>
      </w:r>
      <w:proofErr w:type="spellEnd"/>
      <w:r>
        <w:t xml:space="preserve"> or Out Parameters: 0</w:t>
      </w:r>
    </w:p>
    <w:p w:rsidR="00F36F29" w:rsidRDefault="00000000" w14:paraId="0EB89063" w14:textId="77777777">
      <w:pPr>
        <w:ind w:firstLine="720"/>
      </w:pPr>
      <w:r>
        <w:lastRenderedPageBreak/>
        <w:t>Lines of Code:  0</w:t>
      </w:r>
    </w:p>
    <w:p w:rsidR="00F36F29" w:rsidRDefault="00000000" w14:paraId="5987DF6F" w14:textId="77777777">
      <w:r>
        <w:t xml:space="preserve">        </w:t>
      </w:r>
      <w:r>
        <w:tab/>
        <w:t>Parsing Errors:  0</w:t>
      </w:r>
    </w:p>
    <w:p w:rsidR="00F36F29" w:rsidRDefault="00000000" w14:paraId="4C938B60" w14:textId="77777777">
      <w:r>
        <w:t xml:space="preserve">        </w:t>
      </w:r>
      <w:r>
        <w:tab/>
        <w:t>Conversion Errors:  0</w:t>
      </w:r>
    </w:p>
    <w:p w:rsidR="00F36F29" w:rsidRDefault="00000000" w14:paraId="5356CAD9" w14:textId="77777777">
      <w:pPr>
        <w:ind w:firstLine="720"/>
      </w:pPr>
      <w:r>
        <w:t>Dynamic Result Sets: 0</w:t>
      </w:r>
    </w:p>
    <w:p w:rsidR="00F36F29" w:rsidRDefault="00000000" w14:paraId="43B0D307" w14:textId="77777777">
      <w:pPr>
        <w:ind w:firstLine="720"/>
      </w:pPr>
      <w:r>
        <w:t>Cursors: -</w:t>
      </w:r>
    </w:p>
    <w:p w:rsidR="00F36F29" w:rsidRDefault="00000000" w14:paraId="719C9878" w14:textId="77777777">
      <w:pPr>
        <w:ind w:firstLine="720"/>
      </w:pPr>
      <w:r>
        <w:t>Loops (While, For, and Loop): -</w:t>
      </w:r>
    </w:p>
    <w:p w:rsidR="00F36F29" w:rsidRDefault="00000000" w14:paraId="1F922723" w14:textId="77777777">
      <w:pPr>
        <w:ind w:firstLine="720"/>
      </w:pPr>
      <w:r>
        <w:t>ACTIVITY_COUNT Occurrences: 0</w:t>
      </w:r>
    </w:p>
    <w:p w:rsidR="00F36F29" w:rsidRDefault="00F36F29" w14:paraId="44F420A3" w14:textId="77777777"/>
    <w:p w:rsidR="00F36F29" w:rsidRDefault="00F36F29" w14:paraId="6494EC86" w14:textId="77777777"/>
    <w:p w:rsidR="00F36F29" w:rsidRDefault="00000000" w14:paraId="4042AC51" w14:textId="77777777">
      <w:pPr>
        <w:pStyle w:val="Heading3"/>
        <w:spacing w:after="240" w:line="178" w:lineRule="auto"/>
      </w:pPr>
      <w:bookmarkStart w:name="_heading=h.f3fujd3h8shc" w:colFirst="0" w:colLast="0" w:id="46"/>
      <w:bookmarkEnd w:id="46"/>
      <w:r>
        <w:t xml:space="preserve">Macros </w:t>
      </w:r>
    </w:p>
    <w:p w:rsidR="00F36F29" w:rsidRDefault="00000000" w14:paraId="58D97EE2" w14:textId="77777777">
      <w:r>
        <w:t xml:space="preserve">        </w:t>
      </w:r>
      <w:r>
        <w:tab/>
        <w:t>Code Unit Conversion Rate: 0 %</w:t>
      </w:r>
    </w:p>
    <w:p w:rsidR="00F36F29" w:rsidRDefault="00000000" w14:paraId="2AE58DAD" w14:textId="77777777">
      <w:pPr>
        <w:ind w:firstLine="720"/>
      </w:pPr>
      <w:r>
        <w:t>Conversion Rate by Lines of Code:  0 %</w:t>
      </w:r>
    </w:p>
    <w:p w:rsidR="00F36F29" w:rsidRDefault="00000000" w14:paraId="4378FD10" w14:textId="77777777">
      <w:pPr>
        <w:ind w:firstLine="720"/>
      </w:pPr>
      <w:r>
        <w:t>Number of Macros:  0</w:t>
      </w:r>
    </w:p>
    <w:p w:rsidR="00F36F29" w:rsidRDefault="00000000" w14:paraId="13913924" w14:textId="77777777">
      <w:pPr>
        <w:ind w:firstLine="720"/>
      </w:pPr>
      <w:r>
        <w:t>Lines of Code:  0</w:t>
      </w:r>
    </w:p>
    <w:p w:rsidR="00F36F29" w:rsidRDefault="00000000" w14:paraId="4549C3E3" w14:textId="77777777">
      <w:r>
        <w:t xml:space="preserve">        </w:t>
      </w:r>
      <w:r>
        <w:tab/>
        <w:t>Parsing Errors:  0</w:t>
      </w:r>
    </w:p>
    <w:p w:rsidR="00F36F29" w:rsidRDefault="00000000" w14:paraId="39ECC2F1" w14:textId="77777777">
      <w:r>
        <w:t xml:space="preserve">        </w:t>
      </w:r>
      <w:r>
        <w:tab/>
        <w:t>Conversion Errors: 0</w:t>
      </w:r>
    </w:p>
    <w:p w:rsidR="00F36F29" w:rsidRDefault="00F36F29" w14:paraId="4AFF6B78" w14:textId="77777777"/>
    <w:p w:rsidR="00F36F29" w:rsidRDefault="00F36F29" w14:paraId="43CAC538" w14:textId="77777777">
      <w:pPr>
        <w:pStyle w:val="Heading2"/>
      </w:pPr>
    </w:p>
    <w:p w:rsidR="00F36F29" w:rsidRDefault="00000000" w14:paraId="54FCBB07" w14:textId="77777777">
      <w:pPr>
        <w:pStyle w:val="Heading2"/>
        <w:rPr>
          <w:rFonts w:ascii="Times New Roman" w:hAnsi="Times New Roman" w:eastAsia="Times New Roman" w:cs="Times New Roman"/>
          <w:color w:val="000000"/>
          <w:sz w:val="48"/>
          <w:szCs w:val="48"/>
        </w:rPr>
      </w:pPr>
      <w:bookmarkStart w:name="_heading=h.3as4poj" w:colFirst="0" w:colLast="0" w:id="47"/>
      <w:bookmarkEnd w:id="47"/>
      <w:r>
        <w:t>COMPLEX CODE PATTERNS </w:t>
      </w:r>
    </w:p>
    <w:p w:rsidR="00F36F29" w:rsidRDefault="00F36F29" w14:paraId="7E9FD288" w14:textId="77777777">
      <w:pPr>
        <w:pStyle w:val="Heading3"/>
      </w:pPr>
    </w:p>
    <w:p w:rsidR="00F36F29" w:rsidRDefault="00000000" w14:paraId="545CA730" w14:textId="77777777">
      <w:pPr>
        <w:pStyle w:val="Heading3"/>
      </w:pPr>
      <w:bookmarkStart w:name="_heading=h.j1vyjx8cyoz6" w:colFirst="0" w:colLast="0" w:id="48"/>
      <w:bookmarkEnd w:id="48"/>
      <w:r>
        <w:t>Subqueries</w:t>
      </w:r>
    </w:p>
    <w:p w:rsidR="00F36F29" w:rsidRDefault="00F36F29" w14:paraId="0186B8FA" w14:textId="77777777"/>
    <w:tbl>
      <w:tblPr>
        <w:tblStyle w:val="afff3"/>
        <w:tblW w:w="923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115"/>
        <w:gridCol w:w="1071"/>
        <w:gridCol w:w="1706"/>
        <w:gridCol w:w="2250"/>
        <w:gridCol w:w="2088"/>
      </w:tblGrid>
      <w:tr w:rsidR="00F36F29" w14:paraId="4D47D6CF" w14:textId="77777777">
        <w:trPr>
          <w:tblHeader/>
        </w:trPr>
        <w:tc>
          <w:tcPr>
            <w:tcW w:w="2115" w:type="dxa"/>
            <w:shd w:val="clear" w:color="auto" w:fill="A6A6A6"/>
            <w:tcMar>
              <w:top w:w="58" w:type="dxa"/>
              <w:left w:w="58" w:type="dxa"/>
              <w:bottom w:w="58" w:type="dxa"/>
              <w:right w:w="58" w:type="dxa"/>
            </w:tcMar>
          </w:tcPr>
          <w:p w:rsidR="00F36F29" w:rsidRDefault="00000000" w14:paraId="28730ED0" w14:textId="77777777">
            <w:pPr>
              <w:rPr>
                <w:b/>
                <w:color w:val="FFFFFF"/>
                <w:sz w:val="24"/>
                <w:szCs w:val="24"/>
              </w:rPr>
            </w:pPr>
            <w:r>
              <w:rPr>
                <w:b/>
                <w:color w:val="FFFFFF"/>
              </w:rPr>
              <w:t>Subquery pattern</w:t>
            </w:r>
          </w:p>
        </w:tc>
        <w:tc>
          <w:tcPr>
            <w:tcW w:w="1071" w:type="dxa"/>
            <w:shd w:val="clear" w:color="auto" w:fill="A6A6A6"/>
            <w:tcMar>
              <w:top w:w="58" w:type="dxa"/>
              <w:left w:w="58" w:type="dxa"/>
              <w:bottom w:w="58" w:type="dxa"/>
              <w:right w:w="58" w:type="dxa"/>
            </w:tcMar>
          </w:tcPr>
          <w:p w:rsidR="00F36F29" w:rsidRDefault="00000000" w14:paraId="610BF9AF" w14:textId="77777777">
            <w:pPr>
              <w:rPr>
                <w:b/>
                <w:color w:val="FFFFFF"/>
                <w:sz w:val="24"/>
                <w:szCs w:val="24"/>
              </w:rPr>
            </w:pPr>
            <w:r>
              <w:rPr>
                <w:b/>
                <w:color w:val="FFFFFF"/>
              </w:rPr>
              <w:t>Instances</w:t>
            </w:r>
          </w:p>
        </w:tc>
        <w:tc>
          <w:tcPr>
            <w:tcW w:w="1706" w:type="dxa"/>
            <w:shd w:val="clear" w:color="auto" w:fill="A6A6A6"/>
            <w:tcMar>
              <w:top w:w="58" w:type="dxa"/>
              <w:left w:w="58" w:type="dxa"/>
              <w:bottom w:w="58" w:type="dxa"/>
              <w:right w:w="58" w:type="dxa"/>
            </w:tcMar>
          </w:tcPr>
          <w:p w:rsidR="00F36F29" w:rsidRDefault="00000000" w14:paraId="237695CA" w14:textId="77777777">
            <w:pPr>
              <w:rPr>
                <w:b/>
                <w:color w:val="FFFFFF"/>
                <w:sz w:val="24"/>
                <w:szCs w:val="24"/>
              </w:rPr>
            </w:pPr>
            <w:r>
              <w:rPr>
                <w:b/>
                <w:color w:val="FFFFFF"/>
              </w:rPr>
              <w:t>Views Impacted</w:t>
            </w:r>
          </w:p>
        </w:tc>
        <w:tc>
          <w:tcPr>
            <w:tcW w:w="2250" w:type="dxa"/>
            <w:shd w:val="clear" w:color="auto" w:fill="A6A6A6"/>
            <w:tcMar>
              <w:top w:w="58" w:type="dxa"/>
              <w:left w:w="58" w:type="dxa"/>
              <w:bottom w:w="58" w:type="dxa"/>
              <w:right w:w="58" w:type="dxa"/>
            </w:tcMar>
          </w:tcPr>
          <w:p w:rsidR="00F36F29" w:rsidRDefault="00000000" w14:paraId="175D3523" w14:textId="77777777">
            <w:pPr>
              <w:rPr>
                <w:b/>
                <w:color w:val="FFFFFF"/>
                <w:sz w:val="24"/>
                <w:szCs w:val="24"/>
              </w:rPr>
            </w:pPr>
            <w:r>
              <w:rPr>
                <w:b/>
                <w:color w:val="FFFFFF"/>
              </w:rPr>
              <w:t>Procedures Impacted</w:t>
            </w:r>
          </w:p>
        </w:tc>
        <w:tc>
          <w:tcPr>
            <w:tcW w:w="2088" w:type="dxa"/>
            <w:shd w:val="clear" w:color="auto" w:fill="A6A6A6"/>
            <w:tcMar>
              <w:top w:w="58" w:type="dxa"/>
              <w:left w:w="58" w:type="dxa"/>
              <w:bottom w:w="58" w:type="dxa"/>
              <w:right w:w="58" w:type="dxa"/>
            </w:tcMar>
          </w:tcPr>
          <w:p w:rsidR="00F36F29" w:rsidRDefault="00000000" w14:paraId="6DCC2F84" w14:textId="77777777">
            <w:pPr>
              <w:rPr>
                <w:b/>
                <w:color w:val="FFFFFF"/>
                <w:sz w:val="24"/>
                <w:szCs w:val="24"/>
              </w:rPr>
            </w:pPr>
            <w:r>
              <w:rPr>
                <w:b/>
                <w:color w:val="FFFFFF"/>
              </w:rPr>
              <w:t>Macros Impacted</w:t>
            </w:r>
          </w:p>
        </w:tc>
      </w:tr>
      <w:tr w:rsidR="00F36F29" w14:paraId="3B62A91A" w14:textId="77777777">
        <w:trPr>
          <w:cantSplit/>
        </w:trPr>
        <w:tc>
          <w:tcPr>
            <w:tcW w:w="2115" w:type="dxa"/>
            <w:shd w:val="clear" w:color="auto" w:fill="F2F2F2"/>
            <w:tcMar>
              <w:top w:w="58" w:type="dxa"/>
              <w:left w:w="58" w:type="dxa"/>
              <w:bottom w:w="58" w:type="dxa"/>
              <w:right w:w="58" w:type="dxa"/>
            </w:tcMar>
          </w:tcPr>
          <w:p w:rsidR="00F36F29" w:rsidRDefault="00000000" w14:paraId="5808A6C7" w14:textId="77777777">
            <w:pPr>
              <w:rPr>
                <w:color w:val="000000"/>
                <w:sz w:val="24"/>
                <w:szCs w:val="24"/>
              </w:rPr>
            </w:pPr>
            <w:r>
              <w:t>Subquery clause</w:t>
            </w:r>
          </w:p>
        </w:tc>
        <w:tc>
          <w:tcPr>
            <w:tcW w:w="1071" w:type="dxa"/>
            <w:shd w:val="clear" w:color="auto" w:fill="F2F2F2"/>
            <w:tcMar>
              <w:top w:w="58" w:type="dxa"/>
              <w:left w:w="58" w:type="dxa"/>
              <w:bottom w:w="58" w:type="dxa"/>
              <w:right w:w="58" w:type="dxa"/>
            </w:tcMar>
          </w:tcPr>
          <w:p w:rsidR="00F36F29" w:rsidRDefault="00000000" w14:paraId="5EF3097E" w14:textId="77777777">
            <w:pPr>
              <w:jc w:val="right"/>
              <w:rPr>
                <w:color w:val="000000"/>
                <w:sz w:val="24"/>
                <w:szCs w:val="24"/>
              </w:rPr>
            </w:pPr>
            <w:r>
              <w:t>12</w:t>
            </w:r>
          </w:p>
        </w:tc>
        <w:tc>
          <w:tcPr>
            <w:tcW w:w="1706" w:type="dxa"/>
            <w:shd w:val="clear" w:color="auto" w:fill="F2F2F2"/>
            <w:tcMar>
              <w:top w:w="58" w:type="dxa"/>
              <w:left w:w="58" w:type="dxa"/>
              <w:bottom w:w="58" w:type="dxa"/>
              <w:right w:w="58" w:type="dxa"/>
            </w:tcMar>
          </w:tcPr>
          <w:p w:rsidR="00F36F29" w:rsidRDefault="00000000" w14:paraId="2CC00183" w14:textId="77777777">
            <w:pPr>
              <w:jc w:val="right"/>
              <w:rPr>
                <w:color w:val="000000"/>
                <w:sz w:val="24"/>
                <w:szCs w:val="24"/>
              </w:rPr>
            </w:pPr>
            <w:r>
              <w:t>0/0</w:t>
            </w:r>
          </w:p>
        </w:tc>
        <w:tc>
          <w:tcPr>
            <w:tcW w:w="2250" w:type="dxa"/>
            <w:shd w:val="clear" w:color="auto" w:fill="F2F2F2"/>
            <w:tcMar>
              <w:top w:w="58" w:type="dxa"/>
              <w:left w:w="58" w:type="dxa"/>
              <w:bottom w:w="58" w:type="dxa"/>
              <w:right w:w="58" w:type="dxa"/>
            </w:tcMar>
          </w:tcPr>
          <w:p w:rsidR="00F36F29" w:rsidRDefault="00000000" w14:paraId="5D06D727" w14:textId="77777777">
            <w:pPr>
              <w:jc w:val="right"/>
              <w:rPr>
                <w:color w:val="000000"/>
                <w:sz w:val="24"/>
                <w:szCs w:val="24"/>
              </w:rPr>
            </w:pPr>
            <w:r>
              <w:t>0/0</w:t>
            </w:r>
          </w:p>
        </w:tc>
        <w:tc>
          <w:tcPr>
            <w:tcW w:w="2088" w:type="dxa"/>
            <w:shd w:val="clear" w:color="auto" w:fill="F2F2F2"/>
            <w:tcMar>
              <w:top w:w="58" w:type="dxa"/>
              <w:left w:w="58" w:type="dxa"/>
              <w:bottom w:w="58" w:type="dxa"/>
              <w:right w:w="58" w:type="dxa"/>
            </w:tcMar>
          </w:tcPr>
          <w:p w:rsidR="00F36F29" w:rsidRDefault="00000000" w14:paraId="6A78E7D4" w14:textId="77777777">
            <w:pPr>
              <w:jc w:val="right"/>
              <w:rPr>
                <w:color w:val="000000"/>
                <w:sz w:val="24"/>
                <w:szCs w:val="24"/>
                <w:shd w:val="clear" w:color="auto" w:fill="FF9900"/>
              </w:rPr>
            </w:pPr>
            <w:r>
              <w:t>0/0</w:t>
            </w:r>
          </w:p>
        </w:tc>
      </w:tr>
      <w:tr w:rsidR="00F36F29" w14:paraId="164ED8EF" w14:textId="77777777">
        <w:trPr>
          <w:cantSplit/>
        </w:trPr>
        <w:tc>
          <w:tcPr>
            <w:tcW w:w="2115" w:type="dxa"/>
            <w:shd w:val="clear" w:color="auto" w:fill="FFFFFF"/>
            <w:tcMar>
              <w:top w:w="58" w:type="dxa"/>
              <w:left w:w="58" w:type="dxa"/>
              <w:bottom w:w="58" w:type="dxa"/>
              <w:right w:w="58" w:type="dxa"/>
            </w:tcMar>
          </w:tcPr>
          <w:p w:rsidR="00F36F29" w:rsidRDefault="00000000" w14:paraId="52FE124D" w14:textId="77777777">
            <w:pPr>
              <w:rPr>
                <w:color w:val="000000"/>
                <w:sz w:val="24"/>
                <w:szCs w:val="24"/>
              </w:rPr>
            </w:pPr>
            <w:r>
              <w:t>Correlated subquery</w:t>
            </w:r>
          </w:p>
        </w:tc>
        <w:tc>
          <w:tcPr>
            <w:tcW w:w="1071" w:type="dxa"/>
            <w:shd w:val="clear" w:color="auto" w:fill="FFFFFF"/>
            <w:tcMar>
              <w:top w:w="58" w:type="dxa"/>
              <w:left w:w="58" w:type="dxa"/>
              <w:bottom w:w="58" w:type="dxa"/>
              <w:right w:w="58" w:type="dxa"/>
            </w:tcMar>
          </w:tcPr>
          <w:p w:rsidR="00F36F29" w:rsidRDefault="00000000" w14:paraId="7810F53A" w14:textId="77777777">
            <w:pPr>
              <w:jc w:val="right"/>
              <w:rPr>
                <w:color w:val="000000"/>
                <w:sz w:val="24"/>
                <w:szCs w:val="24"/>
              </w:rPr>
            </w:pPr>
            <w:r>
              <w:t>5</w:t>
            </w:r>
          </w:p>
        </w:tc>
        <w:tc>
          <w:tcPr>
            <w:tcW w:w="1706" w:type="dxa"/>
            <w:shd w:val="clear" w:color="auto" w:fill="FFFFFF"/>
            <w:tcMar>
              <w:top w:w="58" w:type="dxa"/>
              <w:left w:w="58" w:type="dxa"/>
              <w:bottom w:w="58" w:type="dxa"/>
              <w:right w:w="58" w:type="dxa"/>
            </w:tcMar>
          </w:tcPr>
          <w:p w:rsidR="00F36F29" w:rsidRDefault="00000000" w14:paraId="3D9CA96E" w14:textId="77777777">
            <w:pPr>
              <w:jc w:val="right"/>
              <w:rPr>
                <w:color w:val="000000"/>
                <w:sz w:val="24"/>
                <w:szCs w:val="24"/>
              </w:rPr>
            </w:pPr>
            <w:r>
              <w:t>0/0</w:t>
            </w:r>
          </w:p>
        </w:tc>
        <w:tc>
          <w:tcPr>
            <w:tcW w:w="2250" w:type="dxa"/>
            <w:shd w:val="clear" w:color="auto" w:fill="FFFFFF"/>
            <w:tcMar>
              <w:top w:w="58" w:type="dxa"/>
              <w:left w:w="58" w:type="dxa"/>
              <w:bottom w:w="58" w:type="dxa"/>
              <w:right w:w="58" w:type="dxa"/>
            </w:tcMar>
          </w:tcPr>
          <w:p w:rsidR="00F36F29" w:rsidRDefault="00000000" w14:paraId="3E1CC870" w14:textId="77777777">
            <w:pPr>
              <w:jc w:val="right"/>
              <w:rPr>
                <w:color w:val="000000"/>
                <w:sz w:val="24"/>
                <w:szCs w:val="24"/>
              </w:rPr>
            </w:pPr>
            <w:r>
              <w:t>0/0</w:t>
            </w:r>
          </w:p>
        </w:tc>
        <w:tc>
          <w:tcPr>
            <w:tcW w:w="2088" w:type="dxa"/>
            <w:shd w:val="clear" w:color="auto" w:fill="FFFFFF"/>
            <w:tcMar>
              <w:top w:w="58" w:type="dxa"/>
              <w:left w:w="58" w:type="dxa"/>
              <w:bottom w:w="58" w:type="dxa"/>
              <w:right w:w="58" w:type="dxa"/>
            </w:tcMar>
          </w:tcPr>
          <w:p w:rsidR="00F36F29" w:rsidRDefault="00000000" w14:paraId="7142449B" w14:textId="77777777">
            <w:pPr>
              <w:jc w:val="right"/>
              <w:rPr>
                <w:color w:val="000000"/>
                <w:sz w:val="24"/>
                <w:szCs w:val="24"/>
                <w:shd w:val="clear" w:color="auto" w:fill="FF9900"/>
              </w:rPr>
            </w:pPr>
            <w:r>
              <w:t>0/0</w:t>
            </w:r>
          </w:p>
        </w:tc>
      </w:tr>
    </w:tbl>
    <w:p w:rsidR="00F36F29" w:rsidRDefault="00F36F29" w14:paraId="69E50E95" w14:textId="77777777"/>
    <w:p w:rsidR="00F36F29" w:rsidRDefault="00000000" w14:paraId="136D4818" w14:textId="77777777">
      <w:pPr>
        <w:pStyle w:val="Heading5"/>
      </w:pPr>
      <w:bookmarkStart w:name="_heading=h.l6x8z4p2ja2x" w:colFirst="0" w:colLast="0" w:id="49"/>
      <w:bookmarkEnd w:id="49"/>
      <w:r>
        <w:t>Unsupported subqueries</w:t>
      </w:r>
    </w:p>
    <w:p w:rsidR="00F36F29" w:rsidRDefault="00F36F29" w14:paraId="62736BA7" w14:textId="77777777">
      <w:pPr>
        <w:jc w:val="both"/>
      </w:pPr>
    </w:p>
    <w:p w:rsidR="00F36F29" w:rsidRDefault="00000000" w14:paraId="00F5C295" w14:textId="77777777">
      <w:pPr>
        <w:jc w:val="both"/>
      </w:pPr>
      <w:r>
        <w:t>To determine if a subquery is supported, Snowflake considers two characteristics of the subquery: if it is correlated and if it is scalar.</w:t>
      </w:r>
    </w:p>
    <w:p w:rsidR="00F36F29" w:rsidRDefault="00000000" w14:paraId="6F368A98" w14:textId="77777777">
      <w:pPr>
        <w:jc w:val="both"/>
      </w:pPr>
      <w:r>
        <w:t>A query is correlated if it contains a reference to any column from outside the query, while a query is scalar if it returns a single value (a single row containing a single column). For correlated subqueries, to determine if a query is scalar Snowflake evaluates the query statically, meaning the query should have only an aggregate function and no group by.</w:t>
      </w:r>
    </w:p>
    <w:p w:rsidR="00F36F29" w:rsidRDefault="00F36F29" w14:paraId="1A6FD977" w14:textId="77777777">
      <w:pPr>
        <w:jc w:val="both"/>
      </w:pPr>
    </w:p>
    <w:p w:rsidR="00F36F29" w:rsidRDefault="00000000" w14:paraId="4FF66CFE" w14:textId="77777777">
      <w:pPr>
        <w:jc w:val="both"/>
      </w:pPr>
      <w:r>
        <w:t xml:space="preserve">According to the </w:t>
      </w:r>
      <w:hyperlink w:anchor="types-supported-by-snowflake" r:id="rId28">
        <w:r w:rsidR="00F36F29">
          <w:rPr>
            <w:color w:val="1155CC"/>
            <w:u w:val="single"/>
          </w:rPr>
          <w:t>Snowflake documentation</w:t>
        </w:r>
      </w:hyperlink>
      <w:r>
        <w:t>, the supported subqueries are:</w:t>
      </w:r>
    </w:p>
    <w:p w:rsidR="00F36F29" w:rsidRDefault="00000000" w14:paraId="3BC0200B" w14:textId="77777777">
      <w:pPr>
        <w:numPr>
          <w:ilvl w:val="0"/>
          <w:numId w:val="5"/>
        </w:numPr>
        <w:jc w:val="both"/>
      </w:pPr>
      <w:r>
        <w:t>Uncorrelated scalar subqueries in any place where a value expression can be used.</w:t>
      </w:r>
    </w:p>
    <w:p w:rsidR="00F36F29" w:rsidRDefault="00000000" w14:paraId="549A22AE" w14:textId="77777777">
      <w:pPr>
        <w:numPr>
          <w:ilvl w:val="0"/>
          <w:numId w:val="4"/>
        </w:numPr>
        <w:jc w:val="both"/>
      </w:pPr>
      <w:r>
        <w:t xml:space="preserve">Correlated scalar subqueries in </w:t>
      </w:r>
      <w:proofErr w:type="gramStart"/>
      <w:r>
        <w:t>WHERE</w:t>
      </w:r>
      <w:proofErr w:type="gramEnd"/>
      <w:r>
        <w:t xml:space="preserve"> clauses.</w:t>
      </w:r>
    </w:p>
    <w:p w:rsidR="00F36F29" w:rsidRDefault="00000000" w14:paraId="38316180" w14:textId="77777777">
      <w:pPr>
        <w:numPr>
          <w:ilvl w:val="0"/>
          <w:numId w:val="6"/>
        </w:numPr>
        <w:jc w:val="both"/>
      </w:pPr>
      <w:r>
        <w:t>EXISTS, ANY / ALL, and IN subqueries. These subqueries can be correlated or uncorrelated.</w:t>
      </w:r>
    </w:p>
    <w:p w:rsidR="00F36F29" w:rsidRDefault="00000000" w14:paraId="597641BE" w14:textId="77777777">
      <w:pPr>
        <w:jc w:val="both"/>
      </w:pPr>
      <w:r>
        <w:t>The above list is not extensive, meaning there would be cases that do not comply with any of the list conditions but are still valid.</w:t>
      </w:r>
    </w:p>
    <w:p w:rsidR="00F36F29" w:rsidRDefault="00000000" w14:paraId="28C4F27D" w14:textId="77777777">
      <w:pPr>
        <w:jc w:val="both"/>
      </w:pPr>
      <w:r>
        <w:t xml:space="preserve"> </w:t>
      </w:r>
    </w:p>
    <w:p w:rsidR="00F36F29" w:rsidRDefault="00000000" w14:paraId="26975E6F" w14:textId="77777777">
      <w:pPr>
        <w:jc w:val="both"/>
      </w:pPr>
      <w:r>
        <w:lastRenderedPageBreak/>
        <w:t>The following table shows a set of subquery patterns found in the input code that normally invalidate subqueries in Snowflake.</w:t>
      </w:r>
    </w:p>
    <w:p w:rsidR="00F36F29" w:rsidRDefault="00F36F29" w14:paraId="180E8492" w14:textId="77777777"/>
    <w:p w:rsidR="00F36F29" w:rsidRDefault="00F36F29" w14:paraId="00008A05" w14:textId="77777777">
      <w:pPr>
        <w:rPr>
          <w:rFonts w:ascii="Times New Roman" w:hAnsi="Times New Roman" w:eastAsia="Times New Roman" w:cs="Times New Roman"/>
          <w:color w:val="000000"/>
          <w:sz w:val="24"/>
          <w:szCs w:val="24"/>
        </w:rPr>
      </w:pPr>
    </w:p>
    <w:tbl>
      <w:tblPr>
        <w:tblStyle w:val="afff4"/>
        <w:tblW w:w="9314"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844"/>
        <w:gridCol w:w="1071"/>
        <w:gridCol w:w="1297"/>
        <w:gridCol w:w="1632"/>
        <w:gridCol w:w="1470"/>
      </w:tblGrid>
      <w:tr w:rsidR="00F36F29" w14:paraId="33D84589" w14:textId="77777777">
        <w:trPr>
          <w:tblHeader/>
        </w:trPr>
        <w:tc>
          <w:tcPr>
            <w:tcW w:w="3844" w:type="dxa"/>
            <w:shd w:val="clear" w:color="auto" w:fill="A6A6A6"/>
            <w:tcMar>
              <w:top w:w="58" w:type="dxa"/>
              <w:left w:w="58" w:type="dxa"/>
              <w:bottom w:w="58" w:type="dxa"/>
              <w:right w:w="58" w:type="dxa"/>
            </w:tcMar>
          </w:tcPr>
          <w:p w:rsidR="00F36F29" w:rsidRDefault="00000000" w14:paraId="2FBB7F0A" w14:textId="77777777">
            <w:pPr>
              <w:rPr>
                <w:b/>
                <w:color w:val="FFFFFF"/>
                <w:sz w:val="24"/>
                <w:szCs w:val="24"/>
              </w:rPr>
            </w:pPr>
            <w:r>
              <w:rPr>
                <w:b/>
                <w:color w:val="FFFFFF"/>
              </w:rPr>
              <w:t>Subquery patterns</w:t>
            </w:r>
          </w:p>
        </w:tc>
        <w:tc>
          <w:tcPr>
            <w:tcW w:w="1071" w:type="dxa"/>
            <w:shd w:val="clear" w:color="auto" w:fill="A6A6A6"/>
            <w:tcMar>
              <w:top w:w="58" w:type="dxa"/>
              <w:left w:w="58" w:type="dxa"/>
              <w:bottom w:w="58" w:type="dxa"/>
              <w:right w:w="58" w:type="dxa"/>
            </w:tcMar>
          </w:tcPr>
          <w:p w:rsidR="00F36F29" w:rsidRDefault="00000000" w14:paraId="47057654" w14:textId="77777777">
            <w:pPr>
              <w:rPr>
                <w:b/>
                <w:color w:val="FFFFFF"/>
                <w:sz w:val="24"/>
                <w:szCs w:val="24"/>
              </w:rPr>
            </w:pPr>
            <w:r>
              <w:rPr>
                <w:b/>
                <w:color w:val="FFFFFF"/>
              </w:rPr>
              <w:t>Instances</w:t>
            </w:r>
          </w:p>
        </w:tc>
        <w:tc>
          <w:tcPr>
            <w:tcW w:w="1297" w:type="dxa"/>
            <w:shd w:val="clear" w:color="auto" w:fill="A6A6A6"/>
            <w:tcMar>
              <w:top w:w="58" w:type="dxa"/>
              <w:left w:w="58" w:type="dxa"/>
              <w:bottom w:w="58" w:type="dxa"/>
              <w:right w:w="58" w:type="dxa"/>
            </w:tcMar>
          </w:tcPr>
          <w:p w:rsidR="00F36F29" w:rsidRDefault="00000000" w14:paraId="37995805" w14:textId="77777777">
            <w:pPr>
              <w:rPr>
                <w:b/>
                <w:color w:val="FFFFFF"/>
                <w:sz w:val="24"/>
                <w:szCs w:val="24"/>
              </w:rPr>
            </w:pPr>
            <w:r>
              <w:rPr>
                <w:b/>
                <w:color w:val="FFFFFF"/>
              </w:rPr>
              <w:t>Views Impacted</w:t>
            </w:r>
          </w:p>
        </w:tc>
        <w:tc>
          <w:tcPr>
            <w:tcW w:w="1632" w:type="dxa"/>
            <w:shd w:val="clear" w:color="auto" w:fill="A6A6A6"/>
            <w:tcMar>
              <w:top w:w="58" w:type="dxa"/>
              <w:left w:w="58" w:type="dxa"/>
              <w:bottom w:w="58" w:type="dxa"/>
              <w:right w:w="58" w:type="dxa"/>
            </w:tcMar>
          </w:tcPr>
          <w:p w:rsidR="00F36F29" w:rsidRDefault="00000000" w14:paraId="10D29A0D" w14:textId="77777777">
            <w:pPr>
              <w:rPr>
                <w:b/>
                <w:color w:val="FFFFFF"/>
                <w:sz w:val="24"/>
                <w:szCs w:val="24"/>
              </w:rPr>
            </w:pPr>
            <w:r>
              <w:rPr>
                <w:b/>
                <w:color w:val="FFFFFF"/>
              </w:rPr>
              <w:t>Procedures Impacted</w:t>
            </w:r>
          </w:p>
        </w:tc>
        <w:tc>
          <w:tcPr>
            <w:tcW w:w="1470" w:type="dxa"/>
            <w:shd w:val="clear" w:color="auto" w:fill="A6A6A6"/>
            <w:tcMar>
              <w:top w:w="58" w:type="dxa"/>
              <w:left w:w="58" w:type="dxa"/>
              <w:bottom w:w="58" w:type="dxa"/>
              <w:right w:w="58" w:type="dxa"/>
            </w:tcMar>
          </w:tcPr>
          <w:p w:rsidR="00F36F29" w:rsidRDefault="00000000" w14:paraId="7A6C9D37" w14:textId="77777777">
            <w:pPr>
              <w:rPr>
                <w:b/>
                <w:color w:val="FFFFFF"/>
                <w:sz w:val="24"/>
                <w:szCs w:val="24"/>
              </w:rPr>
            </w:pPr>
            <w:r>
              <w:rPr>
                <w:b/>
                <w:color w:val="FFFFFF"/>
              </w:rPr>
              <w:t>Macros Impacted</w:t>
            </w:r>
          </w:p>
        </w:tc>
      </w:tr>
      <w:tr w:rsidR="00F36F29" w14:paraId="19D0EB59" w14:textId="77777777">
        <w:trPr>
          <w:cantSplit/>
        </w:trPr>
        <w:tc>
          <w:tcPr>
            <w:tcW w:w="3844" w:type="dxa"/>
            <w:shd w:val="clear" w:color="auto" w:fill="F2F2F2"/>
            <w:tcMar>
              <w:top w:w="58" w:type="dxa"/>
              <w:left w:w="58" w:type="dxa"/>
              <w:bottom w:w="58" w:type="dxa"/>
              <w:right w:w="58" w:type="dxa"/>
            </w:tcMar>
          </w:tcPr>
          <w:p w:rsidR="00F36F29" w:rsidRDefault="00000000" w14:paraId="0AF06AAB" w14:textId="77777777">
            <w:r>
              <w:t>More than one item in the query column list</w:t>
            </w:r>
          </w:p>
        </w:tc>
        <w:tc>
          <w:tcPr>
            <w:tcW w:w="1071" w:type="dxa"/>
            <w:shd w:val="clear" w:color="auto" w:fill="F2F2F2"/>
            <w:tcMar>
              <w:top w:w="58" w:type="dxa"/>
              <w:left w:w="58" w:type="dxa"/>
              <w:bottom w:w="58" w:type="dxa"/>
              <w:right w:w="58" w:type="dxa"/>
            </w:tcMar>
          </w:tcPr>
          <w:p w:rsidR="00F36F29" w:rsidRDefault="00000000" w14:paraId="4438EA0D" w14:textId="77777777">
            <w:pPr>
              <w:jc w:val="right"/>
              <w:rPr>
                <w:color w:val="000000"/>
                <w:sz w:val="24"/>
                <w:szCs w:val="24"/>
              </w:rPr>
            </w:pPr>
            <w:r>
              <w:t>0</w:t>
            </w:r>
          </w:p>
        </w:tc>
        <w:tc>
          <w:tcPr>
            <w:tcW w:w="1297" w:type="dxa"/>
            <w:shd w:val="clear" w:color="auto" w:fill="F2F2F2"/>
            <w:tcMar>
              <w:top w:w="58" w:type="dxa"/>
              <w:left w:w="58" w:type="dxa"/>
              <w:bottom w:w="58" w:type="dxa"/>
              <w:right w:w="58" w:type="dxa"/>
            </w:tcMar>
          </w:tcPr>
          <w:p w:rsidR="00F36F29" w:rsidRDefault="00000000" w14:paraId="5677DCF2" w14:textId="77777777">
            <w:pPr>
              <w:jc w:val="right"/>
            </w:pPr>
            <w:r>
              <w:t>0/0</w:t>
            </w:r>
          </w:p>
        </w:tc>
        <w:tc>
          <w:tcPr>
            <w:tcW w:w="1632" w:type="dxa"/>
            <w:shd w:val="clear" w:color="auto" w:fill="F2F2F2"/>
            <w:tcMar>
              <w:top w:w="58" w:type="dxa"/>
              <w:left w:w="58" w:type="dxa"/>
              <w:bottom w:w="58" w:type="dxa"/>
              <w:right w:w="58" w:type="dxa"/>
            </w:tcMar>
          </w:tcPr>
          <w:p w:rsidR="00F36F29" w:rsidRDefault="00000000" w14:paraId="4F642327" w14:textId="77777777">
            <w:pPr>
              <w:jc w:val="right"/>
            </w:pPr>
            <w:r>
              <w:t>0/0</w:t>
            </w:r>
          </w:p>
        </w:tc>
        <w:tc>
          <w:tcPr>
            <w:tcW w:w="1470" w:type="dxa"/>
            <w:shd w:val="clear" w:color="auto" w:fill="F2F2F2"/>
            <w:tcMar>
              <w:top w:w="58" w:type="dxa"/>
              <w:left w:w="58" w:type="dxa"/>
              <w:bottom w:w="58" w:type="dxa"/>
              <w:right w:w="58" w:type="dxa"/>
            </w:tcMar>
          </w:tcPr>
          <w:p w:rsidR="00F36F29" w:rsidRDefault="00000000" w14:paraId="4FA576F1" w14:textId="77777777">
            <w:pPr>
              <w:jc w:val="right"/>
              <w:rPr>
                <w:color w:val="000000"/>
                <w:sz w:val="24"/>
                <w:szCs w:val="24"/>
                <w:shd w:val="clear" w:color="auto" w:fill="FF9900"/>
              </w:rPr>
            </w:pPr>
            <w:r>
              <w:t>0/0</w:t>
            </w:r>
          </w:p>
        </w:tc>
      </w:tr>
      <w:tr w:rsidR="00F36F29" w14:paraId="6E89DE49" w14:textId="77777777">
        <w:trPr>
          <w:cantSplit/>
        </w:trPr>
        <w:tc>
          <w:tcPr>
            <w:tcW w:w="3844" w:type="dxa"/>
            <w:shd w:val="clear" w:color="auto" w:fill="FFFFFF"/>
            <w:tcMar>
              <w:top w:w="58" w:type="dxa"/>
              <w:left w:w="58" w:type="dxa"/>
              <w:bottom w:w="58" w:type="dxa"/>
              <w:right w:w="58" w:type="dxa"/>
            </w:tcMar>
          </w:tcPr>
          <w:p w:rsidR="00F36F29" w:rsidRDefault="00000000" w14:paraId="6C9A99C8" w14:textId="77777777">
            <w:pPr>
              <w:rPr>
                <w:color w:val="000000"/>
                <w:sz w:val="24"/>
                <w:szCs w:val="24"/>
              </w:rPr>
            </w:pPr>
            <w:r>
              <w:rPr>
                <w:highlight w:val="white"/>
              </w:rPr>
              <w:t>Subquery outside a WHERE clause</w:t>
            </w:r>
          </w:p>
        </w:tc>
        <w:tc>
          <w:tcPr>
            <w:tcW w:w="1071" w:type="dxa"/>
            <w:shd w:val="clear" w:color="auto" w:fill="FFFFFF"/>
            <w:tcMar>
              <w:top w:w="58" w:type="dxa"/>
              <w:left w:w="58" w:type="dxa"/>
              <w:bottom w:w="58" w:type="dxa"/>
              <w:right w:w="58" w:type="dxa"/>
            </w:tcMar>
          </w:tcPr>
          <w:p w:rsidR="00F36F29" w:rsidRDefault="00000000" w14:paraId="020A86E5" w14:textId="77777777">
            <w:pPr>
              <w:jc w:val="right"/>
              <w:rPr>
                <w:color w:val="000000"/>
                <w:sz w:val="24"/>
                <w:szCs w:val="24"/>
              </w:rPr>
            </w:pPr>
            <w:r>
              <w:t>0</w:t>
            </w:r>
          </w:p>
        </w:tc>
        <w:tc>
          <w:tcPr>
            <w:tcW w:w="1297" w:type="dxa"/>
            <w:shd w:val="clear" w:color="auto" w:fill="FFFFFF"/>
            <w:tcMar>
              <w:top w:w="58" w:type="dxa"/>
              <w:left w:w="58" w:type="dxa"/>
              <w:bottom w:w="58" w:type="dxa"/>
              <w:right w:w="58" w:type="dxa"/>
            </w:tcMar>
          </w:tcPr>
          <w:p w:rsidR="00F36F29" w:rsidRDefault="00000000" w14:paraId="68E5AE9E" w14:textId="77777777">
            <w:pPr>
              <w:jc w:val="right"/>
            </w:pPr>
            <w:r>
              <w:t>0/0</w:t>
            </w:r>
          </w:p>
        </w:tc>
        <w:tc>
          <w:tcPr>
            <w:tcW w:w="1632" w:type="dxa"/>
            <w:shd w:val="clear" w:color="auto" w:fill="FFFFFF"/>
            <w:tcMar>
              <w:top w:w="58" w:type="dxa"/>
              <w:left w:w="58" w:type="dxa"/>
              <w:bottom w:w="58" w:type="dxa"/>
              <w:right w:w="58" w:type="dxa"/>
            </w:tcMar>
          </w:tcPr>
          <w:p w:rsidR="00F36F29" w:rsidRDefault="00000000" w14:paraId="4E68E2C7" w14:textId="77777777">
            <w:pPr>
              <w:jc w:val="right"/>
              <w:rPr>
                <w:color w:val="000000"/>
                <w:sz w:val="24"/>
                <w:szCs w:val="24"/>
              </w:rPr>
            </w:pPr>
            <w:r>
              <w:t>0/0</w:t>
            </w:r>
          </w:p>
        </w:tc>
        <w:tc>
          <w:tcPr>
            <w:tcW w:w="1470" w:type="dxa"/>
            <w:shd w:val="clear" w:color="auto" w:fill="FFFFFF"/>
            <w:tcMar>
              <w:top w:w="58" w:type="dxa"/>
              <w:left w:w="58" w:type="dxa"/>
              <w:bottom w:w="58" w:type="dxa"/>
              <w:right w:w="58" w:type="dxa"/>
            </w:tcMar>
          </w:tcPr>
          <w:p w:rsidR="00F36F29" w:rsidRDefault="00000000" w14:paraId="28D0D50B" w14:textId="77777777">
            <w:pPr>
              <w:jc w:val="right"/>
              <w:rPr>
                <w:shd w:val="clear" w:color="auto" w:fill="FF9900"/>
              </w:rPr>
            </w:pPr>
            <w:r>
              <w:t>0/0</w:t>
            </w:r>
          </w:p>
        </w:tc>
      </w:tr>
    </w:tbl>
    <w:p w:rsidR="00F36F29" w:rsidRDefault="00F36F29" w14:paraId="3A2187D0" w14:textId="77777777"/>
    <w:p w:rsidR="00F36F29" w:rsidRDefault="00F36F29" w14:paraId="3364029E" w14:textId="77777777"/>
    <w:p w:rsidR="00F36F29" w:rsidRDefault="00000000" w14:paraId="1EC528E3" w14:textId="77777777">
      <w:pPr>
        <w:pStyle w:val="Heading3"/>
      </w:pPr>
      <w:bookmarkStart w:name="_heading=h.hr6m5xmun1e4" w:colFirst="0" w:colLast="0" w:id="50"/>
      <w:bookmarkEnd w:id="50"/>
      <w:r>
        <w:t>Cursors</w:t>
      </w:r>
    </w:p>
    <w:p w:rsidR="00F36F29" w:rsidRDefault="00F36F29" w14:paraId="0CBE5CDE" w14:textId="77777777">
      <w:pPr>
        <w:pStyle w:val="Heading5"/>
      </w:pPr>
      <w:bookmarkStart w:name="_heading=h.5sxtrf3paa67" w:colFirst="0" w:colLast="0" w:id="51"/>
      <w:bookmarkEnd w:id="51"/>
    </w:p>
    <w:p w:rsidR="00F36F29" w:rsidRDefault="00000000" w14:paraId="7DFD604D" w14:textId="77777777">
      <w:pPr>
        <w:pStyle w:val="Heading5"/>
      </w:pPr>
      <w:bookmarkStart w:name="_heading=h.c86d6rp3zhys" w:colFirst="0" w:colLast="0" w:id="52"/>
      <w:bookmarkEnd w:id="52"/>
      <w:r>
        <w:t>Cursor complex patterns</w:t>
      </w:r>
    </w:p>
    <w:p w:rsidR="00F36F29" w:rsidRDefault="00000000" w14:paraId="7C6457E4" w14:textId="77777777">
      <w:r>
        <w:t>The following breakdown gives information about cursor complex patterns.</w:t>
      </w:r>
    </w:p>
    <w:p w:rsidR="00F36F29" w:rsidRDefault="00F36F29" w14:paraId="308CB1A7" w14:textId="77777777">
      <w:pPr>
        <w:pStyle w:val="Heading5"/>
      </w:pPr>
      <w:bookmarkStart w:name="_heading=h.yjcg5nbrepw7" w:colFirst="0" w:colLast="0" w:id="53"/>
      <w:bookmarkEnd w:id="53"/>
    </w:p>
    <w:p w:rsidR="00F36F29" w:rsidRDefault="00F36F29" w14:paraId="208815D5" w14:textId="77777777"/>
    <w:tbl>
      <w:tblPr>
        <w:tblStyle w:val="afff5"/>
        <w:tblW w:w="931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105"/>
        <w:gridCol w:w="3105"/>
        <w:gridCol w:w="3105"/>
      </w:tblGrid>
      <w:tr w:rsidR="00F36F29" w14:paraId="6C86EB3A" w14:textId="77777777">
        <w:trPr>
          <w:trHeight w:val="260"/>
          <w:tblHeader/>
        </w:trPr>
        <w:tc>
          <w:tcPr>
            <w:tcW w:w="3105" w:type="dxa"/>
            <w:shd w:val="clear" w:color="auto" w:fill="A6A6A6"/>
            <w:tcMar>
              <w:top w:w="58" w:type="dxa"/>
              <w:left w:w="58" w:type="dxa"/>
              <w:bottom w:w="58" w:type="dxa"/>
              <w:right w:w="58" w:type="dxa"/>
            </w:tcMar>
          </w:tcPr>
          <w:p w:rsidR="00F36F29" w:rsidRDefault="00000000" w14:paraId="1FBA4EC5" w14:textId="77777777">
            <w:pPr>
              <w:rPr>
                <w:b/>
                <w:color w:val="FFFFFF"/>
              </w:rPr>
            </w:pPr>
            <w:r>
              <w:rPr>
                <w:b/>
                <w:color w:val="FFFFFF"/>
              </w:rPr>
              <w:t>Pattern type</w:t>
            </w:r>
          </w:p>
        </w:tc>
        <w:tc>
          <w:tcPr>
            <w:tcW w:w="3105" w:type="dxa"/>
            <w:shd w:val="clear" w:color="auto" w:fill="A6A6A6"/>
            <w:tcMar>
              <w:top w:w="58" w:type="dxa"/>
              <w:left w:w="58" w:type="dxa"/>
              <w:bottom w:w="58" w:type="dxa"/>
              <w:right w:w="58" w:type="dxa"/>
            </w:tcMar>
          </w:tcPr>
          <w:p w:rsidR="00F36F29" w:rsidRDefault="00000000" w14:paraId="496C8C7F" w14:textId="77777777">
            <w:pPr>
              <w:rPr>
                <w:b/>
                <w:color w:val="FFFFFF"/>
              </w:rPr>
            </w:pPr>
            <w:r>
              <w:rPr>
                <w:b/>
                <w:color w:val="FFFFFF"/>
              </w:rPr>
              <w:t>Instances</w:t>
            </w:r>
          </w:p>
        </w:tc>
        <w:tc>
          <w:tcPr>
            <w:tcW w:w="3105" w:type="dxa"/>
            <w:shd w:val="clear" w:color="auto" w:fill="A6A6A6"/>
            <w:tcMar>
              <w:top w:w="58" w:type="dxa"/>
              <w:left w:w="58" w:type="dxa"/>
              <w:bottom w:w="58" w:type="dxa"/>
              <w:right w:w="58" w:type="dxa"/>
            </w:tcMar>
          </w:tcPr>
          <w:p w:rsidR="00F36F29" w:rsidRDefault="00000000" w14:paraId="6456AF10" w14:textId="77777777">
            <w:pPr>
              <w:rPr>
                <w:b/>
                <w:color w:val="FFFFFF"/>
              </w:rPr>
            </w:pPr>
            <w:r>
              <w:rPr>
                <w:b/>
                <w:color w:val="FFFFFF"/>
              </w:rPr>
              <w:t>Procedures Impacted</w:t>
            </w:r>
          </w:p>
        </w:tc>
      </w:tr>
      <w:tr w:rsidR="00F36F29" w14:paraId="30675700" w14:textId="77777777">
        <w:trPr>
          <w:cantSplit/>
          <w:trHeight w:val="521"/>
        </w:trPr>
        <w:tc>
          <w:tcPr>
            <w:tcW w:w="3105" w:type="dxa"/>
            <w:shd w:val="clear" w:color="auto" w:fill="F2F2F2"/>
            <w:tcMar>
              <w:top w:w="58" w:type="dxa"/>
              <w:left w:w="58" w:type="dxa"/>
              <w:bottom w:w="58" w:type="dxa"/>
              <w:right w:w="58" w:type="dxa"/>
            </w:tcMar>
          </w:tcPr>
          <w:p w:rsidR="00F36F29" w:rsidRDefault="00000000" w14:paraId="0EFAF7ED" w14:textId="77777777">
            <w:r>
              <w:t>Cursor FOR-LOOP</w:t>
            </w:r>
          </w:p>
          <w:p w:rsidR="00F36F29" w:rsidRDefault="00000000" w14:paraId="4D05E922" w14:textId="77777777">
            <w:r>
              <w:t>(SSC-PRF-0004)</w:t>
            </w:r>
          </w:p>
        </w:tc>
        <w:tc>
          <w:tcPr>
            <w:tcW w:w="3105" w:type="dxa"/>
            <w:shd w:val="clear" w:color="auto" w:fill="F2F2F2"/>
            <w:tcMar>
              <w:top w:w="58" w:type="dxa"/>
              <w:left w:w="58" w:type="dxa"/>
              <w:bottom w:w="58" w:type="dxa"/>
              <w:right w:w="58" w:type="dxa"/>
            </w:tcMar>
          </w:tcPr>
          <w:p w:rsidR="00F36F29" w:rsidRDefault="00000000" w14:paraId="76CD935E" w14:textId="77777777">
            <w:pPr>
              <w:jc w:val="right"/>
            </w:pPr>
            <w:r>
              <w:t>0</w:t>
            </w:r>
          </w:p>
        </w:tc>
        <w:tc>
          <w:tcPr>
            <w:tcW w:w="3105" w:type="dxa"/>
            <w:shd w:val="clear" w:color="auto" w:fill="F2F2F2"/>
            <w:tcMar>
              <w:top w:w="58" w:type="dxa"/>
              <w:left w:w="58" w:type="dxa"/>
              <w:bottom w:w="58" w:type="dxa"/>
              <w:right w:w="58" w:type="dxa"/>
            </w:tcMar>
          </w:tcPr>
          <w:p w:rsidR="00F36F29" w:rsidRDefault="00000000" w14:paraId="479B6B11" w14:textId="77777777">
            <w:pPr>
              <w:jc w:val="right"/>
            </w:pPr>
            <w:r>
              <w:t>0</w:t>
            </w:r>
          </w:p>
        </w:tc>
      </w:tr>
      <w:tr w:rsidR="00F36F29" w14:paraId="503C8341" w14:textId="77777777">
        <w:trPr>
          <w:cantSplit/>
          <w:trHeight w:val="521"/>
        </w:trPr>
        <w:tc>
          <w:tcPr>
            <w:tcW w:w="3105" w:type="dxa"/>
            <w:shd w:val="clear" w:color="auto" w:fill="FFFFFF"/>
            <w:tcMar>
              <w:top w:w="58" w:type="dxa"/>
              <w:left w:w="58" w:type="dxa"/>
              <w:bottom w:w="58" w:type="dxa"/>
              <w:right w:w="58" w:type="dxa"/>
            </w:tcMar>
          </w:tcPr>
          <w:p w:rsidR="00F36F29" w:rsidRDefault="00000000" w14:paraId="07815D17" w14:textId="77777777">
            <w:pPr>
              <w:pBdr>
                <w:top w:val="nil"/>
                <w:left w:val="nil"/>
                <w:bottom w:val="nil"/>
                <w:right w:val="nil"/>
                <w:between w:val="nil"/>
              </w:pBdr>
            </w:pPr>
            <w:r>
              <w:t>Fetch inside loops</w:t>
            </w:r>
          </w:p>
          <w:p w:rsidR="00F36F29" w:rsidRDefault="00000000" w14:paraId="08DCF6C7" w14:textId="77777777">
            <w:pPr>
              <w:pBdr>
                <w:top w:val="nil"/>
                <w:left w:val="nil"/>
                <w:bottom w:val="nil"/>
                <w:right w:val="nil"/>
                <w:between w:val="nil"/>
              </w:pBdr>
            </w:pPr>
            <w:r>
              <w:t>(SSC-PRF-0003)</w:t>
            </w:r>
          </w:p>
        </w:tc>
        <w:tc>
          <w:tcPr>
            <w:tcW w:w="3105" w:type="dxa"/>
            <w:shd w:val="clear" w:color="auto" w:fill="FFFFFF"/>
            <w:tcMar>
              <w:top w:w="58" w:type="dxa"/>
              <w:left w:w="58" w:type="dxa"/>
              <w:bottom w:w="58" w:type="dxa"/>
              <w:right w:w="58" w:type="dxa"/>
            </w:tcMar>
          </w:tcPr>
          <w:p w:rsidR="00F36F29" w:rsidRDefault="00000000" w14:paraId="1FF3E558" w14:textId="77777777">
            <w:pPr>
              <w:jc w:val="right"/>
            </w:pPr>
            <w:r>
              <w:t>0</w:t>
            </w:r>
          </w:p>
        </w:tc>
        <w:tc>
          <w:tcPr>
            <w:tcW w:w="3105" w:type="dxa"/>
            <w:shd w:val="clear" w:color="auto" w:fill="FFFFFF"/>
            <w:tcMar>
              <w:top w:w="58" w:type="dxa"/>
              <w:left w:w="58" w:type="dxa"/>
              <w:bottom w:w="58" w:type="dxa"/>
              <w:right w:w="58" w:type="dxa"/>
            </w:tcMar>
          </w:tcPr>
          <w:p w:rsidR="00F36F29" w:rsidRDefault="00000000" w14:paraId="6AB22B85" w14:textId="77777777">
            <w:pPr>
              <w:jc w:val="right"/>
            </w:pPr>
            <w:r>
              <w:t>0</w:t>
            </w:r>
          </w:p>
        </w:tc>
      </w:tr>
    </w:tbl>
    <w:p w:rsidR="00F36F29" w:rsidRDefault="00F36F29" w14:paraId="3C842AB5" w14:textId="77777777"/>
    <w:p w:rsidR="00F36F29" w:rsidRDefault="00F36F29" w14:paraId="35673048" w14:textId="77777777">
      <w:pPr>
        <w:pStyle w:val="Heading5"/>
      </w:pPr>
      <w:bookmarkStart w:name="_heading=h.ymk5vps2qpo4" w:colFirst="0" w:colLast="0" w:id="54"/>
      <w:bookmarkEnd w:id="54"/>
    </w:p>
    <w:p w:rsidR="00F36F29" w:rsidRDefault="00000000" w14:paraId="52B3FB6B" w14:textId="77777777">
      <w:pPr>
        <w:pStyle w:val="Heading5"/>
      </w:pPr>
      <w:bookmarkStart w:name="_heading=h.2x69mov79x0w" w:colFirst="0" w:colLast="0" w:id="55"/>
      <w:bookmarkEnd w:id="55"/>
      <w:r>
        <w:t>Cursor relevant information</w:t>
      </w:r>
    </w:p>
    <w:p w:rsidR="00F36F29" w:rsidRDefault="00000000" w14:paraId="5DC119BA" w14:textId="77777777">
      <w:r>
        <w:t>​​The following breakdown provides more relevant information that might be helpful to better understand the migration.</w:t>
      </w:r>
    </w:p>
    <w:p w:rsidR="00F36F29" w:rsidRDefault="00F36F29" w14:paraId="5404D6F3" w14:textId="77777777">
      <w:pPr>
        <w:spacing w:line="276" w:lineRule="auto"/>
      </w:pPr>
    </w:p>
    <w:p w:rsidR="00F36F29" w:rsidRDefault="00F36F29" w14:paraId="58B71512" w14:textId="77777777">
      <w:pPr>
        <w:rPr>
          <w:color w:val="000000"/>
          <w:sz w:val="24"/>
          <w:szCs w:val="24"/>
        </w:rPr>
      </w:pPr>
    </w:p>
    <w:tbl>
      <w:tblPr>
        <w:tblStyle w:val="afff6"/>
        <w:tblW w:w="933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775"/>
        <w:gridCol w:w="3450"/>
        <w:gridCol w:w="3105"/>
      </w:tblGrid>
      <w:tr w:rsidR="00F36F29" w14:paraId="5F4C0A8C" w14:textId="77777777">
        <w:trPr>
          <w:trHeight w:val="541"/>
          <w:tblHeader/>
        </w:trPr>
        <w:tc>
          <w:tcPr>
            <w:tcW w:w="2775" w:type="dxa"/>
            <w:shd w:val="clear" w:color="auto" w:fill="A6A6A6"/>
            <w:tcMar>
              <w:top w:w="58" w:type="dxa"/>
              <w:left w:w="58" w:type="dxa"/>
              <w:bottom w:w="58" w:type="dxa"/>
              <w:right w:w="58" w:type="dxa"/>
            </w:tcMar>
          </w:tcPr>
          <w:p w:rsidR="00F36F29" w:rsidRDefault="00000000" w14:paraId="02B049DB" w14:textId="77777777">
            <w:pPr>
              <w:rPr>
                <w:b/>
                <w:color w:val="FFFFFF"/>
              </w:rPr>
            </w:pPr>
            <w:r>
              <w:rPr>
                <w:b/>
                <w:color w:val="FFFFFF"/>
              </w:rPr>
              <w:t>Cursor Definitions</w:t>
            </w:r>
          </w:p>
        </w:tc>
        <w:tc>
          <w:tcPr>
            <w:tcW w:w="3450" w:type="dxa"/>
            <w:shd w:val="clear" w:color="auto" w:fill="A6A6A6"/>
            <w:tcMar>
              <w:top w:w="58" w:type="dxa"/>
              <w:left w:w="58" w:type="dxa"/>
              <w:bottom w:w="58" w:type="dxa"/>
              <w:right w:w="58" w:type="dxa"/>
            </w:tcMar>
          </w:tcPr>
          <w:p w:rsidR="00F36F29" w:rsidRDefault="00000000" w14:paraId="400E02C4" w14:textId="77777777">
            <w:pPr>
              <w:rPr>
                <w:b/>
                <w:color w:val="FFFFFF"/>
              </w:rPr>
            </w:pPr>
            <w:r>
              <w:rPr>
                <w:b/>
                <w:color w:val="FFFFFF"/>
              </w:rPr>
              <w:t>Instances</w:t>
            </w:r>
          </w:p>
        </w:tc>
        <w:tc>
          <w:tcPr>
            <w:tcW w:w="3105" w:type="dxa"/>
            <w:shd w:val="clear" w:color="auto" w:fill="A6A6A6"/>
            <w:tcMar>
              <w:top w:w="58" w:type="dxa"/>
              <w:left w:w="58" w:type="dxa"/>
              <w:bottom w:w="58" w:type="dxa"/>
              <w:right w:w="58" w:type="dxa"/>
            </w:tcMar>
          </w:tcPr>
          <w:p w:rsidR="00F36F29" w:rsidRDefault="00000000" w14:paraId="748CF97C" w14:textId="77777777">
            <w:pPr>
              <w:rPr>
                <w:b/>
                <w:color w:val="FFFFFF"/>
              </w:rPr>
            </w:pPr>
            <w:r>
              <w:rPr>
                <w:b/>
                <w:color w:val="FFFFFF"/>
              </w:rPr>
              <w:t>Procedures Impacted</w:t>
            </w:r>
          </w:p>
        </w:tc>
      </w:tr>
      <w:tr w:rsidR="00F36F29" w14:paraId="0B5831A2" w14:textId="77777777">
        <w:trPr>
          <w:cantSplit/>
          <w:trHeight w:val="277"/>
        </w:trPr>
        <w:tc>
          <w:tcPr>
            <w:tcW w:w="2775" w:type="dxa"/>
            <w:shd w:val="clear" w:color="auto" w:fill="F2F2F2"/>
            <w:tcMar>
              <w:top w:w="58" w:type="dxa"/>
              <w:left w:w="58" w:type="dxa"/>
              <w:bottom w:w="58" w:type="dxa"/>
              <w:right w:w="58" w:type="dxa"/>
            </w:tcMar>
          </w:tcPr>
          <w:p w:rsidR="00F36F29" w:rsidRDefault="00000000" w14:paraId="033D8A7C" w14:textId="77777777">
            <w:r>
              <w:t>Basic Cursor </w:t>
            </w:r>
          </w:p>
        </w:tc>
        <w:tc>
          <w:tcPr>
            <w:tcW w:w="3450" w:type="dxa"/>
            <w:shd w:val="clear" w:color="auto" w:fill="F2F2F2"/>
            <w:tcMar>
              <w:top w:w="58" w:type="dxa"/>
              <w:left w:w="58" w:type="dxa"/>
              <w:bottom w:w="58" w:type="dxa"/>
              <w:right w:w="58" w:type="dxa"/>
            </w:tcMar>
          </w:tcPr>
          <w:p w:rsidR="00F36F29" w:rsidRDefault="00000000" w14:paraId="6AF6608E" w14:textId="77777777">
            <w:pPr>
              <w:jc w:val="right"/>
            </w:pPr>
            <w:r>
              <w:t>0</w:t>
            </w:r>
          </w:p>
        </w:tc>
        <w:tc>
          <w:tcPr>
            <w:tcW w:w="3105" w:type="dxa"/>
            <w:shd w:val="clear" w:color="auto" w:fill="F2F2F2"/>
            <w:tcMar>
              <w:top w:w="58" w:type="dxa"/>
              <w:left w:w="58" w:type="dxa"/>
              <w:bottom w:w="58" w:type="dxa"/>
              <w:right w:w="58" w:type="dxa"/>
            </w:tcMar>
          </w:tcPr>
          <w:p w:rsidR="00F36F29" w:rsidRDefault="00000000" w14:paraId="08E3198F" w14:textId="77777777">
            <w:pPr>
              <w:jc w:val="right"/>
            </w:pPr>
            <w:r>
              <w:t>0</w:t>
            </w:r>
          </w:p>
        </w:tc>
      </w:tr>
      <w:tr w:rsidR="00F36F29" w14:paraId="7528C111" w14:textId="77777777">
        <w:trPr>
          <w:cantSplit/>
          <w:trHeight w:val="277"/>
        </w:trPr>
        <w:tc>
          <w:tcPr>
            <w:tcW w:w="2775" w:type="dxa"/>
            <w:shd w:val="clear" w:color="auto" w:fill="FFFFFF"/>
            <w:tcMar>
              <w:top w:w="58" w:type="dxa"/>
              <w:left w:w="58" w:type="dxa"/>
              <w:bottom w:w="58" w:type="dxa"/>
              <w:right w:w="58" w:type="dxa"/>
            </w:tcMar>
          </w:tcPr>
          <w:p w:rsidR="00F36F29" w:rsidRDefault="00000000" w14:paraId="5174CD8C" w14:textId="77777777">
            <w:r>
              <w:t>Cursor FOR UPDATE</w:t>
            </w:r>
          </w:p>
        </w:tc>
        <w:tc>
          <w:tcPr>
            <w:tcW w:w="3450" w:type="dxa"/>
            <w:shd w:val="clear" w:color="auto" w:fill="FFFFFF"/>
            <w:tcMar>
              <w:top w:w="58" w:type="dxa"/>
              <w:left w:w="58" w:type="dxa"/>
              <w:bottom w:w="58" w:type="dxa"/>
              <w:right w:w="58" w:type="dxa"/>
            </w:tcMar>
          </w:tcPr>
          <w:p w:rsidR="00F36F29" w:rsidRDefault="00000000" w14:paraId="08FE4875" w14:textId="77777777">
            <w:pPr>
              <w:jc w:val="right"/>
            </w:pPr>
            <w:r>
              <w:t>0</w:t>
            </w:r>
          </w:p>
        </w:tc>
        <w:tc>
          <w:tcPr>
            <w:tcW w:w="3105" w:type="dxa"/>
            <w:shd w:val="clear" w:color="auto" w:fill="FFFFFF"/>
            <w:tcMar>
              <w:top w:w="58" w:type="dxa"/>
              <w:left w:w="58" w:type="dxa"/>
              <w:bottom w:w="58" w:type="dxa"/>
              <w:right w:w="58" w:type="dxa"/>
            </w:tcMar>
          </w:tcPr>
          <w:p w:rsidR="00F36F29" w:rsidRDefault="00000000" w14:paraId="1E2E66C1" w14:textId="77777777">
            <w:pPr>
              <w:jc w:val="right"/>
            </w:pPr>
            <w:r>
              <w:t>0</w:t>
            </w:r>
          </w:p>
        </w:tc>
      </w:tr>
      <w:tr w:rsidR="00F36F29" w14:paraId="061C83EB" w14:textId="77777777">
        <w:trPr>
          <w:cantSplit/>
          <w:trHeight w:val="277"/>
        </w:trPr>
        <w:tc>
          <w:tcPr>
            <w:tcW w:w="2775" w:type="dxa"/>
            <w:shd w:val="clear" w:color="auto" w:fill="F2F2F2"/>
            <w:tcMar>
              <w:top w:w="58" w:type="dxa"/>
              <w:left w:w="58" w:type="dxa"/>
              <w:bottom w:w="58" w:type="dxa"/>
              <w:right w:w="58" w:type="dxa"/>
            </w:tcMar>
          </w:tcPr>
          <w:p w:rsidR="00F36F29" w:rsidRDefault="00000000" w14:paraId="3783A9E7" w14:textId="77777777">
            <w:r>
              <w:t>Cursor with variables</w:t>
            </w:r>
          </w:p>
        </w:tc>
        <w:tc>
          <w:tcPr>
            <w:tcW w:w="3450" w:type="dxa"/>
            <w:shd w:val="clear" w:color="auto" w:fill="F2F2F2"/>
            <w:tcMar>
              <w:top w:w="58" w:type="dxa"/>
              <w:left w:w="58" w:type="dxa"/>
              <w:bottom w:w="58" w:type="dxa"/>
              <w:right w:w="58" w:type="dxa"/>
            </w:tcMar>
          </w:tcPr>
          <w:p w:rsidR="00F36F29" w:rsidRDefault="00000000" w14:paraId="5119DF01" w14:textId="77777777">
            <w:pPr>
              <w:jc w:val="right"/>
            </w:pPr>
            <w:r>
              <w:t>0</w:t>
            </w:r>
          </w:p>
        </w:tc>
        <w:tc>
          <w:tcPr>
            <w:tcW w:w="3105" w:type="dxa"/>
            <w:shd w:val="clear" w:color="auto" w:fill="F2F2F2"/>
            <w:tcMar>
              <w:top w:w="58" w:type="dxa"/>
              <w:left w:w="58" w:type="dxa"/>
              <w:bottom w:w="58" w:type="dxa"/>
              <w:right w:w="58" w:type="dxa"/>
            </w:tcMar>
          </w:tcPr>
          <w:p w:rsidR="00F36F29" w:rsidRDefault="00000000" w14:paraId="688D0C44" w14:textId="77777777">
            <w:pPr>
              <w:jc w:val="right"/>
            </w:pPr>
            <w:r>
              <w:t>0</w:t>
            </w:r>
          </w:p>
        </w:tc>
      </w:tr>
    </w:tbl>
    <w:p w:rsidR="00F36F29" w:rsidRDefault="00000000" w14:paraId="0EFD817A" w14:textId="77777777">
      <w:pPr>
        <w:rPr>
          <w:color w:val="000000"/>
          <w:sz w:val="24"/>
          <w:szCs w:val="24"/>
        </w:rPr>
      </w:pPr>
      <w:r>
        <w:rPr>
          <w:color w:val="000000"/>
        </w:rPr>
        <w:t> </w:t>
      </w:r>
    </w:p>
    <w:tbl>
      <w:tblPr>
        <w:tblStyle w:val="afff7"/>
        <w:tblW w:w="931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745"/>
        <w:gridCol w:w="3480"/>
        <w:gridCol w:w="3090"/>
      </w:tblGrid>
      <w:tr w:rsidR="00F36F29" w14:paraId="3B056B03" w14:textId="77777777">
        <w:trPr>
          <w:trHeight w:val="527"/>
          <w:tblHeader/>
        </w:trPr>
        <w:tc>
          <w:tcPr>
            <w:tcW w:w="2745" w:type="dxa"/>
            <w:shd w:val="clear" w:color="auto" w:fill="A6A6A6"/>
            <w:tcMar>
              <w:top w:w="58" w:type="dxa"/>
              <w:left w:w="58" w:type="dxa"/>
              <w:bottom w:w="58" w:type="dxa"/>
              <w:right w:w="58" w:type="dxa"/>
            </w:tcMar>
          </w:tcPr>
          <w:p w:rsidR="00F36F29" w:rsidRDefault="00000000" w14:paraId="2E5CD427" w14:textId="77777777">
            <w:pPr>
              <w:rPr>
                <w:b/>
                <w:color w:val="FFFFFF"/>
              </w:rPr>
            </w:pPr>
            <w:r>
              <w:rPr>
                <w:b/>
                <w:color w:val="FFFFFF"/>
              </w:rPr>
              <w:t>Cursor Usages</w:t>
            </w:r>
          </w:p>
        </w:tc>
        <w:tc>
          <w:tcPr>
            <w:tcW w:w="3480" w:type="dxa"/>
            <w:shd w:val="clear" w:color="auto" w:fill="A6A6A6"/>
            <w:tcMar>
              <w:top w:w="58" w:type="dxa"/>
              <w:left w:w="58" w:type="dxa"/>
              <w:bottom w:w="58" w:type="dxa"/>
              <w:right w:w="58" w:type="dxa"/>
            </w:tcMar>
          </w:tcPr>
          <w:p w:rsidR="00F36F29" w:rsidRDefault="00000000" w14:paraId="3A43A3CD" w14:textId="77777777">
            <w:pPr>
              <w:rPr>
                <w:b/>
                <w:color w:val="FFFFFF"/>
              </w:rPr>
            </w:pPr>
            <w:r>
              <w:rPr>
                <w:b/>
                <w:color w:val="FFFFFF"/>
              </w:rPr>
              <w:t>Instances</w:t>
            </w:r>
          </w:p>
        </w:tc>
        <w:tc>
          <w:tcPr>
            <w:tcW w:w="3090" w:type="dxa"/>
            <w:shd w:val="clear" w:color="auto" w:fill="A6A6A6"/>
            <w:tcMar>
              <w:top w:w="58" w:type="dxa"/>
              <w:left w:w="58" w:type="dxa"/>
              <w:bottom w:w="58" w:type="dxa"/>
              <w:right w:w="58" w:type="dxa"/>
            </w:tcMar>
          </w:tcPr>
          <w:p w:rsidR="00F36F29" w:rsidRDefault="00000000" w14:paraId="4FEFBBD3" w14:textId="77777777">
            <w:pPr>
              <w:rPr>
                <w:b/>
                <w:color w:val="FFFFFF"/>
              </w:rPr>
            </w:pPr>
            <w:r>
              <w:rPr>
                <w:b/>
                <w:color w:val="FFFFFF"/>
              </w:rPr>
              <w:t>Procedures Impacted</w:t>
            </w:r>
          </w:p>
        </w:tc>
      </w:tr>
      <w:tr w:rsidR="00F36F29" w14:paraId="32A908E9" w14:textId="77777777">
        <w:trPr>
          <w:cantSplit/>
          <w:trHeight w:val="247"/>
        </w:trPr>
        <w:tc>
          <w:tcPr>
            <w:tcW w:w="2745" w:type="dxa"/>
            <w:shd w:val="clear" w:color="auto" w:fill="F2F2F2"/>
            <w:tcMar>
              <w:top w:w="58" w:type="dxa"/>
              <w:left w:w="58" w:type="dxa"/>
              <w:bottom w:w="58" w:type="dxa"/>
              <w:right w:w="58" w:type="dxa"/>
            </w:tcMar>
          </w:tcPr>
          <w:p w:rsidR="00F36F29" w:rsidRDefault="00000000" w14:paraId="59E7385E" w14:textId="77777777">
            <w:r>
              <w:t>Fetch</w:t>
            </w:r>
          </w:p>
        </w:tc>
        <w:tc>
          <w:tcPr>
            <w:tcW w:w="3480" w:type="dxa"/>
            <w:shd w:val="clear" w:color="auto" w:fill="F2F2F2"/>
            <w:tcMar>
              <w:top w:w="58" w:type="dxa"/>
              <w:left w:w="58" w:type="dxa"/>
              <w:bottom w:w="58" w:type="dxa"/>
              <w:right w:w="58" w:type="dxa"/>
            </w:tcMar>
          </w:tcPr>
          <w:p w:rsidR="00F36F29" w:rsidRDefault="00000000" w14:paraId="166A45AB" w14:textId="77777777">
            <w:pPr>
              <w:jc w:val="right"/>
            </w:pPr>
            <w:r>
              <w:t>0</w:t>
            </w:r>
          </w:p>
        </w:tc>
        <w:tc>
          <w:tcPr>
            <w:tcW w:w="3090" w:type="dxa"/>
            <w:shd w:val="clear" w:color="auto" w:fill="F2F2F2"/>
            <w:tcMar>
              <w:top w:w="58" w:type="dxa"/>
              <w:left w:w="58" w:type="dxa"/>
              <w:bottom w:w="58" w:type="dxa"/>
              <w:right w:w="58" w:type="dxa"/>
            </w:tcMar>
          </w:tcPr>
          <w:p w:rsidR="00F36F29" w:rsidRDefault="00000000" w14:paraId="05FF6A98" w14:textId="77777777">
            <w:pPr>
              <w:jc w:val="right"/>
            </w:pPr>
            <w:r>
              <w:t>0</w:t>
            </w:r>
          </w:p>
        </w:tc>
      </w:tr>
      <w:tr w:rsidR="00F36F29" w14:paraId="519F5B2A" w14:textId="77777777">
        <w:trPr>
          <w:cantSplit/>
          <w:trHeight w:val="247"/>
        </w:trPr>
        <w:tc>
          <w:tcPr>
            <w:tcW w:w="2745" w:type="dxa"/>
            <w:shd w:val="clear" w:color="auto" w:fill="FFFFFF"/>
            <w:tcMar>
              <w:top w:w="58" w:type="dxa"/>
              <w:left w:w="58" w:type="dxa"/>
              <w:bottom w:w="58" w:type="dxa"/>
              <w:right w:w="58" w:type="dxa"/>
            </w:tcMar>
          </w:tcPr>
          <w:p w:rsidR="00F36F29" w:rsidRDefault="00000000" w14:paraId="19C79542" w14:textId="77777777">
            <w:r>
              <w:lastRenderedPageBreak/>
              <w:t>FETCH FIRST</w:t>
            </w:r>
          </w:p>
        </w:tc>
        <w:tc>
          <w:tcPr>
            <w:tcW w:w="3480" w:type="dxa"/>
            <w:shd w:val="clear" w:color="auto" w:fill="FFFFFF"/>
            <w:tcMar>
              <w:top w:w="58" w:type="dxa"/>
              <w:left w:w="58" w:type="dxa"/>
              <w:bottom w:w="58" w:type="dxa"/>
              <w:right w:w="58" w:type="dxa"/>
            </w:tcMar>
          </w:tcPr>
          <w:p w:rsidR="00F36F29" w:rsidRDefault="00000000" w14:paraId="18B5CAD0" w14:textId="77777777">
            <w:pPr>
              <w:jc w:val="right"/>
            </w:pPr>
            <w:r>
              <w:t>0</w:t>
            </w:r>
          </w:p>
        </w:tc>
        <w:tc>
          <w:tcPr>
            <w:tcW w:w="3090" w:type="dxa"/>
            <w:shd w:val="clear" w:color="auto" w:fill="FFFFFF"/>
            <w:tcMar>
              <w:top w:w="58" w:type="dxa"/>
              <w:left w:w="58" w:type="dxa"/>
              <w:bottom w:w="58" w:type="dxa"/>
              <w:right w:w="58" w:type="dxa"/>
            </w:tcMar>
          </w:tcPr>
          <w:p w:rsidR="00F36F29" w:rsidRDefault="00000000" w14:paraId="11324C21" w14:textId="77777777">
            <w:pPr>
              <w:jc w:val="right"/>
            </w:pPr>
            <w:r>
              <w:t>0</w:t>
            </w:r>
          </w:p>
        </w:tc>
      </w:tr>
      <w:tr w:rsidR="00F36F29" w14:paraId="4A90316A" w14:textId="77777777">
        <w:trPr>
          <w:cantSplit/>
          <w:trHeight w:val="247"/>
        </w:trPr>
        <w:tc>
          <w:tcPr>
            <w:tcW w:w="2745" w:type="dxa"/>
            <w:shd w:val="clear" w:color="auto" w:fill="F2F2F2"/>
            <w:tcMar>
              <w:top w:w="58" w:type="dxa"/>
              <w:left w:w="58" w:type="dxa"/>
              <w:bottom w:w="58" w:type="dxa"/>
              <w:right w:w="58" w:type="dxa"/>
            </w:tcMar>
          </w:tcPr>
          <w:p w:rsidR="00F36F29" w:rsidRDefault="00000000" w14:paraId="6979378B" w14:textId="77777777">
            <w:r>
              <w:t>UPDATE WHERE CURRENT OF</w:t>
            </w:r>
          </w:p>
        </w:tc>
        <w:tc>
          <w:tcPr>
            <w:tcW w:w="3480" w:type="dxa"/>
            <w:shd w:val="clear" w:color="auto" w:fill="F2F2F2"/>
            <w:tcMar>
              <w:top w:w="58" w:type="dxa"/>
              <w:left w:w="58" w:type="dxa"/>
              <w:bottom w:w="58" w:type="dxa"/>
              <w:right w:w="58" w:type="dxa"/>
            </w:tcMar>
          </w:tcPr>
          <w:p w:rsidR="00F36F29" w:rsidRDefault="00000000" w14:paraId="6A54AECD" w14:textId="77777777">
            <w:pPr>
              <w:jc w:val="right"/>
            </w:pPr>
            <w:r>
              <w:t>0</w:t>
            </w:r>
          </w:p>
        </w:tc>
        <w:tc>
          <w:tcPr>
            <w:tcW w:w="3090" w:type="dxa"/>
            <w:shd w:val="clear" w:color="auto" w:fill="F2F2F2"/>
            <w:tcMar>
              <w:top w:w="58" w:type="dxa"/>
              <w:left w:w="58" w:type="dxa"/>
              <w:bottom w:w="58" w:type="dxa"/>
              <w:right w:w="58" w:type="dxa"/>
            </w:tcMar>
          </w:tcPr>
          <w:p w:rsidR="00F36F29" w:rsidRDefault="00000000" w14:paraId="4DC2F079" w14:textId="77777777">
            <w:pPr>
              <w:jc w:val="right"/>
            </w:pPr>
            <w:r>
              <w:t>0</w:t>
            </w:r>
          </w:p>
        </w:tc>
      </w:tr>
      <w:tr w:rsidR="00F36F29" w14:paraId="72463CEB" w14:textId="77777777">
        <w:trPr>
          <w:cantSplit/>
          <w:trHeight w:val="247"/>
        </w:trPr>
        <w:tc>
          <w:tcPr>
            <w:tcW w:w="2745" w:type="dxa"/>
            <w:shd w:val="clear" w:color="auto" w:fill="FFFFFF"/>
            <w:tcMar>
              <w:top w:w="58" w:type="dxa"/>
              <w:left w:w="58" w:type="dxa"/>
              <w:bottom w:w="58" w:type="dxa"/>
              <w:right w:w="58" w:type="dxa"/>
            </w:tcMar>
          </w:tcPr>
          <w:p w:rsidR="00F36F29" w:rsidRDefault="00000000" w14:paraId="18C49916" w14:textId="77777777">
            <w:r>
              <w:t>DELETE WHERE CURRENT OF</w:t>
            </w:r>
          </w:p>
        </w:tc>
        <w:tc>
          <w:tcPr>
            <w:tcW w:w="3480" w:type="dxa"/>
            <w:shd w:val="clear" w:color="auto" w:fill="FFFFFF"/>
            <w:tcMar>
              <w:top w:w="58" w:type="dxa"/>
              <w:left w:w="58" w:type="dxa"/>
              <w:bottom w:w="58" w:type="dxa"/>
              <w:right w:w="58" w:type="dxa"/>
            </w:tcMar>
          </w:tcPr>
          <w:p w:rsidR="00F36F29" w:rsidRDefault="00000000" w14:paraId="493191D8" w14:textId="77777777">
            <w:pPr>
              <w:jc w:val="right"/>
            </w:pPr>
            <w:r>
              <w:t>0</w:t>
            </w:r>
          </w:p>
        </w:tc>
        <w:tc>
          <w:tcPr>
            <w:tcW w:w="3090" w:type="dxa"/>
            <w:shd w:val="clear" w:color="auto" w:fill="FFFFFF"/>
            <w:tcMar>
              <w:top w:w="58" w:type="dxa"/>
              <w:left w:w="58" w:type="dxa"/>
              <w:bottom w:w="58" w:type="dxa"/>
              <w:right w:w="58" w:type="dxa"/>
            </w:tcMar>
          </w:tcPr>
          <w:p w:rsidR="00F36F29" w:rsidRDefault="00000000" w14:paraId="0DB4F5CC" w14:textId="77777777">
            <w:pPr>
              <w:jc w:val="right"/>
            </w:pPr>
            <w:r>
              <w:t>0</w:t>
            </w:r>
          </w:p>
        </w:tc>
      </w:tr>
    </w:tbl>
    <w:p w:rsidR="00F36F29" w:rsidRDefault="00F36F29" w14:paraId="0B9BEADA" w14:textId="77777777"/>
    <w:p w:rsidR="00F36F29" w:rsidRDefault="00F36F29" w14:paraId="778D5AD3" w14:textId="77777777">
      <w:pPr>
        <w:rPr>
          <w:rFonts w:ascii="Times New Roman" w:hAnsi="Times New Roman" w:eastAsia="Times New Roman" w:cs="Times New Roman"/>
          <w:color w:val="000000"/>
          <w:sz w:val="24"/>
          <w:szCs w:val="24"/>
        </w:rPr>
      </w:pPr>
    </w:p>
    <w:p w:rsidR="00F36F29" w:rsidRDefault="00F36F29" w14:paraId="04E2423F" w14:textId="77777777">
      <w:pPr>
        <w:pStyle w:val="Heading3"/>
      </w:pPr>
    </w:p>
    <w:p w:rsidR="00F36F29" w:rsidRDefault="00000000" w14:paraId="77142C72" w14:textId="77777777">
      <w:pPr>
        <w:pStyle w:val="Heading3"/>
      </w:pPr>
      <w:bookmarkStart w:name="_heading=h.2p2csry" w:colFirst="0" w:colLast="0" w:id="56"/>
      <w:bookmarkEnd w:id="56"/>
      <w:r>
        <w:t>Dynamic SQL</w:t>
      </w:r>
    </w:p>
    <w:p w:rsidR="00F36F29" w:rsidRDefault="00F36F29" w14:paraId="5BFA0F24" w14:textId="77777777"/>
    <w:p w:rsidR="00F36F29" w:rsidRDefault="00000000" w14:paraId="2323D057" w14:textId="77777777">
      <w:pPr>
        <w:ind w:left="720"/>
      </w:pPr>
      <w:r>
        <w:t>Tables created with dynamic SQL:  0</w:t>
      </w:r>
    </w:p>
    <w:p w:rsidR="00F36F29" w:rsidRDefault="00000000" w14:paraId="2FFC618A" w14:textId="77777777">
      <w:pPr>
        <w:ind w:left="720"/>
      </w:pPr>
      <w:r>
        <w:t>Views created with dynamic SQL:  0</w:t>
      </w:r>
    </w:p>
    <w:p w:rsidR="00F36F29" w:rsidRDefault="00F36F29" w14:paraId="0036AD00" w14:textId="77777777"/>
    <w:tbl>
      <w:tblPr>
        <w:tblStyle w:val="afff8"/>
        <w:tblW w:w="8437" w:type="dxa"/>
        <w:tblInd w:w="661"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571"/>
        <w:gridCol w:w="1164"/>
        <w:gridCol w:w="2445"/>
        <w:gridCol w:w="2257"/>
      </w:tblGrid>
      <w:tr w:rsidR="00F36F29" w14:paraId="17F0F479" w14:textId="77777777">
        <w:trPr>
          <w:trHeight w:val="274"/>
          <w:tblHeader/>
        </w:trPr>
        <w:tc>
          <w:tcPr>
            <w:tcW w:w="2571" w:type="dxa"/>
            <w:shd w:val="clear" w:color="auto" w:fill="A6A6A6"/>
            <w:tcMar>
              <w:top w:w="58" w:type="dxa"/>
              <w:left w:w="58" w:type="dxa"/>
              <w:bottom w:w="58" w:type="dxa"/>
              <w:right w:w="58" w:type="dxa"/>
            </w:tcMar>
          </w:tcPr>
          <w:p w:rsidR="00F36F29" w:rsidRDefault="00000000" w14:paraId="4C977F83" w14:textId="77777777">
            <w:pPr>
              <w:rPr>
                <w:b/>
                <w:color w:val="FFFFFF"/>
              </w:rPr>
            </w:pPr>
            <w:r>
              <w:rPr>
                <w:b/>
                <w:color w:val="FFFFFF"/>
              </w:rPr>
              <w:t>Statements</w:t>
            </w:r>
          </w:p>
        </w:tc>
        <w:tc>
          <w:tcPr>
            <w:tcW w:w="1164" w:type="dxa"/>
            <w:shd w:val="clear" w:color="auto" w:fill="A6A6A6"/>
            <w:tcMar>
              <w:top w:w="58" w:type="dxa"/>
              <w:left w:w="58" w:type="dxa"/>
              <w:bottom w:w="58" w:type="dxa"/>
              <w:right w:w="58" w:type="dxa"/>
            </w:tcMar>
          </w:tcPr>
          <w:p w:rsidR="00F36F29" w:rsidRDefault="00000000" w14:paraId="6B03AC5D" w14:textId="77777777">
            <w:pPr>
              <w:rPr>
                <w:b/>
                <w:color w:val="FFFFFF"/>
              </w:rPr>
            </w:pPr>
            <w:r>
              <w:rPr>
                <w:b/>
                <w:color w:val="FFFFFF"/>
              </w:rPr>
              <w:t>Instances</w:t>
            </w:r>
          </w:p>
        </w:tc>
        <w:tc>
          <w:tcPr>
            <w:tcW w:w="2445" w:type="dxa"/>
            <w:shd w:val="clear" w:color="auto" w:fill="A6A6A6"/>
            <w:tcMar>
              <w:top w:w="58" w:type="dxa"/>
              <w:left w:w="58" w:type="dxa"/>
              <w:bottom w:w="58" w:type="dxa"/>
              <w:right w:w="58" w:type="dxa"/>
            </w:tcMar>
          </w:tcPr>
          <w:p w:rsidR="00F36F29" w:rsidRDefault="00000000" w14:paraId="06F869F8" w14:textId="77777777">
            <w:pPr>
              <w:rPr>
                <w:b/>
                <w:color w:val="FFFFFF"/>
              </w:rPr>
            </w:pPr>
            <w:r>
              <w:rPr>
                <w:b/>
                <w:color w:val="FFFFFF"/>
              </w:rPr>
              <w:t>Procedures Impacted</w:t>
            </w:r>
          </w:p>
        </w:tc>
        <w:tc>
          <w:tcPr>
            <w:tcW w:w="2257" w:type="dxa"/>
            <w:shd w:val="clear" w:color="auto" w:fill="A6A6A6"/>
            <w:tcMar>
              <w:top w:w="58" w:type="dxa"/>
              <w:left w:w="58" w:type="dxa"/>
              <w:bottom w:w="58" w:type="dxa"/>
              <w:right w:w="58" w:type="dxa"/>
            </w:tcMar>
          </w:tcPr>
          <w:p w:rsidR="00F36F29" w:rsidRDefault="00000000" w14:paraId="0305FE14" w14:textId="77777777">
            <w:pPr>
              <w:rPr>
                <w:b/>
                <w:color w:val="FFFFFF"/>
              </w:rPr>
            </w:pPr>
            <w:r>
              <w:rPr>
                <w:b/>
                <w:color w:val="FFFFFF"/>
              </w:rPr>
              <w:t>Functions impacted</w:t>
            </w:r>
          </w:p>
        </w:tc>
      </w:tr>
      <w:tr w:rsidR="00F36F29" w14:paraId="23010D7D" w14:textId="77777777">
        <w:trPr>
          <w:cantSplit/>
          <w:trHeight w:val="273"/>
        </w:trPr>
        <w:tc>
          <w:tcPr>
            <w:tcW w:w="2571" w:type="dxa"/>
            <w:shd w:val="clear" w:color="auto" w:fill="F2F2F2"/>
            <w:tcMar>
              <w:top w:w="58" w:type="dxa"/>
              <w:left w:w="58" w:type="dxa"/>
              <w:bottom w:w="58" w:type="dxa"/>
              <w:right w:w="58" w:type="dxa"/>
            </w:tcMar>
          </w:tcPr>
          <w:p w:rsidR="00F36F29" w:rsidRDefault="00000000" w14:paraId="11DF8A13" w14:textId="77777777">
            <w:r>
              <w:t>EXECUTE IMMEDIATE</w:t>
            </w:r>
          </w:p>
        </w:tc>
        <w:tc>
          <w:tcPr>
            <w:tcW w:w="1164" w:type="dxa"/>
            <w:shd w:val="clear" w:color="auto" w:fill="F2F2F2"/>
            <w:tcMar>
              <w:top w:w="58" w:type="dxa"/>
              <w:left w:w="58" w:type="dxa"/>
              <w:bottom w:w="58" w:type="dxa"/>
              <w:right w:w="58" w:type="dxa"/>
            </w:tcMar>
          </w:tcPr>
          <w:p w:rsidR="00F36F29" w:rsidRDefault="00000000" w14:paraId="47C0A34A" w14:textId="77777777">
            <w:pPr>
              <w:jc w:val="right"/>
            </w:pPr>
            <w:r>
              <w:t>0</w:t>
            </w:r>
          </w:p>
        </w:tc>
        <w:tc>
          <w:tcPr>
            <w:tcW w:w="2445" w:type="dxa"/>
            <w:shd w:val="clear" w:color="auto" w:fill="F2F2F2"/>
            <w:tcMar>
              <w:top w:w="58" w:type="dxa"/>
              <w:left w:w="58" w:type="dxa"/>
              <w:bottom w:w="58" w:type="dxa"/>
              <w:right w:w="58" w:type="dxa"/>
            </w:tcMar>
          </w:tcPr>
          <w:p w:rsidR="00F36F29" w:rsidRDefault="00000000" w14:paraId="4445240D" w14:textId="77777777">
            <w:pPr>
              <w:jc w:val="right"/>
            </w:pPr>
            <w:r>
              <w:t>0</w:t>
            </w:r>
          </w:p>
        </w:tc>
        <w:tc>
          <w:tcPr>
            <w:tcW w:w="2257" w:type="dxa"/>
            <w:shd w:val="clear" w:color="auto" w:fill="F2F2F2"/>
            <w:tcMar>
              <w:top w:w="58" w:type="dxa"/>
              <w:left w:w="58" w:type="dxa"/>
              <w:bottom w:w="58" w:type="dxa"/>
              <w:right w:w="58" w:type="dxa"/>
            </w:tcMar>
          </w:tcPr>
          <w:p w:rsidR="00F36F29" w:rsidRDefault="00000000" w14:paraId="2B84DC38" w14:textId="77777777">
            <w:pPr>
              <w:jc w:val="right"/>
            </w:pPr>
            <w:r>
              <w:t>0</w:t>
            </w:r>
          </w:p>
        </w:tc>
      </w:tr>
      <w:tr w:rsidR="00F36F29" w14:paraId="6A5E6D59" w14:textId="77777777">
        <w:trPr>
          <w:cantSplit/>
          <w:trHeight w:val="273"/>
        </w:trPr>
        <w:tc>
          <w:tcPr>
            <w:tcW w:w="2571" w:type="dxa"/>
            <w:shd w:val="clear" w:color="auto" w:fill="FFFFFF"/>
            <w:tcMar>
              <w:top w:w="58" w:type="dxa"/>
              <w:left w:w="58" w:type="dxa"/>
              <w:bottom w:w="58" w:type="dxa"/>
              <w:right w:w="58" w:type="dxa"/>
            </w:tcMar>
          </w:tcPr>
          <w:p w:rsidR="00F36F29" w:rsidRDefault="00000000" w14:paraId="7A6F3046" w14:textId="77777777">
            <w:r>
              <w:t>Procedure call</w:t>
            </w:r>
          </w:p>
        </w:tc>
        <w:tc>
          <w:tcPr>
            <w:tcW w:w="1164" w:type="dxa"/>
            <w:shd w:val="clear" w:color="auto" w:fill="FFFFFF"/>
            <w:tcMar>
              <w:top w:w="58" w:type="dxa"/>
              <w:left w:w="58" w:type="dxa"/>
              <w:bottom w:w="58" w:type="dxa"/>
              <w:right w:w="58" w:type="dxa"/>
            </w:tcMar>
          </w:tcPr>
          <w:p w:rsidR="00F36F29" w:rsidRDefault="00000000" w14:paraId="169BF2A8" w14:textId="77777777">
            <w:pPr>
              <w:jc w:val="right"/>
            </w:pPr>
            <w:r>
              <w:t>0</w:t>
            </w:r>
          </w:p>
        </w:tc>
        <w:tc>
          <w:tcPr>
            <w:tcW w:w="2445" w:type="dxa"/>
            <w:shd w:val="clear" w:color="auto" w:fill="FFFFFF"/>
            <w:tcMar>
              <w:top w:w="58" w:type="dxa"/>
              <w:left w:w="58" w:type="dxa"/>
              <w:bottom w:w="58" w:type="dxa"/>
              <w:right w:w="58" w:type="dxa"/>
            </w:tcMar>
          </w:tcPr>
          <w:p w:rsidR="00F36F29" w:rsidRDefault="00000000" w14:paraId="77B8C8DB" w14:textId="77777777">
            <w:pPr>
              <w:jc w:val="right"/>
            </w:pPr>
            <w:r>
              <w:t>0</w:t>
            </w:r>
          </w:p>
        </w:tc>
        <w:tc>
          <w:tcPr>
            <w:tcW w:w="2257" w:type="dxa"/>
            <w:shd w:val="clear" w:color="auto" w:fill="FFFFFF"/>
            <w:tcMar>
              <w:top w:w="58" w:type="dxa"/>
              <w:left w:w="58" w:type="dxa"/>
              <w:bottom w:w="58" w:type="dxa"/>
              <w:right w:w="58" w:type="dxa"/>
            </w:tcMar>
          </w:tcPr>
          <w:p w:rsidR="00F36F29" w:rsidRDefault="00000000" w14:paraId="06FE71BF" w14:textId="77777777">
            <w:pPr>
              <w:jc w:val="right"/>
            </w:pPr>
            <w:r>
              <w:t>0</w:t>
            </w:r>
          </w:p>
        </w:tc>
      </w:tr>
    </w:tbl>
    <w:p w:rsidR="00F36F29" w:rsidRDefault="00F36F29" w14:paraId="4395DBAE" w14:textId="77777777"/>
    <w:p w:rsidR="00F36F29" w:rsidRDefault="00000000" w14:paraId="67196EB6" w14:textId="77777777">
      <w:pPr>
        <w:ind w:left="720"/>
      </w:pPr>
      <w:r>
        <w:t>Total statements with usages of dynamic SQL:  0</w:t>
      </w:r>
    </w:p>
    <w:p w:rsidR="00F36F29" w:rsidRDefault="00000000" w14:paraId="55B9276A" w14:textId="77777777">
      <w:pPr>
        <w:jc w:val="both"/>
      </w:pPr>
      <w:r>
        <w:br/>
      </w:r>
    </w:p>
    <w:p w:rsidR="00F36F29" w:rsidRDefault="00000000" w14:paraId="3B29EB8B" w14:textId="77777777">
      <w:pPr>
        <w:numPr>
          <w:ilvl w:val="0"/>
          <w:numId w:val="9"/>
        </w:numPr>
        <w:jc w:val="both"/>
      </w:pPr>
      <w:r>
        <w:t xml:space="preserve">The data inside “Procedures Impacted” and “Functions Impacted” includes Procedures and Functions as </w:t>
      </w:r>
      <w:proofErr w:type="gramStart"/>
      <w:r>
        <w:t>Top Level</w:t>
      </w:r>
      <w:proofErr w:type="gramEnd"/>
      <w:r>
        <w:t xml:space="preserve"> Code Units as well as Procedures and Functions defined within Package Body.</w:t>
      </w:r>
    </w:p>
    <w:p w:rsidR="00F36F29" w:rsidRDefault="00F36F29" w14:paraId="523E0BC3" w14:textId="77777777">
      <w:pPr>
        <w:pStyle w:val="Heading2"/>
      </w:pPr>
      <w:bookmarkStart w:name="_heading=h.z8rl7hagcgjw" w:colFirst="0" w:colLast="0" w:id="57"/>
      <w:bookmarkEnd w:id="57"/>
    </w:p>
    <w:p w:rsidR="00F36F29" w:rsidRDefault="00000000" w14:paraId="315610A2" w14:textId="77777777">
      <w:pPr>
        <w:pStyle w:val="Heading2"/>
      </w:pPr>
      <w:bookmarkStart w:name="_heading=h.n7x4xmj7hjz1" w:colFirst="0" w:colLast="0" w:id="58"/>
      <w:bookmarkEnd w:id="58"/>
      <w:r>
        <w:t>CONSIDERATIONS</w:t>
      </w:r>
    </w:p>
    <w:p w:rsidR="00F36F29" w:rsidRDefault="00F36F29" w14:paraId="4DC8D3B1" w14:textId="77777777"/>
    <w:p w:rsidR="00F36F29" w:rsidRDefault="00000000" w14:paraId="2C6E1A06" w14:textId="23B8D2C4">
      <w:pPr>
        <w:jc w:val="both"/>
      </w:pPr>
      <w:r>
        <w:t xml:space="preserve">Find information about </w:t>
      </w:r>
      <w:proofErr w:type="spellStart"/>
      <w:r>
        <w:t>SnowConvert</w:t>
      </w:r>
      <w:proofErr w:type="spellEnd"/>
      <w:r>
        <w:t xml:space="preserve"> calculations and other report details in the </w:t>
      </w:r>
      <w:hyperlink r:id="rId29">
        <w:r w:rsidR="00F36F29">
          <w:rPr>
            <w:color w:val="1155CC"/>
            <w:u w:val="single"/>
          </w:rPr>
          <w:t>consid</w:t>
        </w:r>
        <w:r w:rsidR="00F36F29">
          <w:rPr>
            <w:color w:val="1155CC"/>
            <w:u w:val="single"/>
          </w:rPr>
          <w:t>e</w:t>
        </w:r>
        <w:r w:rsidR="00F36F29">
          <w:rPr>
            <w:color w:val="1155CC"/>
            <w:u w:val="single"/>
          </w:rPr>
          <w:t>rations documentation</w:t>
        </w:r>
      </w:hyperlink>
      <w:r>
        <w:t>.</w:t>
      </w:r>
    </w:p>
    <w:p w:rsidR="00F36F29" w:rsidRDefault="00F36F29" w14:paraId="16E9212A" w14:textId="77777777">
      <w:pPr>
        <w:jc w:val="both"/>
      </w:pPr>
    </w:p>
    <w:p w:rsidR="00F36F29" w:rsidRDefault="00000000" w14:paraId="08A9F897" w14:textId="77777777">
      <w:pPr>
        <w:pStyle w:val="Heading2"/>
        <w:jc w:val="both"/>
        <w:rPr>
          <w:rFonts w:ascii="Times New Roman" w:hAnsi="Times New Roman" w:eastAsia="Times New Roman" w:cs="Times New Roman"/>
          <w:color w:val="000000"/>
          <w:sz w:val="48"/>
          <w:szCs w:val="48"/>
        </w:rPr>
      </w:pPr>
      <w:bookmarkStart w:name="_heading=h.147n2zr" w:colFirst="0" w:colLast="0" w:id="59"/>
      <w:bookmarkEnd w:id="59"/>
      <w:r>
        <w:t>GLOSSARY</w:t>
      </w:r>
    </w:p>
    <w:p w:rsidR="00F36F29" w:rsidRDefault="00F36F29" w14:paraId="7BB27266" w14:textId="77777777">
      <w:pPr>
        <w:pBdr>
          <w:top w:val="nil"/>
          <w:left w:val="nil"/>
          <w:bottom w:val="nil"/>
          <w:right w:val="nil"/>
          <w:between w:val="nil"/>
        </w:pBdr>
        <w:jc w:val="both"/>
        <w:rPr>
          <w:rFonts w:ascii="Quattrocento Sans" w:hAnsi="Quattrocento Sans" w:eastAsia="Quattrocento Sans" w:cs="Quattrocento Sans"/>
          <w:color w:val="000000"/>
        </w:rPr>
      </w:pPr>
    </w:p>
    <w:p w:rsidR="00F36F29" w:rsidRDefault="00000000" w14:paraId="07DBA014" w14:textId="4AAF029C">
      <w:pPr>
        <w:pBdr>
          <w:top w:val="nil"/>
          <w:left w:val="nil"/>
          <w:bottom w:val="nil"/>
          <w:right w:val="nil"/>
          <w:between w:val="nil"/>
        </w:pBdr>
        <w:jc w:val="both"/>
      </w:pPr>
      <w:r>
        <w:rPr>
          <w:rFonts w:ascii="Quattrocento Sans" w:hAnsi="Quattrocento Sans" w:eastAsia="Quattrocento Sans" w:cs="Quattrocento Sans"/>
          <w:color w:val="000000"/>
        </w:rPr>
        <w:t xml:space="preserve">Visit the </w:t>
      </w:r>
      <w:hyperlink w:anchor="glossary" r:id="rId30">
        <w:r w:rsidR="00F36F29">
          <w:rPr>
            <w:rFonts w:ascii="Quattrocento Sans" w:hAnsi="Quattrocento Sans" w:eastAsia="Quattrocento Sans" w:cs="Quattrocento Sans"/>
            <w:color w:val="0000FF"/>
            <w:u w:val="single"/>
          </w:rPr>
          <w:t>glossary</w:t>
        </w:r>
      </w:hyperlink>
      <w:r>
        <w:rPr>
          <w:rFonts w:ascii="Quattrocento Sans" w:hAnsi="Quattrocento Sans" w:eastAsia="Quattrocento Sans" w:cs="Quattrocento Sans"/>
          <w:color w:val="000000"/>
        </w:rPr>
        <w:t xml:space="preserve"> to understand the terminology used in multiple report documents generated by </w:t>
      </w:r>
      <w:proofErr w:type="spellStart"/>
      <w:r>
        <w:rPr>
          <w:rFonts w:ascii="Quattrocento Sans" w:hAnsi="Quattrocento Sans" w:eastAsia="Quattrocento Sans" w:cs="Quattrocento Sans"/>
          <w:color w:val="000000"/>
        </w:rPr>
        <w:t>SnowConvert</w:t>
      </w:r>
      <w:proofErr w:type="spellEnd"/>
      <w:r>
        <w:rPr>
          <w:rFonts w:ascii="Quattrocento Sans" w:hAnsi="Quattrocento Sans" w:eastAsia="Quattrocento Sans" w:cs="Quattrocento Sans"/>
          <w:color w:val="000000"/>
        </w:rPr>
        <w:t>.</w:t>
      </w:r>
    </w:p>
    <w:sectPr w:rsidR="00F36F29">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A5D952" w14:textId="77777777" w:rsidR="002C586F" w:rsidRDefault="002C586F">
      <w:r>
        <w:separator/>
      </w:r>
    </w:p>
  </w:endnote>
  <w:endnote w:type="continuationSeparator" w:id="0">
    <w:p w14:paraId="15479F51" w14:textId="77777777" w:rsidR="002C586F" w:rsidRDefault="002C5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Lato">
    <w:panose1 w:val="020F0502020204030203"/>
    <w:charset w:val="4D"/>
    <w:family w:val="swiss"/>
    <w:pitch w:val="variable"/>
    <w:sig w:usb0="A00000AF" w:usb1="5000604B" w:usb2="00000000" w:usb3="00000000" w:csb0="00000093"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panose1 w:val="020B0502050000020003"/>
    <w:charset w:val="00"/>
    <w:family w:val="swiss"/>
    <w:pitch w:val="variable"/>
    <w:sig w:usb0="800000BF" w:usb1="4000005B"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B46DC" w14:textId="77777777" w:rsidR="00F36F29" w:rsidRDefault="00000000">
    <w:pPr>
      <w:pBdr>
        <w:top w:val="nil"/>
        <w:left w:val="nil"/>
        <w:bottom w:val="nil"/>
        <w:right w:val="nil"/>
        <w:between w:val="nil"/>
      </w:pBdr>
      <w:tabs>
        <w:tab w:val="center" w:pos="4680"/>
        <w:tab w:val="right" w:pos="9360"/>
      </w:tabs>
      <w:jc w:val="right"/>
    </w:pPr>
    <w:r>
      <w:fldChar w:fldCharType="begin"/>
    </w:r>
    <w:r>
      <w:instrText>PAGE</w:instrText>
    </w:r>
    <w:r>
      <w:fldChar w:fldCharType="separate"/>
    </w:r>
    <w:r>
      <w:fldChar w:fldCharType="end"/>
    </w:r>
  </w:p>
  <w:p w14:paraId="67DA4DD8" w14:textId="77777777" w:rsidR="00F36F29" w:rsidRDefault="00F36F29">
    <w:pPr>
      <w:pBdr>
        <w:top w:val="nil"/>
        <w:left w:val="nil"/>
        <w:bottom w:val="nil"/>
        <w:right w:val="nil"/>
        <w:between w:val="nil"/>
      </w:pBdr>
      <w:tabs>
        <w:tab w:val="center" w:pos="4680"/>
        <w:tab w:val="right" w:pos="936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7FB45" w14:textId="77777777" w:rsidR="00F36F29" w:rsidRDefault="00F36F2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E26098" w14:textId="77777777" w:rsidR="002C586F" w:rsidRDefault="002C586F">
      <w:r>
        <w:separator/>
      </w:r>
    </w:p>
  </w:footnote>
  <w:footnote w:type="continuationSeparator" w:id="0">
    <w:p w14:paraId="6E6CC3A5" w14:textId="77777777" w:rsidR="002C586F" w:rsidRDefault="002C58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593411" w14:textId="77777777" w:rsidR="00F36F29" w:rsidRDefault="00F36F2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76576C" w14:textId="77777777" w:rsidR="00F36F29" w:rsidRDefault="00000000">
    <w:r>
      <w:rPr>
        <w:noProof/>
      </w:rPr>
      <w:drawing>
        <wp:anchor distT="0" distB="0" distL="0" distR="0" simplePos="0" relativeHeight="251658240" behindDoc="1" locked="0" layoutInCell="1" hidden="0" allowOverlap="1" wp14:anchorId="62CDFCD6" wp14:editId="13697842">
          <wp:simplePos x="0" y="0"/>
          <wp:positionH relativeFrom="page">
            <wp:posOffset>5623560</wp:posOffset>
          </wp:positionH>
          <wp:positionV relativeFrom="page">
            <wp:posOffset>0</wp:posOffset>
          </wp:positionV>
          <wp:extent cx="2166620" cy="2285365"/>
          <wp:effectExtent l="0" t="0" r="0" b="0"/>
          <wp:wrapNone/>
          <wp:docPr id="3" name="image1.png" descr="A blue arrow and dot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ue arrow and dots&#10;&#10;Description automatically generated"/>
                  <pic:cNvPicPr preferRelativeResize="0"/>
                </pic:nvPicPr>
                <pic:blipFill>
                  <a:blip r:embed="rId1"/>
                  <a:srcRect/>
                  <a:stretch>
                    <a:fillRect/>
                  </a:stretch>
                </pic:blipFill>
                <pic:spPr>
                  <a:xfrm>
                    <a:off x="0" y="0"/>
                    <a:ext cx="2166620" cy="228536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34639"/>
    <w:multiLevelType w:val="multilevel"/>
    <w:tmpl w:val="6C708C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E62834"/>
    <w:multiLevelType w:val="multilevel"/>
    <w:tmpl w:val="3626A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F44FA0"/>
    <w:multiLevelType w:val="multilevel"/>
    <w:tmpl w:val="FA3EE5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95F77AC"/>
    <w:multiLevelType w:val="multilevel"/>
    <w:tmpl w:val="C64CF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1710333"/>
    <w:multiLevelType w:val="multilevel"/>
    <w:tmpl w:val="B964DC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D965AE9"/>
    <w:multiLevelType w:val="multilevel"/>
    <w:tmpl w:val="BB88E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8BE5543"/>
    <w:multiLevelType w:val="multilevel"/>
    <w:tmpl w:val="5FF247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9615CA5"/>
    <w:multiLevelType w:val="multilevel"/>
    <w:tmpl w:val="0338CD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9882496"/>
    <w:multiLevelType w:val="multilevel"/>
    <w:tmpl w:val="86804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87863991">
    <w:abstractNumId w:val="3"/>
  </w:num>
  <w:num w:numId="2" w16cid:durableId="1144734382">
    <w:abstractNumId w:val="8"/>
  </w:num>
  <w:num w:numId="3" w16cid:durableId="419253453">
    <w:abstractNumId w:val="6"/>
  </w:num>
  <w:num w:numId="4" w16cid:durableId="1145315211">
    <w:abstractNumId w:val="1"/>
  </w:num>
  <w:num w:numId="5" w16cid:durableId="56712431">
    <w:abstractNumId w:val="4"/>
  </w:num>
  <w:num w:numId="6" w16cid:durableId="1525751163">
    <w:abstractNumId w:val="7"/>
  </w:num>
  <w:num w:numId="7" w16cid:durableId="633410591">
    <w:abstractNumId w:val="0"/>
  </w:num>
  <w:num w:numId="8" w16cid:durableId="1795784299">
    <w:abstractNumId w:val="5"/>
  </w:num>
  <w:num w:numId="9" w16cid:durableId="4142810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F29"/>
    <w:rsid w:val="00016526"/>
    <w:rsid w:val="00041EAD"/>
    <w:rsid w:val="00086C85"/>
    <w:rsid w:val="001C18E3"/>
    <w:rsid w:val="00210400"/>
    <w:rsid w:val="0029439F"/>
    <w:rsid w:val="002B4BFE"/>
    <w:rsid w:val="002C586F"/>
    <w:rsid w:val="002E7850"/>
    <w:rsid w:val="003014FE"/>
    <w:rsid w:val="003E55C4"/>
    <w:rsid w:val="00405A9D"/>
    <w:rsid w:val="004E638F"/>
    <w:rsid w:val="00557800"/>
    <w:rsid w:val="0059723B"/>
    <w:rsid w:val="005B69CF"/>
    <w:rsid w:val="00637644"/>
    <w:rsid w:val="006676B0"/>
    <w:rsid w:val="00680D1E"/>
    <w:rsid w:val="006843F3"/>
    <w:rsid w:val="006C192D"/>
    <w:rsid w:val="007241F9"/>
    <w:rsid w:val="0075143B"/>
    <w:rsid w:val="00754751"/>
    <w:rsid w:val="00780121"/>
    <w:rsid w:val="0078035E"/>
    <w:rsid w:val="00797228"/>
    <w:rsid w:val="007A6E4E"/>
    <w:rsid w:val="00935710"/>
    <w:rsid w:val="009D200B"/>
    <w:rsid w:val="009D2872"/>
    <w:rsid w:val="00A52A5A"/>
    <w:rsid w:val="00A85FE7"/>
    <w:rsid w:val="00A9551E"/>
    <w:rsid w:val="00BB3491"/>
    <w:rsid w:val="00C85D15"/>
    <w:rsid w:val="00E621C9"/>
    <w:rsid w:val="00E62449"/>
    <w:rsid w:val="00F320BE"/>
    <w:rsid w:val="00F36F29"/>
    <w:rsid w:val="00F47FD6"/>
    <w:rsid w:val="00F97B7A"/>
    <w:rsid w:val="00FA5E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12AE0"/>
  <w15:docId w15:val="{5414CE7A-7DAD-C44B-8324-762E6E9EA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ato" w:eastAsia="Lato" w:hAnsi="Lato" w:cs="Lato"/>
        <w:color w:val="323232"/>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color w:val="29B5E8"/>
      <w:sz w:val="48"/>
      <w:szCs w:val="48"/>
    </w:rPr>
  </w:style>
  <w:style w:type="paragraph" w:styleId="Heading2">
    <w:name w:val="heading 2"/>
    <w:basedOn w:val="Normal"/>
    <w:next w:val="Normal"/>
    <w:uiPriority w:val="9"/>
    <w:unhideWhenUsed/>
    <w:qFormat/>
    <w:pPr>
      <w:outlineLvl w:val="1"/>
    </w:pPr>
    <w:rPr>
      <w:b/>
      <w:sz w:val="32"/>
      <w:szCs w:val="32"/>
    </w:rPr>
  </w:style>
  <w:style w:type="paragraph" w:styleId="Heading3">
    <w:name w:val="heading 3"/>
    <w:basedOn w:val="Normal"/>
    <w:next w:val="Normal"/>
    <w:uiPriority w:val="9"/>
    <w:unhideWhenUsed/>
    <w:qFormat/>
    <w:pPr>
      <w:outlineLvl w:val="2"/>
    </w:pPr>
    <w:rPr>
      <w:rFonts w:ascii="Arial Black" w:eastAsia="Arial Black" w:hAnsi="Arial Black" w:cs="Arial Black"/>
      <w:b/>
      <w:color w:val="29B5E8"/>
    </w:rPr>
  </w:style>
  <w:style w:type="paragraph" w:styleId="Heading4">
    <w:name w:val="heading 4"/>
    <w:basedOn w:val="Normal"/>
    <w:next w:val="Normal"/>
    <w:uiPriority w:val="9"/>
    <w:unhideWhenUsed/>
    <w:qFormat/>
    <w:pPr>
      <w:spacing w:before="280" w:after="40"/>
      <w:outlineLvl w:val="3"/>
    </w:pPr>
    <w:rPr>
      <w:b/>
      <w:color w:val="666666"/>
      <w:sz w:val="20"/>
      <w:szCs w:val="20"/>
    </w:rPr>
  </w:style>
  <w:style w:type="paragraph" w:styleId="Heading5">
    <w:name w:val="heading 5"/>
    <w:basedOn w:val="Normal"/>
    <w:next w:val="Normal"/>
    <w:uiPriority w:val="9"/>
    <w:unhideWhenUsed/>
    <w:qFormat/>
    <w:pPr>
      <w:outlineLvl w:val="4"/>
    </w:pPr>
    <w:rPr>
      <w:b/>
      <w:color w:val="000000"/>
    </w:rPr>
  </w:style>
  <w:style w:type="paragraph" w:styleId="Heading6">
    <w:name w:val="heading 6"/>
    <w:basedOn w:val="Normal"/>
    <w:next w:val="Normal"/>
    <w:uiPriority w:val="9"/>
    <w:semiHidden/>
    <w:unhideWhenUsed/>
    <w:qFormat/>
    <w:pPr>
      <w:keepNext/>
      <w:keepLines/>
      <w:spacing w:before="40"/>
      <w:outlineLvl w:val="5"/>
    </w:pPr>
    <w:rPr>
      <w:rFonts w:ascii="Calibri" w:eastAsia="Calibri" w:hAnsi="Calibri" w:cs="Calibri"/>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rFonts w:ascii="Arial Black" w:eastAsia="Arial Black" w:hAnsi="Arial Black" w:cs="Arial Black"/>
      <w:b/>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table" w:customStyle="1" w:styleId="af4">
    <w:basedOn w:val="TableNormal"/>
    <w:tblPr>
      <w:tblStyleRowBandSize w:val="1"/>
      <w:tblStyleColBandSize w:val="1"/>
      <w:tblCellMar>
        <w:top w:w="15" w:type="dxa"/>
        <w:left w:w="15" w:type="dxa"/>
        <w:bottom w:w="15" w:type="dxa"/>
        <w:right w:w="15" w:type="dxa"/>
      </w:tblCellMar>
    </w:tblPr>
  </w:style>
  <w:style w:type="table" w:customStyle="1" w:styleId="af5">
    <w:basedOn w:val="TableNormal"/>
    <w:tblPr>
      <w:tblStyleRowBandSize w:val="1"/>
      <w:tblStyleColBandSize w:val="1"/>
      <w:tblCellMar>
        <w:top w:w="15" w:type="dxa"/>
        <w:left w:w="15" w:type="dxa"/>
        <w:bottom w:w="15" w:type="dxa"/>
        <w:right w:w="15" w:type="dxa"/>
      </w:tblCellMar>
    </w:tblPr>
  </w:style>
  <w:style w:type="table" w:customStyle="1" w:styleId="af6">
    <w:basedOn w:val="TableNormal"/>
    <w:tblPr>
      <w:tblStyleRowBandSize w:val="1"/>
      <w:tblStyleColBandSize w:val="1"/>
      <w:tblCellMar>
        <w:top w:w="15" w:type="dxa"/>
        <w:left w:w="15" w:type="dxa"/>
        <w:bottom w:w="15" w:type="dxa"/>
        <w:right w:w="15" w:type="dxa"/>
      </w:tblCellMar>
    </w:tblPr>
  </w:style>
  <w:style w:type="table" w:customStyle="1" w:styleId="af7">
    <w:basedOn w:val="TableNormal"/>
    <w:tblPr>
      <w:tblStyleRowBandSize w:val="1"/>
      <w:tblStyleColBandSize w:val="1"/>
      <w:tblCellMar>
        <w:top w:w="15" w:type="dxa"/>
        <w:left w:w="15" w:type="dxa"/>
        <w:bottom w:w="15" w:type="dxa"/>
        <w:right w:w="15" w:type="dxa"/>
      </w:tblCellMar>
    </w:tblPr>
  </w:style>
  <w:style w:type="table" w:customStyle="1" w:styleId="af8">
    <w:basedOn w:val="TableNormal"/>
    <w:tblPr>
      <w:tblStyleRowBandSize w:val="1"/>
      <w:tblStyleColBandSize w:val="1"/>
      <w:tblCellMar>
        <w:top w:w="15" w:type="dxa"/>
        <w:left w:w="15" w:type="dxa"/>
        <w:bottom w:w="15" w:type="dxa"/>
        <w:right w:w="15" w:type="dxa"/>
      </w:tblCellMar>
    </w:tblPr>
  </w:style>
  <w:style w:type="table" w:customStyle="1" w:styleId="af9">
    <w:basedOn w:val="TableNormal"/>
    <w:tblPr>
      <w:tblStyleRowBandSize w:val="1"/>
      <w:tblStyleColBandSize w:val="1"/>
      <w:tblCellMar>
        <w:top w:w="15" w:type="dxa"/>
        <w:left w:w="15" w:type="dxa"/>
        <w:bottom w:w="15" w:type="dxa"/>
        <w:right w:w="15" w:type="dxa"/>
      </w:tblCellMar>
    </w:tblPr>
  </w:style>
  <w:style w:type="table" w:customStyle="1" w:styleId="afa">
    <w:basedOn w:val="TableNormal"/>
    <w:tblPr>
      <w:tblStyleRowBandSize w:val="1"/>
      <w:tblStyleColBandSize w:val="1"/>
      <w:tblCellMar>
        <w:top w:w="15" w:type="dxa"/>
        <w:left w:w="15" w:type="dxa"/>
        <w:bottom w:w="15" w:type="dxa"/>
        <w:right w:w="15" w:type="dxa"/>
      </w:tblCellMar>
    </w:tblPr>
  </w:style>
  <w:style w:type="table" w:customStyle="1" w:styleId="afb">
    <w:basedOn w:val="TableNormal"/>
    <w:tblPr>
      <w:tblStyleRowBandSize w:val="1"/>
      <w:tblStyleColBandSize w:val="1"/>
      <w:tblCellMar>
        <w:top w:w="15" w:type="dxa"/>
        <w:left w:w="15" w:type="dxa"/>
        <w:bottom w:w="15" w:type="dxa"/>
        <w:right w:w="15" w:type="dxa"/>
      </w:tblCellMar>
    </w:tblPr>
  </w:style>
  <w:style w:type="table" w:customStyle="1" w:styleId="afc">
    <w:basedOn w:val="TableNormal"/>
    <w:tblPr>
      <w:tblStyleRowBandSize w:val="1"/>
      <w:tblStyleColBandSize w:val="1"/>
      <w:tblCellMar>
        <w:top w:w="15" w:type="dxa"/>
        <w:left w:w="15" w:type="dxa"/>
        <w:bottom w:w="15" w:type="dxa"/>
        <w:right w:w="15" w:type="dxa"/>
      </w:tblCellMar>
    </w:tblPr>
  </w:style>
  <w:style w:type="table" w:customStyle="1" w:styleId="afd">
    <w:basedOn w:val="TableNormal"/>
    <w:tblPr>
      <w:tblStyleRowBandSize w:val="1"/>
      <w:tblStyleColBandSize w:val="1"/>
      <w:tblCellMar>
        <w:top w:w="15" w:type="dxa"/>
        <w:left w:w="15" w:type="dxa"/>
        <w:bottom w:w="15" w:type="dxa"/>
        <w:right w:w="15"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5" w:type="dxa"/>
        <w:left w:w="15" w:type="dxa"/>
        <w:bottom w:w="15" w:type="dxa"/>
        <w:right w:w="15" w:type="dxa"/>
      </w:tblCellMar>
    </w:tblPr>
  </w:style>
  <w:style w:type="table" w:customStyle="1" w:styleId="aff3">
    <w:basedOn w:val="TableNormal"/>
    <w:tblPr>
      <w:tblStyleRowBandSize w:val="1"/>
      <w:tblStyleColBandSize w:val="1"/>
      <w:tblCellMar>
        <w:top w:w="15" w:type="dxa"/>
        <w:left w:w="15" w:type="dxa"/>
        <w:bottom w:w="15" w:type="dxa"/>
        <w:right w:w="15" w:type="dxa"/>
      </w:tblCellMar>
    </w:tblPr>
  </w:style>
  <w:style w:type="table" w:customStyle="1" w:styleId="aff4">
    <w:basedOn w:val="TableNormal"/>
    <w:tblPr>
      <w:tblStyleRowBandSize w:val="1"/>
      <w:tblStyleColBandSize w:val="1"/>
      <w:tblCellMar>
        <w:top w:w="15" w:type="dxa"/>
        <w:left w:w="15" w:type="dxa"/>
        <w:bottom w:w="15" w:type="dxa"/>
        <w:right w:w="15" w:type="dxa"/>
      </w:tblCellMar>
    </w:tblPr>
  </w:style>
  <w:style w:type="table" w:customStyle="1" w:styleId="aff5">
    <w:basedOn w:val="TableNormal"/>
    <w:tblPr>
      <w:tblStyleRowBandSize w:val="1"/>
      <w:tblStyleColBandSize w:val="1"/>
      <w:tblCellMar>
        <w:top w:w="15" w:type="dxa"/>
        <w:left w:w="15" w:type="dxa"/>
        <w:bottom w:w="15" w:type="dxa"/>
        <w:right w:w="15" w:type="dxa"/>
      </w:tblCellMar>
    </w:tblPr>
  </w:style>
  <w:style w:type="table" w:customStyle="1" w:styleId="aff6">
    <w:basedOn w:val="TableNormal"/>
    <w:tblPr>
      <w:tblStyleRowBandSize w:val="1"/>
      <w:tblStyleColBandSize w:val="1"/>
      <w:tblCellMar>
        <w:top w:w="15" w:type="dxa"/>
        <w:left w:w="15" w:type="dxa"/>
        <w:bottom w:w="15" w:type="dxa"/>
        <w:right w:w="15" w:type="dxa"/>
      </w:tblCellMar>
    </w:tblPr>
  </w:style>
  <w:style w:type="table" w:customStyle="1" w:styleId="aff7">
    <w:basedOn w:val="TableNormal"/>
    <w:tblPr>
      <w:tblStyleRowBandSize w:val="1"/>
      <w:tblStyleColBandSize w:val="1"/>
      <w:tblCellMar>
        <w:top w:w="15" w:type="dxa"/>
        <w:left w:w="15" w:type="dxa"/>
        <w:bottom w:w="15" w:type="dxa"/>
        <w:right w:w="15" w:type="dxa"/>
      </w:tblCellMar>
    </w:tblPr>
  </w:style>
  <w:style w:type="table" w:customStyle="1" w:styleId="aff8">
    <w:basedOn w:val="TableNormal"/>
    <w:tblPr>
      <w:tblStyleRowBandSize w:val="1"/>
      <w:tblStyleColBandSize w:val="1"/>
      <w:tblCellMar>
        <w:top w:w="15" w:type="dxa"/>
        <w:left w:w="15" w:type="dxa"/>
        <w:bottom w:w="15" w:type="dxa"/>
        <w:right w:w="15" w:type="dxa"/>
      </w:tblCellMar>
    </w:tblPr>
  </w:style>
  <w:style w:type="table" w:customStyle="1" w:styleId="aff9">
    <w:basedOn w:val="TableNormal"/>
    <w:tblPr>
      <w:tblStyleRowBandSize w:val="1"/>
      <w:tblStyleColBandSize w:val="1"/>
      <w:tblCellMar>
        <w:top w:w="15" w:type="dxa"/>
        <w:left w:w="15" w:type="dxa"/>
        <w:bottom w:w="15" w:type="dxa"/>
        <w:right w:w="15" w:type="dxa"/>
      </w:tblCellMar>
    </w:tblPr>
  </w:style>
  <w:style w:type="table" w:customStyle="1" w:styleId="affa">
    <w:basedOn w:val="TableNormal"/>
    <w:tblPr>
      <w:tblStyleRowBandSize w:val="1"/>
      <w:tblStyleColBandSize w:val="1"/>
      <w:tblCellMar>
        <w:top w:w="15" w:type="dxa"/>
        <w:left w:w="15" w:type="dxa"/>
        <w:bottom w:w="15" w:type="dxa"/>
        <w:right w:w="15" w:type="dxa"/>
      </w:tblCellMar>
    </w:tblPr>
  </w:style>
  <w:style w:type="table" w:customStyle="1" w:styleId="affb">
    <w:basedOn w:val="TableNormal"/>
    <w:tblPr>
      <w:tblStyleRowBandSize w:val="1"/>
      <w:tblStyleColBandSize w:val="1"/>
      <w:tblCellMar>
        <w:top w:w="15" w:type="dxa"/>
        <w:left w:w="15" w:type="dxa"/>
        <w:bottom w:w="15" w:type="dxa"/>
        <w:right w:w="15" w:type="dxa"/>
      </w:tblCellMar>
    </w:tblPr>
  </w:style>
  <w:style w:type="table" w:customStyle="1" w:styleId="affc">
    <w:basedOn w:val="TableNormal"/>
    <w:tblPr>
      <w:tblStyleRowBandSize w:val="1"/>
      <w:tblStyleColBandSize w:val="1"/>
      <w:tblCellMar>
        <w:top w:w="15" w:type="dxa"/>
        <w:left w:w="15" w:type="dxa"/>
        <w:bottom w:w="15" w:type="dxa"/>
        <w:right w:w="15" w:type="dxa"/>
      </w:tblCellMar>
    </w:tblPr>
  </w:style>
  <w:style w:type="table" w:customStyle="1" w:styleId="affd">
    <w:basedOn w:val="TableNormal"/>
    <w:tblPr>
      <w:tblStyleRowBandSize w:val="1"/>
      <w:tblStyleColBandSize w:val="1"/>
      <w:tblCellMar>
        <w:top w:w="15" w:type="dxa"/>
        <w:left w:w="15" w:type="dxa"/>
        <w:bottom w:w="15" w:type="dxa"/>
        <w:right w:w="15" w:type="dxa"/>
      </w:tblCellMar>
    </w:tblPr>
  </w:style>
  <w:style w:type="table" w:customStyle="1" w:styleId="affe">
    <w:basedOn w:val="TableNormal"/>
    <w:tblPr>
      <w:tblStyleRowBandSize w:val="1"/>
      <w:tblStyleColBandSize w:val="1"/>
      <w:tblCellMar>
        <w:top w:w="15" w:type="dxa"/>
        <w:left w:w="15" w:type="dxa"/>
        <w:bottom w:w="15" w:type="dxa"/>
        <w:right w:w="15" w:type="dxa"/>
      </w:tblCellMar>
    </w:tblPr>
  </w:style>
  <w:style w:type="table" w:customStyle="1" w:styleId="afff">
    <w:basedOn w:val="TableNormal"/>
    <w:tblPr>
      <w:tblStyleRowBandSize w:val="1"/>
      <w:tblStyleColBandSize w:val="1"/>
      <w:tblCellMar>
        <w:top w:w="15" w:type="dxa"/>
        <w:left w:w="15" w:type="dxa"/>
        <w:bottom w:w="15" w:type="dxa"/>
        <w:right w:w="15" w:type="dxa"/>
      </w:tblCellMar>
    </w:tblPr>
  </w:style>
  <w:style w:type="table" w:customStyle="1" w:styleId="afff0">
    <w:basedOn w:val="TableNormal"/>
    <w:tblPr>
      <w:tblStyleRowBandSize w:val="1"/>
      <w:tblStyleColBandSize w:val="1"/>
      <w:tblCellMar>
        <w:top w:w="15" w:type="dxa"/>
        <w:left w:w="15" w:type="dxa"/>
        <w:bottom w:w="15" w:type="dxa"/>
        <w:right w:w="15" w:type="dxa"/>
      </w:tblCellMar>
    </w:tblPr>
  </w:style>
  <w:style w:type="table" w:customStyle="1" w:styleId="afff1">
    <w:basedOn w:val="TableNormal"/>
    <w:tblPr>
      <w:tblStyleRowBandSize w:val="1"/>
      <w:tblStyleColBandSize w:val="1"/>
      <w:tblCellMar>
        <w:top w:w="15" w:type="dxa"/>
        <w:left w:w="15" w:type="dxa"/>
        <w:bottom w:w="15" w:type="dxa"/>
        <w:right w:w="15" w:type="dxa"/>
      </w:tblCellMar>
    </w:tblPr>
  </w:style>
  <w:style w:type="table" w:customStyle="1" w:styleId="afff2">
    <w:basedOn w:val="TableNormal"/>
    <w:tblPr>
      <w:tblStyleRowBandSize w:val="1"/>
      <w:tblStyleColBandSize w:val="1"/>
      <w:tblCellMar>
        <w:top w:w="15" w:type="dxa"/>
        <w:left w:w="15" w:type="dxa"/>
        <w:bottom w:w="15" w:type="dxa"/>
        <w:right w:w="15" w:type="dxa"/>
      </w:tblCellMar>
    </w:tblPr>
  </w:style>
  <w:style w:type="table" w:customStyle="1" w:styleId="afff3">
    <w:basedOn w:val="TableNormal"/>
    <w:tblPr>
      <w:tblStyleRowBandSize w:val="1"/>
      <w:tblStyleColBandSize w:val="1"/>
      <w:tblCellMar>
        <w:top w:w="15" w:type="dxa"/>
        <w:left w:w="15" w:type="dxa"/>
        <w:bottom w:w="15" w:type="dxa"/>
        <w:right w:w="15" w:type="dxa"/>
      </w:tblCellMar>
    </w:tblPr>
  </w:style>
  <w:style w:type="table" w:customStyle="1" w:styleId="afff4">
    <w:basedOn w:val="TableNormal"/>
    <w:tblPr>
      <w:tblStyleRowBandSize w:val="1"/>
      <w:tblStyleColBandSize w:val="1"/>
      <w:tblCellMar>
        <w:top w:w="15" w:type="dxa"/>
        <w:left w:w="15" w:type="dxa"/>
        <w:bottom w:w="15" w:type="dxa"/>
        <w:right w:w="15" w:type="dxa"/>
      </w:tblCellMar>
    </w:tblPr>
  </w:style>
  <w:style w:type="table" w:customStyle="1" w:styleId="afff5">
    <w:basedOn w:val="TableNormal"/>
    <w:tblPr>
      <w:tblStyleRowBandSize w:val="1"/>
      <w:tblStyleColBandSize w:val="1"/>
      <w:tblCellMar>
        <w:top w:w="15" w:type="dxa"/>
        <w:left w:w="15" w:type="dxa"/>
        <w:bottom w:w="15" w:type="dxa"/>
        <w:right w:w="15" w:type="dxa"/>
      </w:tblCellMar>
    </w:tblPr>
  </w:style>
  <w:style w:type="table" w:customStyle="1" w:styleId="afff6">
    <w:basedOn w:val="TableNormal"/>
    <w:tblPr>
      <w:tblStyleRowBandSize w:val="1"/>
      <w:tblStyleColBandSize w:val="1"/>
      <w:tblCellMar>
        <w:top w:w="15" w:type="dxa"/>
        <w:left w:w="15" w:type="dxa"/>
        <w:bottom w:w="15" w:type="dxa"/>
        <w:right w:w="15" w:type="dxa"/>
      </w:tblCellMar>
    </w:tblPr>
  </w:style>
  <w:style w:type="table" w:customStyle="1" w:styleId="afff7">
    <w:basedOn w:val="TableNormal"/>
    <w:tblPr>
      <w:tblStyleRowBandSize w:val="1"/>
      <w:tblStyleColBandSize w:val="1"/>
      <w:tblCellMar>
        <w:top w:w="15" w:type="dxa"/>
        <w:left w:w="15" w:type="dxa"/>
        <w:bottom w:w="15" w:type="dxa"/>
        <w:right w:w="15" w:type="dxa"/>
      </w:tblCellMar>
    </w:tblPr>
  </w:style>
  <w:style w:type="table" w:customStyle="1" w:styleId="afff8">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46036">
      <w:bodyDiv w:val="1"/>
      <w:marLeft w:val="0"/>
      <w:marRight w:val="0"/>
      <w:marTop w:val="0"/>
      <w:marBottom w:val="0"/>
      <w:divBdr>
        <w:top w:val="none" w:sz="0" w:space="0" w:color="auto"/>
        <w:left w:val="none" w:sz="0" w:space="0" w:color="auto"/>
        <w:bottom w:val="none" w:sz="0" w:space="0" w:color="auto"/>
        <w:right w:val="none" w:sz="0" w:space="0" w:color="auto"/>
      </w:divBdr>
      <w:divsChild>
        <w:div w:id="970331271">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380015761">
      <w:bodyDiv w:val="1"/>
      <w:marLeft w:val="0"/>
      <w:marRight w:val="0"/>
      <w:marTop w:val="0"/>
      <w:marBottom w:val="0"/>
      <w:divBdr>
        <w:top w:val="none" w:sz="0" w:space="0" w:color="auto"/>
        <w:left w:val="none" w:sz="0" w:space="0" w:color="auto"/>
        <w:bottom w:val="none" w:sz="0" w:space="0" w:color="auto"/>
        <w:right w:val="none" w:sz="0" w:space="0" w:color="auto"/>
      </w:divBdr>
      <w:divsChild>
        <w:div w:id="1537885838">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https://docs.google.com/document/d/1Q4jhga2CEGHuypo1rTxuZkUkjhyobqfG/edit" TargetMode="External" Id="rId13" /><Relationship Type="http://schemas.openxmlformats.org/officeDocument/2006/relationships/footer" Target="footer1.xml" Id="rId18" /><Relationship Type="http://schemas.openxmlformats.org/officeDocument/2006/relationships/hyperlink" Target="https://docs.snowflake.com/en/migrations/README" TargetMode="External" Id="rId26" /><Relationship Type="http://schemas.openxmlformats.org/officeDocument/2006/relationships/styles" Target="styles.xml" Id="rId3" /><Relationship Type="http://schemas.openxmlformats.org/officeDocument/2006/relationships/hyperlink" Target="https://docs.snowflake.com/en/migrations/snowconvert-docs/general/getting-started/running-snowconvert/review-results/reports/top-level-code-units-report" TargetMode="External" Id="rId21" /><Relationship Type="http://schemas.openxmlformats.org/officeDocument/2006/relationships/endnotes" Target="endnotes.xml" Id="rId7" /><Relationship Type="http://schemas.openxmlformats.org/officeDocument/2006/relationships/hyperlink" Target="https://docs.snowflake.com/en/migrations/snowconvert-docs/general/getting-started/running-snowconvert/review-results/snowconvert-scopes" TargetMode="External" Id="rId12" /><Relationship Type="http://schemas.openxmlformats.org/officeDocument/2006/relationships/header" Target="header1.xml" Id="rId17" /><Relationship Type="http://schemas.openxmlformats.org/officeDocument/2006/relationships/hyperlink" Target="https://docs.snowflake.com/en/migrations/README" TargetMode="External" Id="rId25" /><Relationship Type="http://schemas.openxmlformats.org/officeDocument/2006/relationships/numbering" Target="numbering.xml" Id="rId2" /><Relationship Type="http://schemas.openxmlformats.org/officeDocument/2006/relationships/hyperlink" Target="https://docs.snowconvert.com/snowconvert/general/getting-started/running-snowconvert/review-results/snowconvert-scopes" TargetMode="External" Id="rId16" /><Relationship Type="http://schemas.openxmlformats.org/officeDocument/2006/relationships/footer" Target="footer2.xml" Id="rId20" /><Relationship Type="http://schemas.openxmlformats.org/officeDocument/2006/relationships/hyperlink" Target="https://docs.snowflake.com/en/migrations/snowconvert-docs/general/technical-documentation/considerations/teradata" TargetMode="Externa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docs.snowflake.com/en/migrations/snowconvert-docs/general/getting-started/running-snowconvert/review-results/reports/assessment-report/code-completeness-score" TargetMode="External" Id="rId11" /><Relationship Type="http://schemas.openxmlformats.org/officeDocument/2006/relationships/hyperlink" Target="https://docs.snowflake.com/en/migrations/snowconvert-docs/general/technical-documentation/issues-and-troubleshooting/README" TargetMode="External" Id="rId24" /><Relationship Type="http://schemas.openxmlformats.org/officeDocument/2006/relationships/theme" Target="theme/theme1.xml" Id="rId32" /><Relationship Type="http://schemas.openxmlformats.org/officeDocument/2006/relationships/webSettings" Target="webSettings.xml" Id="rId5" /><Relationship Type="http://schemas.openxmlformats.org/officeDocument/2006/relationships/hyperlink" Target="https://docs.snowflake.com/en/migrations/snowconvert-docs/general/getting-started/running-snowconvert/review-results/snowconvert-scopes" TargetMode="External" Id="rId15" /><Relationship Type="http://schemas.openxmlformats.org/officeDocument/2006/relationships/hyperlink" Target="https://docs.snowflake.com/en/migrations/README" TargetMode="External" Id="rId23" /><Relationship Type="http://schemas.openxmlformats.org/officeDocument/2006/relationships/hyperlink" Target="https://docs.snowflake.com/en/user-guide/querying-subqueries.html" TargetMode="External" Id="rId28" /><Relationship Type="http://schemas.openxmlformats.org/officeDocument/2006/relationships/hyperlink" Target="https://docs.snowflake.com/en/migrations/snowconvert-docs/general/getting-started/running-snowconvert/review-results/reports/top-level-code-units-report" TargetMode="External" Id="rId10" /><Relationship Type="http://schemas.openxmlformats.org/officeDocument/2006/relationships/header" Target="header2.xml" Id="rId19" /><Relationship Type="http://schemas.openxmlformats.org/officeDocument/2006/relationships/fontTable" Target="fontTable.xml" Id="rId31" /><Relationship Type="http://schemas.openxmlformats.org/officeDocument/2006/relationships/settings" Target="settings.xml" Id="rId4" /><Relationship Type="http://schemas.openxmlformats.org/officeDocument/2006/relationships/hyperlink" Target="https://docs.snowflake.com/en/migrations/snowconvert-docs/general/getting-started/running-snowconvert/review-results/reports/top-level-code-units-report" TargetMode="External" Id="rId9" /><Relationship Type="http://schemas.openxmlformats.org/officeDocument/2006/relationships/hyperlink" Target="https://docs.teradata.com/r/Enterprise_IntelliFlex_VMware/SQL-Request-and-Transaction-Processing/Transaction-Processing/Comparison-of-Transactions-in-ANSI-and-Teradata-Session-Modes" TargetMode="External" Id="rId14" /><Relationship Type="http://schemas.openxmlformats.org/officeDocument/2006/relationships/hyperlink" Target="https://docs.snowconvert.com/snowconvert/general/getting-started/running-snowconvert/review-results/reports/top-level-code-units-report" TargetMode="External" Id="rId22" /><Relationship Type="http://schemas.openxmlformats.org/officeDocument/2006/relationships/hyperlink" Target="https://docs.snowflake.com/en/migrations/README" TargetMode="External" Id="rId27" /><Relationship Type="http://schemas.openxmlformats.org/officeDocument/2006/relationships/hyperlink" Target="https://docs.snowflake.com/en/migrations/snowconvert-docs/general/getting-started/running-snowconvert/review-results/reports/README" TargetMode="External" Id="rId30" /><Relationship Type="http://schemas.openxmlformats.org/officeDocument/2006/relationships/hyperlink" Target="https://docs.snowflake.com/en/migrations/snowconvert-docs/general/technical-documentation/issues-and-troubleshooting/functional-difference/generalFDM#ssc-fdm-0007" TargetMode="External" Id="R6a69db08559a4214" /><Relationship Type="http://schemas.openxmlformats.org/officeDocument/2006/relationships/hyperlink" Target="https://docs.snowflake.com/en/migrations/snowconvert-docs/general/technical-documentation/issues-and-troubleshooting/functional-difference/generalFDM#ssc-fdm-0008" TargetMode="External" Id="Rb051bd2d0246432d" /><Relationship Type="http://schemas.openxmlformats.org/officeDocument/2006/relationships/hyperlink" Target="https://docs.snowflake.com/en/migrations/snowconvert-docs/general/technical-documentation/issues-and-troubleshooting/functional-difference/generalFDM#ssc-fdm-0002" TargetMode="External" Id="R92d3d381688b431b" /><Relationship Type="http://schemas.openxmlformats.org/officeDocument/2006/relationships/hyperlink" Target="https://docs.snowflake.com/en/migrations/snowconvert-docs/general/technical-documentation/issues-and-troubleshooting/functional-difference/teradataFDM#ssc-fdm-td0029" TargetMode="External" Id="R865b2c12de614a3e" /><Relationship Type="http://schemas.openxmlformats.org/officeDocument/2006/relationships/hyperlink" Target="https://docs.snowflake.com/en/migrations/snowconvert-docs/general/technical-documentation/issues-and-troubleshooting/conversion-issues/generalEWI#ssc-ewi-0001" TargetMode="External" Id="Rd45e148188554131" /><Relationship Type="http://schemas.openxmlformats.org/officeDocument/2006/relationships/hyperlink" Target="https://docs.snowflake.com/en/migrations/snowconvert-docs/general/technical-documentation/issues-and-troubleshooting/conversion-issues/generalEWI#ssc-ewi-0013" TargetMode="External" Id="R9e6d3698133e420a" /><Relationship Type="http://schemas.openxmlformats.org/officeDocument/2006/relationships/hyperlink" Target="https://docs.snowflake.com/en/migrations/snowconvert-docs/general/technical-documentation/issues-and-troubleshooting/conversion-issues/generalEWI#ssc-ewi-0040" TargetMode="External" Id="R5288febc4c6e41bb" /><Relationship Type="http://schemas.openxmlformats.org/officeDocument/2006/relationships/hyperlink" Target="https://docs.snowflake.com/en/migrations/snowconvert-docs/general/technical-documentation/issues-and-troubleshooting/conversion-issues/teradataEWI#ssc-ewi-td0053" TargetMode="External" Id="R1cb8d43094a041c8" /><Relationship Type="http://schemas.openxmlformats.org/officeDocument/2006/relationships/hyperlink" Target="https://docs.snowflake.com/en/migrations/snowconvert-docs/general/technical-documentation/issues-and-troubleshooting/conversion-issues/teradataEWI#ssc-ewi-td0041" TargetMode="External" Id="R310b06848d5f4cc6"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xTIt5zyfyTtFjXD6Dhun8N8S5A==">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19</Pages>
  <Words>4353</Words>
  <Characters>24815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Oscar Salazar Lizano</cp:lastModifiedBy>
  <cp:revision>17</cp:revision>
  <dcterms:created xsi:type="dcterms:W3CDTF">2024-03-05T14:36:00Z</dcterms:created>
  <dcterms:modified xsi:type="dcterms:W3CDTF">2025-07-29T00:09:00Z</dcterms:modified>
</cp:coreProperties>
</file>