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BC" w:rsidRPr="00E341D1" w:rsidRDefault="003964BC" w:rsidP="00E8488C">
      <w:pPr>
        <w:ind w:left="284" w:hanging="284"/>
      </w:pPr>
      <w:r w:rsidRPr="00E341D1">
        <w:rPr>
          <w:b/>
        </w:rPr>
        <w:t>Introduction:</w:t>
      </w:r>
    </w:p>
    <w:p w:rsidR="00E341D1" w:rsidRPr="00E341D1" w:rsidRDefault="00E341D1" w:rsidP="00E8488C">
      <w:pPr>
        <w:ind w:left="284" w:hanging="284"/>
        <w:rPr>
          <w:sz w:val="20"/>
        </w:rPr>
      </w:pPr>
      <w:r w:rsidRPr="00E341D1">
        <w:rPr>
          <w:sz w:val="20"/>
        </w:rPr>
        <w:t>Introduce self, ensure 100 points of ID are photocopied</w:t>
      </w:r>
      <w:r>
        <w:rPr>
          <w:sz w:val="20"/>
        </w:rPr>
        <w:t>,</w:t>
      </w:r>
      <w:r w:rsidRPr="00E341D1">
        <w:rPr>
          <w:sz w:val="20"/>
        </w:rPr>
        <w:t xml:space="preserve"> and </w:t>
      </w:r>
      <w:r w:rsidR="003964BC" w:rsidRPr="00E341D1">
        <w:rPr>
          <w:sz w:val="20"/>
        </w:rPr>
        <w:t>check paperwork</w:t>
      </w:r>
      <w:r w:rsidRPr="00E341D1">
        <w:rPr>
          <w:sz w:val="20"/>
        </w:rPr>
        <w:t xml:space="preserve"> before commencing…</w:t>
      </w:r>
      <w:r w:rsidR="007536A6">
        <w:rPr>
          <w:sz w:val="20"/>
        </w:rPr>
        <w:t xml:space="preserve"> P0</w:t>
      </w:r>
    </w:p>
    <w:p w:rsidR="003964BC" w:rsidRDefault="00E341D1" w:rsidP="00E8488C">
      <w:pPr>
        <w:pStyle w:val="ListParagraph"/>
        <w:numPr>
          <w:ilvl w:val="0"/>
          <w:numId w:val="6"/>
        </w:numPr>
        <w:ind w:left="284" w:hanging="284"/>
        <w:rPr>
          <w:sz w:val="20"/>
        </w:rPr>
      </w:pPr>
      <w:r w:rsidRPr="00E341D1">
        <w:rPr>
          <w:sz w:val="20"/>
          <w:u w:val="single"/>
        </w:rPr>
        <w:t>ALL</w:t>
      </w:r>
      <w:r w:rsidRPr="00E341D1">
        <w:rPr>
          <w:sz w:val="20"/>
        </w:rPr>
        <w:t xml:space="preserve"> of the following </w:t>
      </w:r>
      <w:r>
        <w:rPr>
          <w:sz w:val="20"/>
        </w:rPr>
        <w:t xml:space="preserve">forms </w:t>
      </w:r>
      <w:r w:rsidRPr="00E341D1">
        <w:rPr>
          <w:sz w:val="20"/>
        </w:rPr>
        <w:t xml:space="preserve">MUST be </w:t>
      </w:r>
      <w:r w:rsidRPr="00E341D1">
        <w:rPr>
          <w:sz w:val="20"/>
          <w:u w:val="single"/>
        </w:rPr>
        <w:t xml:space="preserve">completed and </w:t>
      </w:r>
      <w:r w:rsidR="003964BC" w:rsidRPr="00E341D1">
        <w:rPr>
          <w:sz w:val="20"/>
          <w:u w:val="single"/>
        </w:rPr>
        <w:t>signed</w:t>
      </w:r>
      <w:r w:rsidR="003964BC" w:rsidRPr="00E341D1">
        <w:rPr>
          <w:sz w:val="20"/>
        </w:rPr>
        <w:t xml:space="preserve">: </w:t>
      </w:r>
      <w:r w:rsidR="003964BC" w:rsidRPr="00E341D1">
        <w:rPr>
          <w:b/>
          <w:sz w:val="20"/>
        </w:rPr>
        <w:t>General Details, Medical History, Author</w:t>
      </w:r>
      <w:r>
        <w:rPr>
          <w:b/>
          <w:sz w:val="20"/>
        </w:rPr>
        <w:t>ity to Represent, Super Choice</w:t>
      </w:r>
      <w:r w:rsidR="003964BC" w:rsidRPr="00E341D1">
        <w:rPr>
          <w:b/>
          <w:sz w:val="20"/>
        </w:rPr>
        <w:t>, Casual Contract, TFN Form,</w:t>
      </w:r>
      <w:r w:rsidR="003964BC" w:rsidRPr="00E341D1">
        <w:rPr>
          <w:sz w:val="20"/>
        </w:rPr>
        <w:t xml:space="preserve"> </w:t>
      </w:r>
      <w:r w:rsidRPr="00E341D1">
        <w:rPr>
          <w:b/>
          <w:sz w:val="20"/>
        </w:rPr>
        <w:t>Chandler Induction</w:t>
      </w:r>
      <w:r w:rsidRPr="00E341D1">
        <w:rPr>
          <w:sz w:val="20"/>
        </w:rPr>
        <w:t xml:space="preserve"> </w:t>
      </w:r>
      <w:r w:rsidR="007536A6">
        <w:rPr>
          <w:sz w:val="20"/>
        </w:rPr>
        <w:t xml:space="preserve"> P1</w:t>
      </w:r>
    </w:p>
    <w:p w:rsidR="00E341D1" w:rsidRPr="00E341D1" w:rsidRDefault="00E341D1" w:rsidP="00E8488C">
      <w:pPr>
        <w:pStyle w:val="ListParagraph"/>
        <w:ind w:left="284" w:hanging="284"/>
        <w:rPr>
          <w:sz w:val="20"/>
        </w:rPr>
      </w:pPr>
    </w:p>
    <w:p w:rsidR="00E341D1" w:rsidRPr="00E341D1" w:rsidRDefault="00E341D1" w:rsidP="00E8488C">
      <w:pPr>
        <w:pStyle w:val="ListParagraph"/>
        <w:numPr>
          <w:ilvl w:val="0"/>
          <w:numId w:val="6"/>
        </w:numPr>
        <w:ind w:left="284" w:hanging="284"/>
        <w:rPr>
          <w:sz w:val="20"/>
        </w:rPr>
      </w:pPr>
      <w:r w:rsidRPr="00E341D1">
        <w:rPr>
          <w:sz w:val="20"/>
        </w:rPr>
        <w:t xml:space="preserve">One of the following MUST be completed and signed: </w:t>
      </w:r>
    </w:p>
    <w:p w:rsidR="00E341D1" w:rsidRPr="00E341D1" w:rsidRDefault="00E341D1" w:rsidP="00E8488C">
      <w:pPr>
        <w:pStyle w:val="ListParagraph"/>
        <w:numPr>
          <w:ilvl w:val="0"/>
          <w:numId w:val="5"/>
        </w:numPr>
        <w:ind w:left="284" w:hanging="284"/>
        <w:rPr>
          <w:b/>
          <w:sz w:val="20"/>
        </w:rPr>
      </w:pPr>
      <w:r w:rsidRPr="00E341D1">
        <w:rPr>
          <w:b/>
          <w:sz w:val="20"/>
        </w:rPr>
        <w:t xml:space="preserve">Fit2Work Application </w:t>
      </w:r>
      <w:r w:rsidRPr="00E341D1">
        <w:rPr>
          <w:sz w:val="20"/>
        </w:rPr>
        <w:t xml:space="preserve">including </w:t>
      </w:r>
      <w:r w:rsidRPr="00E341D1">
        <w:rPr>
          <w:b/>
          <w:sz w:val="20"/>
        </w:rPr>
        <w:t>Police Check Authority Form</w:t>
      </w:r>
      <w:r>
        <w:rPr>
          <w:b/>
          <w:sz w:val="20"/>
        </w:rPr>
        <w:t xml:space="preserve"> </w:t>
      </w:r>
      <w:r w:rsidRPr="00E341D1">
        <w:rPr>
          <w:sz w:val="20"/>
        </w:rPr>
        <w:t>(citizens or permanent residents</w:t>
      </w:r>
      <w:r>
        <w:rPr>
          <w:b/>
          <w:sz w:val="20"/>
        </w:rPr>
        <w:t>)</w:t>
      </w:r>
      <w:r w:rsidRPr="00E341D1">
        <w:rPr>
          <w:b/>
          <w:sz w:val="20"/>
        </w:rPr>
        <w:t>,</w:t>
      </w:r>
      <w:r>
        <w:rPr>
          <w:b/>
          <w:sz w:val="20"/>
        </w:rPr>
        <w:t xml:space="preserve">    </w:t>
      </w:r>
      <w:r w:rsidRPr="00E341D1">
        <w:rPr>
          <w:i/>
          <w:sz w:val="20"/>
        </w:rPr>
        <w:t>OR</w:t>
      </w:r>
      <w:r w:rsidR="007536A6">
        <w:rPr>
          <w:i/>
          <w:sz w:val="20"/>
        </w:rPr>
        <w:t xml:space="preserve"> </w:t>
      </w:r>
      <w:r w:rsidR="007536A6">
        <w:rPr>
          <w:sz w:val="20"/>
        </w:rPr>
        <w:t>P2</w:t>
      </w:r>
    </w:p>
    <w:p w:rsidR="00E8488C" w:rsidRPr="00E8488C" w:rsidRDefault="00E341D1" w:rsidP="00E8488C">
      <w:pPr>
        <w:pStyle w:val="ListParagraph"/>
        <w:numPr>
          <w:ilvl w:val="0"/>
          <w:numId w:val="5"/>
        </w:numPr>
        <w:ind w:left="284" w:hanging="284"/>
        <w:rPr>
          <w:b/>
          <w:sz w:val="20"/>
        </w:rPr>
      </w:pPr>
      <w:r>
        <w:rPr>
          <w:b/>
          <w:sz w:val="20"/>
        </w:rPr>
        <w:t xml:space="preserve">Police History Statutory Declaration </w:t>
      </w:r>
      <w:r w:rsidRPr="00E341D1">
        <w:rPr>
          <w:sz w:val="20"/>
        </w:rPr>
        <w:t>(visa holders/non-residents)</w:t>
      </w:r>
      <w:r w:rsidR="007536A6">
        <w:rPr>
          <w:sz w:val="20"/>
        </w:rPr>
        <w:t xml:space="preserve"> P3</w:t>
      </w:r>
    </w:p>
    <w:p w:rsidR="003964BC" w:rsidRDefault="003964BC" w:rsidP="00E8488C">
      <w:pPr>
        <w:ind w:left="284" w:hanging="284"/>
        <w:rPr>
          <w:b/>
        </w:rPr>
      </w:pPr>
      <w:r w:rsidRPr="00E341D1">
        <w:rPr>
          <w:b/>
        </w:rPr>
        <w:t>Background/Overview</w:t>
      </w:r>
      <w:r w:rsidR="00E341D1">
        <w:rPr>
          <w:b/>
        </w:rPr>
        <w:t xml:space="preserve"> Questions</w:t>
      </w:r>
      <w:r w:rsidRPr="00E341D1">
        <w:rPr>
          <w:b/>
        </w:rPr>
        <w:t>: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3828"/>
        <w:gridCol w:w="5244"/>
      </w:tblGrid>
      <w:tr w:rsidR="00071B34" w:rsidTr="00315DB4">
        <w:trPr>
          <w:trHeight w:val="1962"/>
        </w:trPr>
        <w:tc>
          <w:tcPr>
            <w:tcW w:w="3828" w:type="dxa"/>
          </w:tcPr>
          <w:p w:rsidR="00071B34" w:rsidRDefault="00071B34" w:rsidP="00AF25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284"/>
              <w:rPr>
                <w:sz w:val="20"/>
              </w:rPr>
            </w:pPr>
            <w:r w:rsidRPr="00071B34">
              <w:rPr>
                <w:sz w:val="20"/>
              </w:rPr>
              <w:t xml:space="preserve">Tell me about </w:t>
            </w:r>
            <w:r w:rsidR="00C1178F">
              <w:rPr>
                <w:sz w:val="20"/>
              </w:rPr>
              <w:t xml:space="preserve">your </w:t>
            </w:r>
            <w:r w:rsidRPr="00071B34">
              <w:rPr>
                <w:sz w:val="20"/>
              </w:rPr>
              <w:t>work history?</w:t>
            </w:r>
            <w:r w:rsidR="00C1178F">
              <w:rPr>
                <w:sz w:val="20"/>
              </w:rPr>
              <w:t xml:space="preserve"> …</w:t>
            </w:r>
          </w:p>
          <w:p w:rsidR="00C1178F" w:rsidRDefault="00AF25B8" w:rsidP="00AF25B8">
            <w:pPr>
              <w:pStyle w:val="ListParagraph"/>
              <w:spacing w:after="0" w:line="240" w:lineRule="auto"/>
              <w:ind w:left="176" w:hanging="143"/>
              <w:rPr>
                <w:sz w:val="20"/>
              </w:rPr>
            </w:pPr>
            <w:r>
              <w:rPr>
                <w:i/>
                <w:sz w:val="20"/>
              </w:rPr>
              <w:t xml:space="preserve">   </w:t>
            </w:r>
            <w:r w:rsidR="00C1178F" w:rsidRPr="00071B34">
              <w:rPr>
                <w:i/>
                <w:sz w:val="20"/>
              </w:rPr>
              <w:t>[</w:t>
            </w:r>
            <w:r>
              <w:rPr>
                <w:i/>
                <w:sz w:val="20"/>
              </w:rPr>
              <w:t>Ask</w:t>
            </w:r>
            <w:r w:rsidR="00C1178F" w:rsidRPr="00071B34">
              <w:rPr>
                <w:i/>
                <w:sz w:val="20"/>
              </w:rPr>
              <w:t xml:space="preserve"> questions </w:t>
            </w:r>
            <w:r w:rsidR="00C1178F">
              <w:rPr>
                <w:i/>
                <w:sz w:val="20"/>
              </w:rPr>
              <w:t>based on candidate’s</w:t>
            </w:r>
            <w:r w:rsidR="00C1178F" w:rsidRPr="00071B34">
              <w:rPr>
                <w:i/>
                <w:sz w:val="20"/>
              </w:rPr>
              <w:t xml:space="preserve"> industry experience</w:t>
            </w:r>
            <w:r w:rsidR="00C1178F">
              <w:rPr>
                <w:i/>
                <w:sz w:val="20"/>
              </w:rPr>
              <w:t>, ask candidate to talk more about their licences/tickets</w:t>
            </w:r>
            <w:r w:rsidR="00C1178F" w:rsidRPr="00071B34">
              <w:rPr>
                <w:i/>
                <w:sz w:val="20"/>
              </w:rPr>
              <w:t>]</w:t>
            </w:r>
            <w:r>
              <w:rPr>
                <w:i/>
                <w:sz w:val="20"/>
              </w:rPr>
              <w:t xml:space="preserve">  EX</w:t>
            </w:r>
            <w:r w:rsidR="00C1178F">
              <w:rPr>
                <w:i/>
                <w:sz w:val="20"/>
              </w:rPr>
              <w:t>:</w:t>
            </w:r>
          </w:p>
          <w:p w:rsidR="00C1178F" w:rsidRPr="00071B34" w:rsidRDefault="00C1178F" w:rsidP="00AF25B8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b/>
                <w:sz w:val="20"/>
              </w:rPr>
            </w:pPr>
            <w:r w:rsidRPr="00071B34">
              <w:rPr>
                <w:sz w:val="20"/>
              </w:rPr>
              <w:t>Confident on</w:t>
            </w:r>
            <w:r>
              <w:rPr>
                <w:sz w:val="20"/>
              </w:rPr>
              <w:t xml:space="preserve"> forklift?</w:t>
            </w:r>
          </w:p>
          <w:p w:rsidR="00C1178F" w:rsidRDefault="00C1178F" w:rsidP="00AF25B8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b/>
                <w:sz w:val="20"/>
              </w:rPr>
            </w:pPr>
            <w:r>
              <w:rPr>
                <w:sz w:val="20"/>
              </w:rPr>
              <w:t>RF scanning experience?</w:t>
            </w:r>
          </w:p>
          <w:p w:rsidR="00071B34" w:rsidRPr="00C1178F" w:rsidRDefault="00C1178F" w:rsidP="00AF25B8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b/>
                <w:sz w:val="20"/>
              </w:rPr>
            </w:pPr>
            <w:r w:rsidRPr="00C1178F">
              <w:rPr>
                <w:sz w:val="20"/>
              </w:rPr>
              <w:t>Experience using power tools?</w:t>
            </w:r>
          </w:p>
          <w:p w:rsidR="00C1178F" w:rsidRPr="00C1178F" w:rsidRDefault="00AF25B8" w:rsidP="00AF25B8">
            <w:pPr>
              <w:pStyle w:val="ListParagraph"/>
              <w:numPr>
                <w:ilvl w:val="0"/>
                <w:numId w:val="8"/>
              </w:numPr>
              <w:ind w:left="317" w:hanging="284"/>
              <w:rPr>
                <w:b/>
                <w:sz w:val="20"/>
              </w:rPr>
            </w:pPr>
            <w:r>
              <w:rPr>
                <w:sz w:val="20"/>
              </w:rPr>
              <w:t>Ok to do containers</w:t>
            </w:r>
            <w:r w:rsidR="00C1178F">
              <w:rPr>
                <w:sz w:val="20"/>
              </w:rPr>
              <w:t>/lifting restrictions?</w:t>
            </w:r>
          </w:p>
        </w:tc>
        <w:tc>
          <w:tcPr>
            <w:tcW w:w="5244" w:type="dxa"/>
          </w:tcPr>
          <w:p w:rsidR="00071B34" w:rsidRPr="007536A6" w:rsidRDefault="00207511" w:rsidP="007536A6">
            <w:r>
              <w:t>P4</w:t>
            </w:r>
            <w:r w:rsidR="007536A6">
              <w:br/>
            </w:r>
            <w:r w:rsidR="007536A6">
              <w:br/>
            </w:r>
            <w:r w:rsidR="007536A6">
              <w:br/>
            </w:r>
            <w:r>
              <w:br/>
            </w:r>
            <w:r w:rsidR="007536A6">
              <w:t>P5</w:t>
            </w:r>
            <w:r w:rsidR="007536A6">
              <w:br/>
              <w:t>P6</w:t>
            </w:r>
            <w:r w:rsidR="007536A6">
              <w:br/>
              <w:t>P7</w:t>
            </w:r>
            <w:r w:rsidR="007536A6">
              <w:br/>
              <w:t>P8</w:t>
            </w:r>
          </w:p>
        </w:tc>
      </w:tr>
      <w:tr w:rsidR="00071B34" w:rsidTr="00315DB4">
        <w:tc>
          <w:tcPr>
            <w:tcW w:w="3828" w:type="dxa"/>
          </w:tcPr>
          <w:p w:rsidR="00071B34" w:rsidRPr="00AF25B8" w:rsidRDefault="00071B34" w:rsidP="00AF25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7" w:hanging="284"/>
              <w:rPr>
                <w:b/>
              </w:rPr>
            </w:pPr>
            <w:r w:rsidRPr="00AF25B8">
              <w:rPr>
                <w:sz w:val="20"/>
              </w:rPr>
              <w:t>Why are you leaving</w:t>
            </w:r>
            <w:r w:rsidR="00C1178F" w:rsidRPr="00AF25B8">
              <w:rPr>
                <w:sz w:val="20"/>
              </w:rPr>
              <w:t>/why did you leave</w:t>
            </w:r>
            <w:r w:rsidRPr="00AF25B8">
              <w:rPr>
                <w:sz w:val="20"/>
              </w:rPr>
              <w:t xml:space="preserve"> your current workplace?   … </w:t>
            </w:r>
            <w:r w:rsidRPr="00AF25B8">
              <w:rPr>
                <w:i/>
                <w:sz w:val="20"/>
              </w:rPr>
              <w:t>[Validate this answer with the reference check]</w:t>
            </w:r>
          </w:p>
        </w:tc>
        <w:tc>
          <w:tcPr>
            <w:tcW w:w="5244" w:type="dxa"/>
          </w:tcPr>
          <w:p w:rsidR="00071B34" w:rsidRPr="007536A6" w:rsidRDefault="007536A6" w:rsidP="00E8488C">
            <w:r>
              <w:t>P9</w:t>
            </w:r>
          </w:p>
        </w:tc>
      </w:tr>
    </w:tbl>
    <w:p w:rsidR="00AF25B8" w:rsidRPr="00315DB4" w:rsidRDefault="00315DB4" w:rsidP="00315DB4">
      <w:pPr>
        <w:rPr>
          <w:sz w:val="20"/>
        </w:rPr>
      </w:pPr>
      <w:r>
        <w:rPr>
          <w:sz w:val="20"/>
        </w:rPr>
        <w:br/>
      </w:r>
      <w:r w:rsidR="00AF25B8" w:rsidRPr="00315DB4">
        <w:rPr>
          <w:sz w:val="20"/>
        </w:rPr>
        <w:t xml:space="preserve">Talk to candidate about the current position(s) available </w:t>
      </w:r>
      <w:r w:rsidR="00AF25B8" w:rsidRPr="00315DB4">
        <w:rPr>
          <w:i/>
          <w:sz w:val="20"/>
        </w:rPr>
        <w:t>… [Include tasks they may be asked to do, pay rate, locations, on-call nature of the work, etc.]</w:t>
      </w:r>
    </w:p>
    <w:p w:rsidR="003964BC" w:rsidRDefault="003964BC" w:rsidP="00E8488C">
      <w:pPr>
        <w:ind w:left="284" w:hanging="284"/>
        <w:rPr>
          <w:b/>
        </w:rPr>
      </w:pPr>
      <w:r w:rsidRPr="00E341D1">
        <w:rPr>
          <w:b/>
        </w:rPr>
        <w:t>Selection</w:t>
      </w:r>
      <w:r w:rsidR="00E8488C">
        <w:rPr>
          <w:b/>
        </w:rPr>
        <w:t>/Situational</w:t>
      </w:r>
      <w:r w:rsidRPr="00E341D1">
        <w:rPr>
          <w:b/>
        </w:rPr>
        <w:t xml:space="preserve"> Questions: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685"/>
        <w:gridCol w:w="4387"/>
      </w:tblGrid>
      <w:tr w:rsidR="00AF25B8" w:rsidTr="00315DB4">
        <w:trPr>
          <w:trHeight w:val="1333"/>
        </w:trPr>
        <w:tc>
          <w:tcPr>
            <w:tcW w:w="4685" w:type="dxa"/>
          </w:tcPr>
          <w:p w:rsidR="00AF25B8" w:rsidRPr="00AF25B8" w:rsidRDefault="00AF25B8" w:rsidP="00315DB4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b/>
                <w:sz w:val="20"/>
              </w:rPr>
            </w:pPr>
            <w:r>
              <w:rPr>
                <w:sz w:val="20"/>
              </w:rPr>
              <w:t>In a factory/warehouse, what are some of the most important OH&amp;S rules</w:t>
            </w:r>
            <w:r w:rsidRPr="00E8488C">
              <w:rPr>
                <w:sz w:val="20"/>
              </w:rPr>
              <w:t xml:space="preserve">? </w:t>
            </w:r>
            <w:r>
              <w:rPr>
                <w:sz w:val="20"/>
              </w:rPr>
              <w:t xml:space="preserve">… </w:t>
            </w:r>
            <w:r w:rsidRPr="00E8488C">
              <w:rPr>
                <w:i/>
                <w:sz w:val="20"/>
              </w:rPr>
              <w:t>[</w:t>
            </w:r>
            <w:r>
              <w:rPr>
                <w:i/>
                <w:sz w:val="20"/>
              </w:rPr>
              <w:t xml:space="preserve">Suitable answers: </w:t>
            </w:r>
            <w:r w:rsidRPr="00E8488C">
              <w:rPr>
                <w:i/>
                <w:sz w:val="20"/>
              </w:rPr>
              <w:t xml:space="preserve">wearing </w:t>
            </w:r>
            <w:r>
              <w:rPr>
                <w:i/>
                <w:sz w:val="20"/>
              </w:rPr>
              <w:t xml:space="preserve">correct </w:t>
            </w:r>
            <w:r w:rsidRPr="00E8488C">
              <w:rPr>
                <w:i/>
                <w:sz w:val="20"/>
              </w:rPr>
              <w:t xml:space="preserve">PPE, </w:t>
            </w:r>
            <w:r>
              <w:rPr>
                <w:i/>
                <w:sz w:val="20"/>
              </w:rPr>
              <w:t>obeying</w:t>
            </w:r>
            <w:r w:rsidRPr="00E8488C">
              <w:rPr>
                <w:i/>
                <w:sz w:val="20"/>
              </w:rPr>
              <w:t xml:space="preserve"> safety sign</w:t>
            </w:r>
            <w:r>
              <w:rPr>
                <w:i/>
                <w:sz w:val="20"/>
              </w:rPr>
              <w:t>s</w:t>
            </w:r>
            <w:r w:rsidRPr="00E8488C">
              <w:rPr>
                <w:i/>
                <w:sz w:val="20"/>
              </w:rPr>
              <w:t xml:space="preserve">, </w:t>
            </w:r>
            <w:r>
              <w:rPr>
                <w:i/>
                <w:sz w:val="20"/>
              </w:rPr>
              <w:t xml:space="preserve">following pedestrian walk-ways, </w:t>
            </w:r>
            <w:r w:rsidRPr="00E8488C">
              <w:rPr>
                <w:i/>
                <w:sz w:val="20"/>
              </w:rPr>
              <w:t xml:space="preserve">correct manual handling </w:t>
            </w:r>
            <w:r>
              <w:rPr>
                <w:i/>
                <w:sz w:val="20"/>
              </w:rPr>
              <w:t>techniques, reporting hazards</w:t>
            </w:r>
            <w:r w:rsidR="00315DB4">
              <w:rPr>
                <w:i/>
                <w:sz w:val="20"/>
              </w:rPr>
              <w:t>]</w:t>
            </w:r>
          </w:p>
        </w:tc>
        <w:tc>
          <w:tcPr>
            <w:tcW w:w="4387" w:type="dxa"/>
          </w:tcPr>
          <w:p w:rsidR="00AF25B8" w:rsidRPr="001D02D5" w:rsidRDefault="001D02D5" w:rsidP="00E8488C">
            <w:r w:rsidRPr="001D02D5">
              <w:t>Q1</w:t>
            </w:r>
          </w:p>
        </w:tc>
      </w:tr>
      <w:tr w:rsidR="00AF25B8" w:rsidTr="00315DB4">
        <w:tc>
          <w:tcPr>
            <w:tcW w:w="4685" w:type="dxa"/>
          </w:tcPr>
          <w:p w:rsidR="00AF25B8" w:rsidRPr="00AF25B8" w:rsidRDefault="00AF25B8" w:rsidP="00315DB4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i/>
                <w:sz w:val="20"/>
              </w:rPr>
            </w:pPr>
            <w:r>
              <w:rPr>
                <w:sz w:val="20"/>
              </w:rPr>
              <w:t xml:space="preserve">While on site, if a supervisor asks you to perform a task that you </w:t>
            </w:r>
            <w:r w:rsidR="00315DB4">
              <w:rPr>
                <w:sz w:val="20"/>
              </w:rPr>
              <w:t xml:space="preserve">are uncomfortable or </w:t>
            </w:r>
            <w:r>
              <w:rPr>
                <w:sz w:val="20"/>
              </w:rPr>
              <w:t xml:space="preserve">unfamiliar with, how would you handle this situation?  … </w:t>
            </w:r>
            <w:r w:rsidRPr="00071B34">
              <w:rPr>
                <w:i/>
                <w:sz w:val="20"/>
              </w:rPr>
              <w:t xml:space="preserve">[Suitable answers: ask for relevant training on the task, report any </w:t>
            </w:r>
            <w:r>
              <w:rPr>
                <w:i/>
                <w:sz w:val="20"/>
              </w:rPr>
              <w:t>hazard to supervisor or Chandler</w:t>
            </w:r>
            <w:r w:rsidR="00315DB4">
              <w:rPr>
                <w:i/>
                <w:sz w:val="20"/>
              </w:rPr>
              <w:t>]</w:t>
            </w:r>
          </w:p>
        </w:tc>
        <w:tc>
          <w:tcPr>
            <w:tcW w:w="4387" w:type="dxa"/>
          </w:tcPr>
          <w:p w:rsidR="00AF25B8" w:rsidRPr="001D02D5" w:rsidRDefault="001D02D5" w:rsidP="00E8488C">
            <w:r w:rsidRPr="001D02D5">
              <w:t>Q2</w:t>
            </w:r>
          </w:p>
        </w:tc>
      </w:tr>
      <w:tr w:rsidR="00AF25B8" w:rsidTr="00315DB4">
        <w:tc>
          <w:tcPr>
            <w:tcW w:w="4685" w:type="dxa"/>
          </w:tcPr>
          <w:p w:rsidR="00AF25B8" w:rsidRPr="00AF25B8" w:rsidRDefault="00315DB4" w:rsidP="00315DB4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Te</w:t>
            </w:r>
            <w:r w:rsidR="00AF25B8">
              <w:rPr>
                <w:sz w:val="20"/>
              </w:rPr>
              <w:t>ll me 3 of your strengths, that would differentiate you from other applicants?</w:t>
            </w:r>
          </w:p>
        </w:tc>
        <w:tc>
          <w:tcPr>
            <w:tcW w:w="4387" w:type="dxa"/>
          </w:tcPr>
          <w:p w:rsidR="00AF25B8" w:rsidRPr="001D02D5" w:rsidRDefault="001D02D5" w:rsidP="00E8488C">
            <w:r w:rsidRPr="001D02D5">
              <w:t>Q3</w:t>
            </w:r>
          </w:p>
        </w:tc>
      </w:tr>
      <w:tr w:rsidR="00AF25B8" w:rsidTr="00315DB4">
        <w:trPr>
          <w:trHeight w:val="596"/>
        </w:trPr>
        <w:tc>
          <w:tcPr>
            <w:tcW w:w="4685" w:type="dxa"/>
          </w:tcPr>
          <w:p w:rsidR="00AF25B8" w:rsidRPr="00AF25B8" w:rsidRDefault="00AF25B8" w:rsidP="00AF25B8">
            <w:pPr>
              <w:pStyle w:val="ListParagraph"/>
              <w:numPr>
                <w:ilvl w:val="0"/>
                <w:numId w:val="3"/>
              </w:numPr>
              <w:ind w:left="284" w:hanging="284"/>
              <w:rPr>
                <w:sz w:val="20"/>
              </w:rPr>
            </w:pPr>
            <w:r>
              <w:rPr>
                <w:sz w:val="20"/>
              </w:rPr>
              <w:t>This role will require you to work independently as well as in a team – please tell me about a time where you experienced each of these work environments?</w:t>
            </w:r>
          </w:p>
        </w:tc>
        <w:tc>
          <w:tcPr>
            <w:tcW w:w="4387" w:type="dxa"/>
          </w:tcPr>
          <w:p w:rsidR="00AF25B8" w:rsidRDefault="00786792" w:rsidP="001D02D5">
            <w:pPr>
              <w:rPr>
                <w:b/>
              </w:rPr>
            </w:pPr>
            <w:r>
              <w:t>Q4</w:t>
            </w:r>
            <w:bookmarkStart w:id="0" w:name="_GoBack"/>
            <w:bookmarkEnd w:id="0"/>
          </w:p>
        </w:tc>
      </w:tr>
    </w:tbl>
    <w:p w:rsidR="00315DB4" w:rsidRPr="00315DB4" w:rsidRDefault="00315DB4" w:rsidP="00315DB4">
      <w:pPr>
        <w:ind w:left="284" w:hanging="284"/>
        <w:rPr>
          <w:b/>
        </w:rPr>
      </w:pPr>
      <w:r>
        <w:rPr>
          <w:b/>
        </w:rPr>
        <w:lastRenderedPageBreak/>
        <w:t xml:space="preserve">OH&amp;S </w:t>
      </w:r>
      <w:r w:rsidRPr="00315DB4">
        <w:rPr>
          <w:b/>
        </w:rPr>
        <w:t>Testing:</w:t>
      </w:r>
    </w:p>
    <w:p w:rsidR="00315DB4" w:rsidRPr="00315DB4" w:rsidRDefault="00315DB4" w:rsidP="00315DB4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sz w:val="20"/>
        </w:rPr>
        <w:t>Eye-sight Test – ask candidate to read 2-3 lines from the eye-chart</w:t>
      </w:r>
      <w:r w:rsidR="001D02D5">
        <w:rPr>
          <w:sz w:val="20"/>
        </w:rPr>
        <w:t xml:space="preserve">  T1</w:t>
      </w:r>
    </w:p>
    <w:p w:rsidR="00315DB4" w:rsidRPr="00315DB4" w:rsidRDefault="00315DB4" w:rsidP="00315DB4">
      <w:pPr>
        <w:pStyle w:val="ListParagraph"/>
        <w:numPr>
          <w:ilvl w:val="0"/>
          <w:numId w:val="7"/>
        </w:numPr>
        <w:rPr>
          <w:b/>
          <w:sz w:val="20"/>
        </w:rPr>
      </w:pPr>
      <w:r w:rsidRPr="00315DB4">
        <w:rPr>
          <w:sz w:val="20"/>
        </w:rPr>
        <w:t xml:space="preserve">Reading </w:t>
      </w:r>
      <w:r>
        <w:rPr>
          <w:sz w:val="20"/>
        </w:rPr>
        <w:t>T</w:t>
      </w:r>
      <w:r w:rsidRPr="00315DB4">
        <w:rPr>
          <w:sz w:val="20"/>
        </w:rPr>
        <w:t>est</w:t>
      </w:r>
      <w:r>
        <w:rPr>
          <w:sz w:val="20"/>
        </w:rPr>
        <w:t xml:space="preserve"> – ask candidate to read 3 of the safety signs and interpret what they mean</w:t>
      </w:r>
      <w:r w:rsidR="001D02D5">
        <w:rPr>
          <w:sz w:val="20"/>
        </w:rPr>
        <w:t xml:space="preserve">  T2</w:t>
      </w:r>
    </w:p>
    <w:p w:rsidR="003964BC" w:rsidRPr="00071B34" w:rsidRDefault="003964BC" w:rsidP="00E8488C">
      <w:pPr>
        <w:ind w:left="284" w:hanging="284"/>
        <w:rPr>
          <w:b/>
        </w:rPr>
      </w:pPr>
      <w:r w:rsidRPr="00071B34">
        <w:rPr>
          <w:b/>
        </w:rPr>
        <w:t xml:space="preserve">Conclusion: </w:t>
      </w:r>
    </w:p>
    <w:p w:rsidR="003964BC" w:rsidRDefault="003964BC" w:rsidP="00315DB4">
      <w:pPr>
        <w:ind w:left="284" w:hanging="284"/>
        <w:rPr>
          <w:i/>
          <w:sz w:val="20"/>
          <w:szCs w:val="24"/>
        </w:rPr>
      </w:pPr>
      <w:r w:rsidRPr="00DE155C">
        <w:rPr>
          <w:i/>
          <w:sz w:val="20"/>
        </w:rPr>
        <w:t>IF</w:t>
      </w:r>
      <w:r w:rsidRPr="00DE155C">
        <w:rPr>
          <w:sz w:val="20"/>
        </w:rPr>
        <w:t xml:space="preserve"> </w:t>
      </w:r>
      <w:r w:rsidR="00315DB4">
        <w:rPr>
          <w:sz w:val="20"/>
        </w:rPr>
        <w:t>you are satisfied with the candidate’s answers, OH&amp;S testing results, and you believe they are su</w:t>
      </w:r>
      <w:r w:rsidR="00A17DA5">
        <w:rPr>
          <w:sz w:val="20"/>
        </w:rPr>
        <w:t>itable</w:t>
      </w:r>
      <w:r w:rsidR="00315DB4">
        <w:rPr>
          <w:sz w:val="20"/>
        </w:rPr>
        <w:t xml:space="preserve">, </w:t>
      </w:r>
      <w:r w:rsidRPr="00DE155C">
        <w:rPr>
          <w:b/>
          <w:sz w:val="20"/>
        </w:rPr>
        <w:t>e</w:t>
      </w:r>
      <w:r w:rsidRPr="00DE155C">
        <w:rPr>
          <w:b/>
          <w:sz w:val="20"/>
          <w:szCs w:val="24"/>
        </w:rPr>
        <w:t xml:space="preserve">xplain </w:t>
      </w:r>
      <w:r w:rsidR="00315DB4">
        <w:rPr>
          <w:b/>
          <w:sz w:val="20"/>
          <w:szCs w:val="24"/>
        </w:rPr>
        <w:t>the Chandler Induction document</w:t>
      </w:r>
      <w:r w:rsidRPr="00DE155C">
        <w:rPr>
          <w:b/>
          <w:sz w:val="20"/>
          <w:szCs w:val="24"/>
        </w:rPr>
        <w:t>:</w:t>
      </w:r>
      <w:r w:rsidRPr="00DE155C">
        <w:rPr>
          <w:i/>
          <w:sz w:val="20"/>
          <w:szCs w:val="24"/>
        </w:rPr>
        <w:t xml:space="preserve"> *</w:t>
      </w:r>
      <w:r w:rsidR="00315DB4">
        <w:rPr>
          <w:i/>
          <w:sz w:val="20"/>
          <w:szCs w:val="24"/>
        </w:rPr>
        <w:t xml:space="preserve">you may </w:t>
      </w:r>
      <w:r w:rsidRPr="00DE155C">
        <w:rPr>
          <w:i/>
          <w:sz w:val="20"/>
          <w:szCs w:val="24"/>
        </w:rPr>
        <w:t>skip this part if they did not present well during interview</w:t>
      </w:r>
      <w:r w:rsidR="00315DB4">
        <w:rPr>
          <w:i/>
          <w:sz w:val="20"/>
          <w:szCs w:val="24"/>
        </w:rPr>
        <w:t xml:space="preserve"> and you are certain you will not be presenting them to a client</w:t>
      </w:r>
      <w:r w:rsidRPr="00DE155C">
        <w:rPr>
          <w:i/>
          <w:sz w:val="20"/>
          <w:szCs w:val="24"/>
        </w:rPr>
        <w:t>*</w:t>
      </w:r>
    </w:p>
    <w:p w:rsidR="00315DB4" w:rsidRPr="00315DB4" w:rsidRDefault="00315DB4" w:rsidP="00315DB4">
      <w:pPr>
        <w:ind w:left="284" w:hanging="284"/>
        <w:rPr>
          <w:sz w:val="20"/>
        </w:rPr>
      </w:pPr>
      <w:r>
        <w:rPr>
          <w:sz w:val="20"/>
          <w:szCs w:val="24"/>
        </w:rPr>
        <w:t>HIGHLIGHT:</w:t>
      </w:r>
    </w:p>
    <w:p w:rsidR="003964BC" w:rsidRPr="00DE155C" w:rsidRDefault="003964BC" w:rsidP="00E8488C">
      <w:pPr>
        <w:pStyle w:val="ListParagraph"/>
        <w:numPr>
          <w:ilvl w:val="0"/>
          <w:numId w:val="4"/>
        </w:numPr>
        <w:ind w:left="284" w:hanging="284"/>
        <w:rPr>
          <w:sz w:val="20"/>
          <w:szCs w:val="24"/>
        </w:rPr>
      </w:pPr>
      <w:r w:rsidRPr="00315DB4">
        <w:rPr>
          <w:b/>
          <w:sz w:val="20"/>
          <w:szCs w:val="24"/>
        </w:rPr>
        <w:t>Office hours</w:t>
      </w:r>
      <w:r w:rsidRPr="00DE155C">
        <w:rPr>
          <w:sz w:val="20"/>
          <w:szCs w:val="24"/>
        </w:rPr>
        <w:t xml:space="preserve"> – general inquiries are to be directed here</w:t>
      </w:r>
    </w:p>
    <w:p w:rsidR="003964BC" w:rsidRPr="00DE155C" w:rsidRDefault="003964BC" w:rsidP="00E8488C">
      <w:pPr>
        <w:pStyle w:val="ListParagraph"/>
        <w:numPr>
          <w:ilvl w:val="0"/>
          <w:numId w:val="4"/>
        </w:numPr>
        <w:ind w:left="284" w:hanging="284"/>
        <w:rPr>
          <w:sz w:val="20"/>
          <w:szCs w:val="24"/>
        </w:rPr>
      </w:pPr>
      <w:r w:rsidRPr="00DE155C">
        <w:rPr>
          <w:b/>
          <w:sz w:val="20"/>
          <w:szCs w:val="24"/>
        </w:rPr>
        <w:t xml:space="preserve">24/7 </w:t>
      </w:r>
      <w:r w:rsidR="00315DB4">
        <w:rPr>
          <w:b/>
          <w:sz w:val="20"/>
          <w:szCs w:val="24"/>
        </w:rPr>
        <w:t xml:space="preserve">afterhours </w:t>
      </w:r>
      <w:r w:rsidR="00315DB4" w:rsidRPr="00315DB4">
        <w:rPr>
          <w:b/>
          <w:sz w:val="20"/>
          <w:szCs w:val="24"/>
        </w:rPr>
        <w:t xml:space="preserve">service for urgent </w:t>
      </w:r>
      <w:r w:rsidR="00315DB4">
        <w:rPr>
          <w:b/>
          <w:sz w:val="20"/>
          <w:szCs w:val="24"/>
        </w:rPr>
        <w:t>matters –</w:t>
      </w:r>
      <w:r w:rsidR="00315DB4">
        <w:rPr>
          <w:sz w:val="20"/>
          <w:szCs w:val="24"/>
        </w:rPr>
        <w:t xml:space="preserve"> they MUST call if they are</w:t>
      </w:r>
      <w:r w:rsidRPr="00DE155C">
        <w:rPr>
          <w:sz w:val="20"/>
          <w:szCs w:val="24"/>
        </w:rPr>
        <w:t xml:space="preserve"> sick, </w:t>
      </w:r>
      <w:r w:rsidR="00315DB4">
        <w:rPr>
          <w:sz w:val="20"/>
          <w:szCs w:val="24"/>
        </w:rPr>
        <w:t>running late, emergencies, etc.</w:t>
      </w:r>
    </w:p>
    <w:p w:rsidR="003964BC" w:rsidRDefault="003964BC" w:rsidP="00E8488C">
      <w:pPr>
        <w:pStyle w:val="ListParagraph"/>
        <w:numPr>
          <w:ilvl w:val="0"/>
          <w:numId w:val="4"/>
        </w:numPr>
        <w:ind w:left="284" w:hanging="284"/>
        <w:rPr>
          <w:sz w:val="20"/>
          <w:szCs w:val="24"/>
        </w:rPr>
      </w:pPr>
      <w:r w:rsidRPr="00DE155C">
        <w:rPr>
          <w:b/>
          <w:sz w:val="20"/>
          <w:szCs w:val="24"/>
        </w:rPr>
        <w:t>No-show policy</w:t>
      </w:r>
      <w:r w:rsidRPr="00DE155C">
        <w:rPr>
          <w:sz w:val="20"/>
          <w:szCs w:val="24"/>
        </w:rPr>
        <w:t xml:space="preserve"> – no second chances are given to any casual who doesn’t show up for a shift. They are immediately taken off our books</w:t>
      </w:r>
    </w:p>
    <w:p w:rsidR="00315DB4" w:rsidRPr="00315DB4" w:rsidRDefault="00315DB4" w:rsidP="00E8488C">
      <w:pPr>
        <w:pStyle w:val="ListParagraph"/>
        <w:numPr>
          <w:ilvl w:val="0"/>
          <w:numId w:val="4"/>
        </w:numPr>
        <w:ind w:left="284" w:hanging="284"/>
        <w:rPr>
          <w:sz w:val="20"/>
          <w:szCs w:val="24"/>
        </w:rPr>
      </w:pPr>
      <w:r>
        <w:rPr>
          <w:b/>
          <w:sz w:val="20"/>
          <w:szCs w:val="24"/>
        </w:rPr>
        <w:t xml:space="preserve">Reporting Hazards </w:t>
      </w:r>
      <w:r w:rsidRPr="00315DB4">
        <w:rPr>
          <w:sz w:val="20"/>
          <w:szCs w:val="24"/>
        </w:rPr>
        <w:t>– safety is our main concern, so if they are in doubt, they are required to report anything to Chandler</w:t>
      </w:r>
    </w:p>
    <w:p w:rsidR="00A0134D" w:rsidRDefault="001D02D5" w:rsidP="00E8488C">
      <w:pPr>
        <w:ind w:left="284" w:hanging="284"/>
      </w:pPr>
      <w:r>
        <w:t>Rated : R1</w:t>
      </w:r>
      <w:r w:rsidR="00940C89">
        <w:t xml:space="preserve"> By Consultant : C1</w:t>
      </w:r>
    </w:p>
    <w:p w:rsidR="00F72821" w:rsidRPr="00A0134D" w:rsidRDefault="00A0134D" w:rsidP="00E8488C">
      <w:pPr>
        <w:tabs>
          <w:tab w:val="left" w:pos="2050"/>
        </w:tabs>
        <w:ind w:left="284" w:hanging="284"/>
      </w:pPr>
      <w:r>
        <w:tab/>
      </w:r>
    </w:p>
    <w:sectPr w:rsidR="00F72821" w:rsidRPr="00A0134D" w:rsidSect="00AF25B8">
      <w:headerReference w:type="default" r:id="rId7"/>
      <w:foot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CBA" w:rsidRDefault="00942CBA" w:rsidP="008A0158">
      <w:pPr>
        <w:spacing w:after="0" w:line="240" w:lineRule="auto"/>
      </w:pPr>
      <w:r>
        <w:separator/>
      </w:r>
    </w:p>
  </w:endnote>
  <w:endnote w:type="continuationSeparator" w:id="0">
    <w:p w:rsidR="00942CBA" w:rsidRDefault="00942CBA" w:rsidP="008A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779" w:rsidRDefault="00D43779" w:rsidP="008A0158">
    <w:pPr>
      <w:pBdr>
        <w:top w:val="single" w:sz="4" w:space="1" w:color="auto"/>
      </w:pBdr>
      <w:spacing w:after="0" w:line="276" w:lineRule="auto"/>
      <w:jc w:val="center"/>
      <w:rPr>
        <w:rFonts w:ascii="Calibri" w:eastAsia="Times New Roman" w:hAnsi="Calibri" w:cs="Times New Roman"/>
        <w:i/>
        <w:sz w:val="16"/>
        <w:szCs w:val="16"/>
        <w:lang w:eastAsia="en-AU"/>
      </w:rPr>
    </w:pPr>
    <w:r>
      <w:rPr>
        <w:rFonts w:ascii="Calibri" w:eastAsia="Times New Roman" w:hAnsi="Calibri" w:cs="Times New Roman"/>
        <w:i/>
        <w:sz w:val="16"/>
        <w:szCs w:val="16"/>
        <w:lang w:eastAsia="en-AU"/>
      </w:rPr>
      <w:fldChar w:fldCharType="begin"/>
    </w:r>
    <w:r>
      <w:rPr>
        <w:rFonts w:ascii="Calibri" w:eastAsia="Times New Roman" w:hAnsi="Calibri" w:cs="Times New Roman"/>
        <w:i/>
        <w:sz w:val="16"/>
        <w:szCs w:val="16"/>
        <w:lang w:eastAsia="en-AU"/>
      </w:rPr>
      <w:instrText xml:space="preserve"> FILENAME  \* Upper  \* MERGEFORMAT </w:instrText>
    </w:r>
    <w:r>
      <w:rPr>
        <w:rFonts w:ascii="Calibri" w:eastAsia="Times New Roman" w:hAnsi="Calibri" w:cs="Times New Roman"/>
        <w:i/>
        <w:sz w:val="16"/>
        <w:szCs w:val="16"/>
        <w:lang w:eastAsia="en-AU"/>
      </w:rPr>
      <w:fldChar w:fldCharType="separate"/>
    </w:r>
    <w:r w:rsidR="00F80B50">
      <w:rPr>
        <w:rFonts w:ascii="Calibri" w:eastAsia="Times New Roman" w:hAnsi="Calibri" w:cs="Times New Roman"/>
        <w:i/>
        <w:noProof/>
        <w:sz w:val="16"/>
        <w:szCs w:val="16"/>
        <w:lang w:eastAsia="en-AU"/>
      </w:rPr>
      <w:t>BLUE COLLAR INTERVIEW PROCEDURE V2</w:t>
    </w:r>
    <w:r>
      <w:rPr>
        <w:rFonts w:ascii="Calibri" w:eastAsia="Times New Roman" w:hAnsi="Calibri" w:cs="Times New Roman"/>
        <w:i/>
        <w:sz w:val="16"/>
        <w:szCs w:val="16"/>
        <w:lang w:eastAsia="en-AU"/>
      </w:rPr>
      <w:fldChar w:fldCharType="end"/>
    </w:r>
  </w:p>
  <w:p w:rsidR="008A0158" w:rsidRPr="008A0158" w:rsidRDefault="008A0158" w:rsidP="008A0158">
    <w:pPr>
      <w:pBdr>
        <w:top w:val="single" w:sz="4" w:space="1" w:color="auto"/>
      </w:pBdr>
      <w:spacing w:after="0" w:line="276" w:lineRule="auto"/>
      <w:jc w:val="center"/>
      <w:rPr>
        <w:rFonts w:ascii="Arial" w:eastAsia="Times New Roman" w:hAnsi="Arial" w:cs="Arial"/>
        <w:i/>
        <w:sz w:val="16"/>
        <w:szCs w:val="16"/>
        <w:lang w:eastAsia="en-AU"/>
      </w:rPr>
    </w:pPr>
    <w:r w:rsidRPr="008A0158">
      <w:rPr>
        <w:rFonts w:ascii="Arial" w:eastAsia="Times New Roman" w:hAnsi="Arial" w:cs="Arial"/>
        <w:i/>
        <w:sz w:val="16"/>
        <w:szCs w:val="16"/>
        <w:lang w:eastAsia="en-AU"/>
      </w:rPr>
      <w:t xml:space="preserve">Page 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begin"/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instrText xml:space="preserve"> PAGE </w:instrTex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separate"/>
    </w:r>
    <w:r w:rsidR="00786792">
      <w:rPr>
        <w:rFonts w:ascii="Arial" w:eastAsia="Times New Roman" w:hAnsi="Arial" w:cs="Arial"/>
        <w:i/>
        <w:noProof/>
        <w:sz w:val="16"/>
        <w:szCs w:val="16"/>
        <w:lang w:eastAsia="en-AU"/>
      </w:rPr>
      <w:t>2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end"/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t xml:space="preserve"> of 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begin"/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instrText xml:space="preserve"> NUMPAGES  </w:instrTex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separate"/>
    </w:r>
    <w:r w:rsidR="00786792">
      <w:rPr>
        <w:rFonts w:ascii="Arial" w:eastAsia="Times New Roman" w:hAnsi="Arial" w:cs="Arial"/>
        <w:i/>
        <w:noProof/>
        <w:sz w:val="16"/>
        <w:szCs w:val="16"/>
        <w:lang w:eastAsia="en-AU"/>
      </w:rPr>
      <w:t>2</w:t>
    </w:r>
    <w:r w:rsidRPr="008A0158">
      <w:rPr>
        <w:rFonts w:ascii="Arial" w:eastAsia="Times New Roman" w:hAnsi="Arial" w:cs="Arial"/>
        <w:i/>
        <w:sz w:val="16"/>
        <w:szCs w:val="16"/>
        <w:lang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CBA" w:rsidRDefault="00942CBA" w:rsidP="008A0158">
      <w:pPr>
        <w:spacing w:after="0" w:line="240" w:lineRule="auto"/>
      </w:pPr>
      <w:r>
        <w:separator/>
      </w:r>
    </w:p>
  </w:footnote>
  <w:footnote w:type="continuationSeparator" w:id="0">
    <w:p w:rsidR="00942CBA" w:rsidRDefault="00942CBA" w:rsidP="008A0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2"/>
      <w:gridCol w:w="5268"/>
    </w:tblGrid>
    <w:tr w:rsidR="008A0158" w:rsidTr="008A0158">
      <w:tc>
        <w:tcPr>
          <w:tcW w:w="5222" w:type="dxa"/>
          <w:vAlign w:val="center"/>
        </w:tcPr>
        <w:p w:rsidR="008A0158" w:rsidRDefault="00D43779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D10F989" wp14:editId="6F41E1B2">
                <wp:extent cx="2380488" cy="853440"/>
                <wp:effectExtent l="0" t="0" r="127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- Chandler - Personne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0488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68" w:type="dxa"/>
          <w:vAlign w:val="center"/>
        </w:tcPr>
        <w:p w:rsidR="008A0158" w:rsidRPr="008A0158" w:rsidRDefault="003964BC" w:rsidP="008A0158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BLUE COLLAR INTERVIEW PROCEDURE</w:t>
          </w:r>
          <w:r w:rsidR="008A0158" w:rsidRPr="008A0158">
            <w:rPr>
              <w:b/>
              <w:sz w:val="28"/>
              <w:szCs w:val="28"/>
            </w:rPr>
            <w:t xml:space="preserve"> </w:t>
          </w:r>
        </w:p>
      </w:tc>
    </w:tr>
  </w:tbl>
  <w:p w:rsidR="008A0158" w:rsidRDefault="008A01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2E79"/>
    <w:multiLevelType w:val="hybridMultilevel"/>
    <w:tmpl w:val="6AC2241C"/>
    <w:lvl w:ilvl="0" w:tplc="96606C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A2B81"/>
    <w:multiLevelType w:val="hybridMultilevel"/>
    <w:tmpl w:val="677A0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F77C03"/>
    <w:multiLevelType w:val="hybridMultilevel"/>
    <w:tmpl w:val="633C58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2486F"/>
    <w:multiLevelType w:val="hybridMultilevel"/>
    <w:tmpl w:val="97E4A1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27D24"/>
    <w:multiLevelType w:val="hybridMultilevel"/>
    <w:tmpl w:val="92A40A1E"/>
    <w:lvl w:ilvl="0" w:tplc="7786ADB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 w:val="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3C3B02"/>
    <w:multiLevelType w:val="hybridMultilevel"/>
    <w:tmpl w:val="FFF02E4A"/>
    <w:lvl w:ilvl="0" w:tplc="334A154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670F7"/>
    <w:multiLevelType w:val="hybridMultilevel"/>
    <w:tmpl w:val="19D44D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54C8F"/>
    <w:multiLevelType w:val="hybridMultilevel"/>
    <w:tmpl w:val="E9E8F8A4"/>
    <w:lvl w:ilvl="0" w:tplc="5DD42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96DA4"/>
    <w:multiLevelType w:val="hybridMultilevel"/>
    <w:tmpl w:val="1618E5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06C0C"/>
    <w:multiLevelType w:val="hybridMultilevel"/>
    <w:tmpl w:val="9A7AD0C4"/>
    <w:lvl w:ilvl="0" w:tplc="A4061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158"/>
    <w:rsid w:val="00071B34"/>
    <w:rsid w:val="001715F2"/>
    <w:rsid w:val="001D02D5"/>
    <w:rsid w:val="00204E11"/>
    <w:rsid w:val="00207511"/>
    <w:rsid w:val="00270E9D"/>
    <w:rsid w:val="00315DB4"/>
    <w:rsid w:val="003362EA"/>
    <w:rsid w:val="003964BC"/>
    <w:rsid w:val="00401E43"/>
    <w:rsid w:val="005114DA"/>
    <w:rsid w:val="00520CED"/>
    <w:rsid w:val="005665B6"/>
    <w:rsid w:val="005A53B5"/>
    <w:rsid w:val="005C27D2"/>
    <w:rsid w:val="007536A6"/>
    <w:rsid w:val="00786792"/>
    <w:rsid w:val="008412C0"/>
    <w:rsid w:val="008419D3"/>
    <w:rsid w:val="008A0158"/>
    <w:rsid w:val="00940C89"/>
    <w:rsid w:val="00942CBA"/>
    <w:rsid w:val="009E6583"/>
    <w:rsid w:val="00A0134D"/>
    <w:rsid w:val="00A17DA5"/>
    <w:rsid w:val="00A23E21"/>
    <w:rsid w:val="00AF25B8"/>
    <w:rsid w:val="00C1178F"/>
    <w:rsid w:val="00D43779"/>
    <w:rsid w:val="00DE155C"/>
    <w:rsid w:val="00E341D1"/>
    <w:rsid w:val="00E8488C"/>
    <w:rsid w:val="00F03A05"/>
    <w:rsid w:val="00F72821"/>
    <w:rsid w:val="00F80B50"/>
    <w:rsid w:val="00F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32E745-7B06-4A86-B672-09152446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58"/>
  </w:style>
  <w:style w:type="paragraph" w:styleId="Footer">
    <w:name w:val="footer"/>
    <w:basedOn w:val="Normal"/>
    <w:link w:val="FooterChar"/>
    <w:uiPriority w:val="99"/>
    <w:unhideWhenUsed/>
    <w:rsid w:val="008A0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58"/>
  </w:style>
  <w:style w:type="table" w:styleId="TableGrid">
    <w:name w:val="Table Grid"/>
    <w:basedOn w:val="TableNormal"/>
    <w:uiPriority w:val="39"/>
    <w:rsid w:val="008A0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4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4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Adams</dc:creator>
  <cp:lastModifiedBy>Swarnajith Fernando</cp:lastModifiedBy>
  <cp:revision>9</cp:revision>
  <cp:lastPrinted>2016-07-21T01:48:00Z</cp:lastPrinted>
  <dcterms:created xsi:type="dcterms:W3CDTF">2016-06-09T23:25:00Z</dcterms:created>
  <dcterms:modified xsi:type="dcterms:W3CDTF">2016-12-12T06:16:00Z</dcterms:modified>
</cp:coreProperties>
</file>